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1" w:rsidRPr="00A40341" w:rsidRDefault="00864A51" w:rsidP="00D86FB6">
      <w:pPr>
        <w:pStyle w:val="Corpsdetexte"/>
        <w:keepNext w:val="0"/>
        <w:tabs>
          <w:tab w:val="clear" w:pos="360"/>
        </w:tabs>
        <w:spacing w:before="360" w:after="360"/>
        <w:rPr>
          <w:rFonts w:cs="Arial"/>
          <w:sz w:val="28"/>
          <w:lang w:val="fr-FR"/>
        </w:rPr>
      </w:pPr>
      <w:bookmarkStart w:id="0" w:name="_GoBack"/>
      <w:bookmarkEnd w:id="0"/>
      <w:r w:rsidRPr="00A40341">
        <w:rPr>
          <w:rFonts w:cs="Arial"/>
          <w:sz w:val="28"/>
          <w:lang w:val="fr-FR"/>
        </w:rPr>
        <w:t>BUDGET</w:t>
      </w:r>
    </w:p>
    <w:p w:rsidR="00A126E3" w:rsidRPr="00A40341" w:rsidRDefault="00864A51" w:rsidP="00A126E3">
      <w:pPr>
        <w:pStyle w:val="Blockquote"/>
        <w:jc w:val="both"/>
        <w:rPr>
          <w:rFonts w:ascii="Arial" w:hAnsi="Arial" w:cs="Arial"/>
          <w:sz w:val="22"/>
          <w:szCs w:val="22"/>
          <w:lang w:val="fr-FR"/>
        </w:rPr>
      </w:pPr>
      <w:r w:rsidRPr="00A40341">
        <w:rPr>
          <w:rFonts w:ascii="Arial" w:hAnsi="Arial" w:cs="Arial"/>
          <w:b/>
          <w:sz w:val="22"/>
          <w:szCs w:val="22"/>
          <w:lang w:val="fr-BE"/>
        </w:rPr>
        <w:t xml:space="preserve">Prix </w:t>
      </w:r>
      <w:r w:rsidR="005546B7" w:rsidRPr="00A40341">
        <w:rPr>
          <w:rFonts w:ascii="Arial" w:hAnsi="Arial" w:cs="Arial"/>
          <w:b/>
          <w:sz w:val="22"/>
          <w:szCs w:val="22"/>
          <w:lang w:val="fr-BE"/>
        </w:rPr>
        <w:t>forfaitaire</w:t>
      </w:r>
      <w:r w:rsidRPr="00A40341">
        <w:rPr>
          <w:rFonts w:ascii="Arial" w:hAnsi="Arial" w:cs="Arial"/>
          <w:b/>
          <w:sz w:val="22"/>
          <w:szCs w:val="22"/>
          <w:lang w:val="fr-BE"/>
        </w:rPr>
        <w:t xml:space="preserve">: </w:t>
      </w:r>
      <w:r w:rsidR="00A126E3" w:rsidRPr="00A40341">
        <w:rPr>
          <w:rFonts w:ascii="Arial" w:hAnsi="Arial" w:cs="Arial"/>
          <w:sz w:val="22"/>
          <w:szCs w:val="22"/>
          <w:lang w:val="fr-FR"/>
        </w:rPr>
        <w:t>&lt;</w:t>
      </w:r>
      <w:r w:rsidR="00A126E3" w:rsidRPr="00A40341">
        <w:rPr>
          <w:rFonts w:ascii="Arial" w:hAnsi="Arial" w:cs="Arial"/>
          <w:sz w:val="22"/>
          <w:szCs w:val="22"/>
          <w:highlight w:val="yellow"/>
          <w:lang w:val="fr-FR"/>
        </w:rPr>
        <w:t>Montant</w:t>
      </w:r>
      <w:r w:rsidR="00A126E3" w:rsidRPr="00A40341">
        <w:rPr>
          <w:rFonts w:ascii="Arial" w:hAnsi="Arial" w:cs="Arial"/>
          <w:sz w:val="22"/>
          <w:szCs w:val="22"/>
          <w:lang w:val="fr-FR"/>
        </w:rPr>
        <w:t>&gt;   [</w:t>
      </w:r>
      <w:r w:rsidR="00A40341">
        <w:rPr>
          <w:rFonts w:ascii="Arial" w:hAnsi="Arial" w:cs="Arial"/>
          <w:sz w:val="22"/>
          <w:szCs w:val="22"/>
          <w:lang w:val="fr-FR"/>
        </w:rPr>
        <w:t>FCFA</w:t>
      </w:r>
      <w:r w:rsidR="00A126E3" w:rsidRPr="00A40341">
        <w:rPr>
          <w:rFonts w:ascii="Arial" w:hAnsi="Arial" w:cs="Arial"/>
          <w:sz w:val="22"/>
          <w:szCs w:val="22"/>
          <w:lang w:val="fr-FR"/>
        </w:rPr>
        <w:t>] [&lt;</w:t>
      </w:r>
      <w:r w:rsidR="00A126E3" w:rsidRPr="00A40341">
        <w:rPr>
          <w:rFonts w:ascii="Arial" w:hAnsi="Arial" w:cs="Arial"/>
          <w:sz w:val="22"/>
          <w:szCs w:val="22"/>
          <w:highlight w:val="yellow"/>
          <w:lang w:val="fr-FR"/>
        </w:rPr>
        <w:t>code ISO de la monnaie nationale</w:t>
      </w:r>
      <w:r w:rsidR="00A126E3" w:rsidRPr="00A40341">
        <w:rPr>
          <w:rFonts w:ascii="Arial" w:hAnsi="Arial" w:cs="Arial"/>
          <w:sz w:val="22"/>
          <w:szCs w:val="22"/>
          <w:lang w:val="fr-FR"/>
        </w:rPr>
        <w:t>&gt;]</w:t>
      </w:r>
    </w:p>
    <w:p w:rsidR="00864A51" w:rsidRPr="00A40341" w:rsidRDefault="00864A51" w:rsidP="00864A51">
      <w:pPr>
        <w:tabs>
          <w:tab w:val="left" w:pos="5670"/>
        </w:tabs>
        <w:spacing w:before="360" w:after="360"/>
        <w:jc w:val="both"/>
        <w:rPr>
          <w:rFonts w:ascii="Arial" w:hAnsi="Arial" w:cs="Arial"/>
          <w:b/>
          <w:sz w:val="22"/>
          <w:szCs w:val="22"/>
        </w:rPr>
      </w:pPr>
    </w:p>
    <w:p w:rsidR="00A6134A" w:rsidRPr="00A40341" w:rsidRDefault="00A6134A" w:rsidP="008B35FD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40341">
        <w:rPr>
          <w:rFonts w:ascii="Arial" w:hAnsi="Arial" w:cs="Arial"/>
          <w:sz w:val="22"/>
          <w:szCs w:val="22"/>
        </w:rPr>
        <w:t>[</w:t>
      </w:r>
      <w:r w:rsidRPr="00A40341">
        <w:rPr>
          <w:rFonts w:ascii="Arial" w:hAnsi="Arial" w:cs="Arial"/>
          <w:sz w:val="22"/>
          <w:szCs w:val="22"/>
          <w:highlight w:val="yellow"/>
        </w:rPr>
        <w:t>Option 1:</w:t>
      </w:r>
      <w:r w:rsidRPr="00A40341">
        <w:rPr>
          <w:rFonts w:ascii="Arial" w:hAnsi="Arial" w:cs="Arial"/>
          <w:sz w:val="22"/>
          <w:szCs w:val="22"/>
        </w:rPr>
        <w:t xml:space="preserve"> </w:t>
      </w:r>
      <w:r w:rsidRPr="00B50470">
        <w:rPr>
          <w:rFonts w:ascii="Arial" w:hAnsi="Arial" w:cs="Arial"/>
          <w:sz w:val="22"/>
          <w:szCs w:val="22"/>
          <w:highlight w:val="lightGray"/>
        </w:rPr>
        <w:t>Merci de bien vouloir ventiler les prix en fonction des résultats prévus dans les termes de référence.</w:t>
      </w:r>
      <w:r w:rsidR="00935132" w:rsidRPr="00A40341">
        <w:rPr>
          <w:rFonts w:ascii="Arial" w:hAnsi="Arial" w:cs="Arial"/>
          <w:sz w:val="22"/>
          <w:szCs w:val="22"/>
        </w:rPr>
        <w:t>]</w:t>
      </w:r>
    </w:p>
    <w:p w:rsidR="00A6134A" w:rsidRPr="00A40341" w:rsidRDefault="00A6134A" w:rsidP="00A6134A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A6134A" w:rsidRPr="00A40341" w:rsidRDefault="00A6134A" w:rsidP="008B35FD">
      <w:pPr>
        <w:widowControl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A40341">
        <w:rPr>
          <w:rFonts w:ascii="Arial" w:hAnsi="Arial" w:cs="Arial"/>
          <w:sz w:val="22"/>
          <w:szCs w:val="22"/>
        </w:rPr>
        <w:t>[</w:t>
      </w:r>
      <w:r w:rsidRPr="00A40341">
        <w:rPr>
          <w:rFonts w:ascii="Arial" w:hAnsi="Arial" w:cs="Arial"/>
          <w:sz w:val="22"/>
          <w:szCs w:val="22"/>
          <w:highlight w:val="yellow"/>
        </w:rPr>
        <w:t>Option 2</w:t>
      </w:r>
      <w:r w:rsidRPr="00B50470">
        <w:rPr>
          <w:rFonts w:ascii="Arial" w:hAnsi="Arial" w:cs="Arial"/>
          <w:sz w:val="22"/>
          <w:szCs w:val="22"/>
          <w:highlight w:val="lightGray"/>
        </w:rPr>
        <w:t>:  Le montant ci-dessus ne doit pas être ventilé.</w:t>
      </w:r>
      <w:r w:rsidR="00935132" w:rsidRPr="00A40341">
        <w:rPr>
          <w:rFonts w:ascii="Arial" w:hAnsi="Arial" w:cs="Arial"/>
          <w:sz w:val="22"/>
          <w:szCs w:val="22"/>
        </w:rPr>
        <w:t xml:space="preserve"> ]</w:t>
      </w:r>
    </w:p>
    <w:p w:rsidR="00864A51" w:rsidRPr="00A40341" w:rsidRDefault="00864A51" w:rsidP="00864A51">
      <w:pPr>
        <w:spacing w:after="120"/>
        <w:rPr>
          <w:rFonts w:ascii="Arial" w:hAnsi="Arial" w:cs="Arial"/>
          <w:sz w:val="22"/>
          <w:szCs w:val="22"/>
          <w:lang w:val="fr-BE"/>
        </w:rPr>
      </w:pPr>
    </w:p>
    <w:sectPr w:rsidR="00864A51" w:rsidRPr="00A40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97" w:rsidRDefault="00931397">
      <w:r>
        <w:separator/>
      </w:r>
    </w:p>
  </w:endnote>
  <w:endnote w:type="continuationSeparator" w:id="0">
    <w:p w:rsidR="00931397" w:rsidRDefault="0093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A9" w:rsidRDefault="00205A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67" w:rsidRDefault="007B4267">
    <w:pPr>
      <w:pStyle w:val="Pieddepage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7B4267" w:rsidRDefault="007B4267">
    <w:pPr>
      <w:pStyle w:val="Pieddepage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67" w:rsidRPr="00077B9C" w:rsidRDefault="007B4267" w:rsidP="00D86FB6">
    <w:pPr>
      <w:pStyle w:val="Pieddepage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sz w:val="18"/>
        <w:szCs w:val="18"/>
        <w:lang w:val="fr-BE"/>
      </w:rPr>
    </w:pPr>
    <w:r w:rsidRPr="00077B9C">
      <w:rPr>
        <w:rFonts w:ascii="Times New Roman" w:hAnsi="Times New Roman"/>
        <w:sz w:val="18"/>
        <w:szCs w:val="18"/>
        <w:lang w:val="fr-BE"/>
      </w:rPr>
      <w:tab/>
      <w:t xml:space="preserve">Page </w:t>
    </w:r>
    <w:r w:rsidRPr="00163BE0">
      <w:rPr>
        <w:rFonts w:ascii="Times New Roman" w:hAnsi="Times New Roman"/>
        <w:sz w:val="18"/>
        <w:szCs w:val="18"/>
        <w:lang w:val="fr-BE"/>
      </w:rPr>
      <w:fldChar w:fldCharType="begin"/>
    </w:r>
    <w:r w:rsidRPr="00077B9C">
      <w:rPr>
        <w:rFonts w:ascii="Times New Roman" w:hAnsi="Times New Roman"/>
        <w:sz w:val="18"/>
        <w:szCs w:val="18"/>
        <w:lang w:val="fr-BE"/>
      </w:rPr>
      <w:instrText xml:space="preserve"> PAGE </w:instrText>
    </w:r>
    <w:r w:rsidRPr="00163BE0">
      <w:rPr>
        <w:rFonts w:ascii="Times New Roman" w:hAnsi="Times New Roman"/>
        <w:sz w:val="18"/>
        <w:szCs w:val="18"/>
        <w:lang w:val="fr-BE"/>
      </w:rPr>
      <w:fldChar w:fldCharType="separate"/>
    </w:r>
    <w:r w:rsidR="008A73C6">
      <w:rPr>
        <w:rFonts w:ascii="Times New Roman" w:hAnsi="Times New Roman"/>
        <w:noProof/>
        <w:sz w:val="18"/>
        <w:szCs w:val="18"/>
        <w:lang w:val="fr-BE"/>
      </w:rPr>
      <w:t>1</w:t>
    </w:r>
    <w:r w:rsidRPr="00163BE0">
      <w:rPr>
        <w:rFonts w:ascii="Times New Roman" w:hAnsi="Times New Roman"/>
        <w:sz w:val="18"/>
        <w:szCs w:val="18"/>
        <w:lang w:val="fr-BE"/>
      </w:rPr>
      <w:fldChar w:fldCharType="end"/>
    </w:r>
    <w:r w:rsidRPr="00077B9C">
      <w:rPr>
        <w:rFonts w:ascii="Times New Roman" w:hAnsi="Times New Roman"/>
        <w:sz w:val="18"/>
        <w:szCs w:val="18"/>
        <w:lang w:val="fr-BE"/>
      </w:rPr>
      <w:t xml:space="preserve"> sur </w:t>
    </w:r>
    <w:r w:rsidRPr="00163BE0">
      <w:rPr>
        <w:rFonts w:ascii="Times New Roman" w:hAnsi="Times New Roman"/>
        <w:sz w:val="18"/>
        <w:szCs w:val="18"/>
        <w:lang w:val="fr-BE"/>
      </w:rPr>
      <w:fldChar w:fldCharType="begin"/>
    </w:r>
    <w:r w:rsidRPr="00077B9C">
      <w:rPr>
        <w:rFonts w:ascii="Times New Roman" w:hAnsi="Times New Roman"/>
        <w:sz w:val="18"/>
        <w:szCs w:val="18"/>
        <w:lang w:val="fr-BE"/>
      </w:rPr>
      <w:instrText xml:space="preserve"> NUMPAGES </w:instrText>
    </w:r>
    <w:r w:rsidRPr="00163BE0">
      <w:rPr>
        <w:rFonts w:ascii="Times New Roman" w:hAnsi="Times New Roman"/>
        <w:sz w:val="18"/>
        <w:szCs w:val="18"/>
        <w:lang w:val="fr-BE"/>
      </w:rPr>
      <w:fldChar w:fldCharType="separate"/>
    </w:r>
    <w:r w:rsidR="008A73C6">
      <w:rPr>
        <w:rFonts w:ascii="Times New Roman" w:hAnsi="Times New Roman"/>
        <w:noProof/>
        <w:sz w:val="18"/>
        <w:szCs w:val="18"/>
        <w:lang w:val="fr-BE"/>
      </w:rPr>
      <w:t>1</w:t>
    </w:r>
    <w:r w:rsidRPr="00163BE0">
      <w:rPr>
        <w:rFonts w:ascii="Times New Roman" w:hAnsi="Times New Roman"/>
        <w:sz w:val="18"/>
        <w:szCs w:val="18"/>
        <w:lang w:val="fr-BE"/>
      </w:rPr>
      <w:fldChar w:fldCharType="end"/>
    </w:r>
  </w:p>
  <w:p w:rsidR="007B4267" w:rsidRPr="00077B9C" w:rsidRDefault="007B4267" w:rsidP="00D86FB6">
    <w:pPr>
      <w:pStyle w:val="Pieddepage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97" w:rsidRDefault="00931397">
      <w:r>
        <w:separator/>
      </w:r>
    </w:p>
  </w:footnote>
  <w:footnote w:type="continuationSeparator" w:id="0">
    <w:p w:rsidR="00931397" w:rsidRDefault="0093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A9" w:rsidRDefault="00205A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A9" w:rsidRDefault="00205A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3" w:rsidRDefault="008A73C6">
    <w:pPr>
      <w:pStyle w:val="En-tte"/>
    </w:pPr>
    <w:r>
      <w:rPr>
        <w:rFonts w:ascii="Calibri" w:hAnsi="Calibri" w:cs="Calibri"/>
        <w:noProof/>
        <w:color w:val="000000"/>
        <w:lang w:eastAsia="fr-FR"/>
      </w:rPr>
      <w:drawing>
        <wp:inline distT="0" distB="0" distL="0" distR="0">
          <wp:extent cx="1157605" cy="1157605"/>
          <wp:effectExtent l="0" t="0" r="0" b="0"/>
          <wp:docPr id="1" name="Image 8" descr="La Banque ouest-africaine de développement (BOAD) envisage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La Banque ouest-africaine de développement (BOAD) envisage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64A51"/>
    <w:rsid w:val="00017938"/>
    <w:rsid w:val="00023D98"/>
    <w:rsid w:val="00077B9C"/>
    <w:rsid w:val="000C0F43"/>
    <w:rsid w:val="00163BE0"/>
    <w:rsid w:val="00181C25"/>
    <w:rsid w:val="001B4F00"/>
    <w:rsid w:val="001F2957"/>
    <w:rsid w:val="00205AA9"/>
    <w:rsid w:val="002E3FEE"/>
    <w:rsid w:val="00342C46"/>
    <w:rsid w:val="003507EB"/>
    <w:rsid w:val="0037156E"/>
    <w:rsid w:val="00392305"/>
    <w:rsid w:val="003A39D1"/>
    <w:rsid w:val="003A40FE"/>
    <w:rsid w:val="003F43C0"/>
    <w:rsid w:val="004E7C12"/>
    <w:rsid w:val="0053608E"/>
    <w:rsid w:val="005546B7"/>
    <w:rsid w:val="0059038D"/>
    <w:rsid w:val="006D2726"/>
    <w:rsid w:val="00717E6C"/>
    <w:rsid w:val="00787C1A"/>
    <w:rsid w:val="007B4267"/>
    <w:rsid w:val="007F1988"/>
    <w:rsid w:val="007F7388"/>
    <w:rsid w:val="008227E9"/>
    <w:rsid w:val="00825EBB"/>
    <w:rsid w:val="00846669"/>
    <w:rsid w:val="00864A51"/>
    <w:rsid w:val="00872643"/>
    <w:rsid w:val="00892C94"/>
    <w:rsid w:val="008A73C6"/>
    <w:rsid w:val="008B35FD"/>
    <w:rsid w:val="008E6ACC"/>
    <w:rsid w:val="00900481"/>
    <w:rsid w:val="00901330"/>
    <w:rsid w:val="00931397"/>
    <w:rsid w:val="00934F1C"/>
    <w:rsid w:val="00935132"/>
    <w:rsid w:val="00974075"/>
    <w:rsid w:val="009A18BF"/>
    <w:rsid w:val="009A3758"/>
    <w:rsid w:val="009E370B"/>
    <w:rsid w:val="00A126E3"/>
    <w:rsid w:val="00A40341"/>
    <w:rsid w:val="00A6134A"/>
    <w:rsid w:val="00A76F1C"/>
    <w:rsid w:val="00AB5110"/>
    <w:rsid w:val="00B01D08"/>
    <w:rsid w:val="00B50470"/>
    <w:rsid w:val="00BB7358"/>
    <w:rsid w:val="00BE2C35"/>
    <w:rsid w:val="00C42A65"/>
    <w:rsid w:val="00C56782"/>
    <w:rsid w:val="00C802C1"/>
    <w:rsid w:val="00CA7326"/>
    <w:rsid w:val="00CD32F1"/>
    <w:rsid w:val="00D53260"/>
    <w:rsid w:val="00D77C6E"/>
    <w:rsid w:val="00D86FB6"/>
    <w:rsid w:val="00E13AA1"/>
    <w:rsid w:val="00E8151B"/>
    <w:rsid w:val="00EA347B"/>
    <w:rsid w:val="00EB6A03"/>
    <w:rsid w:val="00F24586"/>
    <w:rsid w:val="00FA3EEB"/>
    <w:rsid w:val="00F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4B966-691B-4C3C-8646-92188FF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320"/>
        <w:tab w:val="right" w:pos="8640"/>
      </w:tabs>
      <w:spacing w:after="240"/>
    </w:pPr>
    <w:rPr>
      <w:rFonts w:ascii="Arial" w:hAnsi="Arial"/>
      <w:sz w:val="20"/>
      <w:lang w:val="en-GB"/>
    </w:rPr>
  </w:style>
  <w:style w:type="paragraph" w:styleId="Corpsdetexte">
    <w:name w:val="Body Text"/>
    <w:basedOn w:val="Normal"/>
    <w:pPr>
      <w:keepNext/>
      <w:tabs>
        <w:tab w:val="left" w:pos="360"/>
      </w:tabs>
      <w:spacing w:before="240" w:after="240"/>
      <w:jc w:val="center"/>
    </w:pPr>
    <w:rPr>
      <w:rFonts w:ascii="Arial" w:hAnsi="Arial"/>
      <w:b/>
      <w:lang w:val="en-GB"/>
    </w:rPr>
  </w:style>
  <w:style w:type="paragraph" w:styleId="En-tte">
    <w:name w:val="header"/>
    <w:basedOn w:val="Normal"/>
    <w:rsid w:val="00864A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86FB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86FB6"/>
  </w:style>
  <w:style w:type="paragraph" w:customStyle="1" w:styleId="Blockquote">
    <w:name w:val="Blockquote"/>
    <w:basedOn w:val="Normal"/>
    <w:rsid w:val="00A126E3"/>
    <w:pPr>
      <w:widowControl w:val="0"/>
      <w:spacing w:before="100" w:after="100"/>
      <w:ind w:left="360" w:right="360"/>
    </w:pPr>
    <w:rPr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V: BUDGET</vt:lpstr>
      <vt:lpstr>ANNEX V: BUDGET</vt:lpstr>
    </vt:vector>
  </TitlesOfParts>
  <Company>European Commission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V: BUDGET</dc:title>
  <dc:subject/>
  <dc:creator>kettama</dc:creator>
  <cp:keywords/>
  <cp:lastModifiedBy>KIEMA Alexis</cp:lastModifiedBy>
  <cp:revision>2</cp:revision>
  <cp:lastPrinted>2013-01-24T08:01:00Z</cp:lastPrinted>
  <dcterms:created xsi:type="dcterms:W3CDTF">2021-06-10T16:32:00Z</dcterms:created>
  <dcterms:modified xsi:type="dcterms:W3CDTF">2021-06-10T16:32:00Z</dcterms:modified>
</cp:coreProperties>
</file>