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857" w:rsidRPr="00195D06" w:rsidRDefault="00D81857" w:rsidP="00195D06">
      <w:pPr>
        <w:pStyle w:val="Annexetitle"/>
      </w:pPr>
      <w:r w:rsidRPr="00195D06">
        <w:t xml:space="preserve">TERMES DE RÉFÉRENCE </w:t>
      </w:r>
      <w:r w:rsidR="00195D06" w:rsidRPr="00195D06">
        <w:t>- Honoraires</w:t>
      </w:r>
    </w:p>
    <w:p w:rsidR="00450070" w:rsidRPr="0061058B" w:rsidRDefault="00D81857" w:rsidP="00D81857">
      <w:pPr>
        <w:shd w:val="clear" w:color="auto" w:fill="FFFF00"/>
        <w:rPr>
          <w:rFonts w:cs="Arial"/>
          <w:b/>
          <w:i/>
          <w:sz w:val="22"/>
          <w:szCs w:val="22"/>
        </w:rPr>
      </w:pPr>
      <w:r w:rsidRPr="0061058B">
        <w:rPr>
          <w:rFonts w:cs="Arial"/>
          <w:b/>
          <w:color w:val="FF0000"/>
          <w:sz w:val="22"/>
        </w:rPr>
        <w:t xml:space="preserve">Comment compléter ces termes de référence </w:t>
      </w:r>
      <w:proofErr w:type="gramStart"/>
      <w:r w:rsidRPr="0061058B">
        <w:rPr>
          <w:rFonts w:cs="Arial"/>
          <w:b/>
          <w:color w:val="FF0000"/>
          <w:sz w:val="22"/>
        </w:rPr>
        <w:t>types:</w:t>
      </w:r>
      <w:proofErr w:type="gramEnd"/>
      <w:r w:rsidRPr="0061058B">
        <w:rPr>
          <w:rFonts w:cs="Arial"/>
          <w:b/>
          <w:i/>
          <w:sz w:val="22"/>
        </w:rPr>
        <w:t xml:space="preserve"> </w:t>
      </w:r>
    </w:p>
    <w:p w:rsidR="00816B6E" w:rsidRPr="0061058B" w:rsidRDefault="009B60F8" w:rsidP="00D81857">
      <w:pPr>
        <w:shd w:val="clear" w:color="auto" w:fill="FFFF00"/>
        <w:rPr>
          <w:rFonts w:cs="Arial"/>
          <w:b/>
          <w:sz w:val="22"/>
          <w:szCs w:val="22"/>
        </w:rPr>
      </w:pPr>
      <w:r w:rsidRPr="0061058B">
        <w:rPr>
          <w:rFonts w:cs="Arial"/>
          <w:b/>
          <w:sz w:val="22"/>
        </w:rPr>
        <w:t xml:space="preserve">Les indications figurant entre &lt; &gt; doivent être remplacées par les informations propres à chaque appel d’offres. </w:t>
      </w:r>
      <w:r w:rsidRPr="0061058B">
        <w:rPr>
          <w:rFonts w:cs="Arial"/>
          <w:sz w:val="22"/>
        </w:rPr>
        <w:t xml:space="preserve">Les éléments figurant entre </w:t>
      </w:r>
      <w:proofErr w:type="gramStart"/>
      <w:r w:rsidRPr="0061058B">
        <w:rPr>
          <w:rFonts w:cs="Arial"/>
          <w:sz w:val="22"/>
        </w:rPr>
        <w:t>[ ]</w:t>
      </w:r>
      <w:proofErr w:type="gramEnd"/>
      <w:r w:rsidRPr="0061058B">
        <w:rPr>
          <w:rFonts w:cs="Arial"/>
          <w:sz w:val="22"/>
        </w:rPr>
        <w:t xml:space="preserve"> et sur fond gris sont des options: ils doivent être insérés si nécessaire. Toutes les autres parties ne peuvent être modifiées qu'à titre exceptionnel, en fo</w:t>
      </w:r>
      <w:r w:rsidR="00EA164D" w:rsidRPr="0061058B">
        <w:rPr>
          <w:rFonts w:cs="Arial"/>
          <w:sz w:val="22"/>
        </w:rPr>
        <w:t>nction des exigences de certain</w:t>
      </w:r>
      <w:r w:rsidRPr="0061058B">
        <w:rPr>
          <w:rFonts w:cs="Arial"/>
          <w:sz w:val="22"/>
        </w:rPr>
        <w:t>s appels d'offres.</w:t>
      </w:r>
      <w:r w:rsidRPr="0061058B">
        <w:rPr>
          <w:rFonts w:cs="Arial"/>
          <w:b/>
          <w:sz w:val="22"/>
        </w:rPr>
        <w:t xml:space="preserve"> Dans la version finale de chaque série de termes de référence, n'oubliez pas de supprimer le présent paragraphe, tout autre texte affiché sur fond jaune et tous les crochets.</w:t>
      </w:r>
    </w:p>
    <w:p w:rsidR="001F4170" w:rsidRPr="00B608F9" w:rsidRDefault="00E22528">
      <w:pPr>
        <w:pStyle w:val="TM1"/>
        <w:rPr>
          <w:rFonts w:ascii="Calibri" w:hAnsi="Calibri"/>
          <w:b w:val="0"/>
          <w:caps w:val="0"/>
          <w:noProof/>
          <w:lang w:bidi="ar-SA"/>
        </w:rPr>
      </w:pPr>
      <w:r w:rsidRPr="0061058B">
        <w:rPr>
          <w:rFonts w:ascii="Arial" w:hAnsi="Arial" w:cs="Arial"/>
          <w:smallCaps/>
          <w:szCs w:val="22"/>
        </w:rPr>
        <w:fldChar w:fldCharType="begin"/>
      </w:r>
      <w:r w:rsidR="009D2CAF" w:rsidRPr="0061058B">
        <w:rPr>
          <w:rFonts w:ascii="Arial" w:hAnsi="Arial" w:cs="Arial"/>
          <w:smallCaps/>
          <w:szCs w:val="22"/>
        </w:rPr>
        <w:instrText xml:space="preserve"> TOC \o "1-2" </w:instrText>
      </w:r>
      <w:r w:rsidRPr="0061058B">
        <w:rPr>
          <w:rFonts w:ascii="Arial" w:hAnsi="Arial" w:cs="Arial"/>
          <w:smallCaps/>
          <w:szCs w:val="22"/>
        </w:rPr>
        <w:fldChar w:fldCharType="separate"/>
      </w:r>
      <w:r w:rsidR="001F4170" w:rsidRPr="00256E4E">
        <w:rPr>
          <w:rFonts w:ascii="Arial" w:hAnsi="Arial" w:cs="Arial"/>
          <w:noProof/>
        </w:rPr>
        <w:t>1.</w:t>
      </w:r>
      <w:r w:rsidR="001F4170" w:rsidRPr="00B608F9">
        <w:rPr>
          <w:rFonts w:ascii="Calibri" w:hAnsi="Calibri"/>
          <w:b w:val="0"/>
          <w:caps w:val="0"/>
          <w:noProof/>
          <w:lang w:bidi="ar-SA"/>
        </w:rPr>
        <w:tab/>
      </w:r>
      <w:r w:rsidR="001F4170" w:rsidRPr="00256E4E">
        <w:rPr>
          <w:rFonts w:ascii="Arial" w:hAnsi="Arial" w:cs="Arial"/>
          <w:noProof/>
        </w:rPr>
        <w:t>INFORMATIONS GÉNÉRALES</w:t>
      </w:r>
      <w:r w:rsidR="001F4170">
        <w:rPr>
          <w:noProof/>
        </w:rPr>
        <w:tab/>
      </w:r>
      <w:r w:rsidR="001F4170">
        <w:rPr>
          <w:noProof/>
        </w:rPr>
        <w:fldChar w:fldCharType="begin"/>
      </w:r>
      <w:r w:rsidR="001F4170">
        <w:rPr>
          <w:noProof/>
        </w:rPr>
        <w:instrText xml:space="preserve"> PAGEREF _Toc45266840 \h </w:instrText>
      </w:r>
      <w:r w:rsidR="001F4170">
        <w:rPr>
          <w:noProof/>
        </w:rPr>
      </w:r>
      <w:r w:rsidR="001F4170">
        <w:rPr>
          <w:noProof/>
        </w:rPr>
        <w:fldChar w:fldCharType="separate"/>
      </w:r>
      <w:r w:rsidR="001F4170">
        <w:rPr>
          <w:noProof/>
        </w:rPr>
        <w:t>3</w:t>
      </w:r>
      <w:r w:rsidR="001F4170">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1.1.</w:t>
      </w:r>
      <w:r w:rsidRPr="00B608F9">
        <w:rPr>
          <w:rFonts w:ascii="Calibri" w:hAnsi="Calibri"/>
          <w:noProof/>
          <w:sz w:val="24"/>
          <w:lang w:bidi="ar-SA"/>
        </w:rPr>
        <w:tab/>
      </w:r>
      <w:r w:rsidR="00397C39">
        <w:rPr>
          <w:rFonts w:ascii="Arial" w:hAnsi="Arial" w:cs="Arial"/>
          <w:noProof/>
        </w:rPr>
        <w:t>Autorité contractante</w:t>
      </w:r>
      <w:r>
        <w:rPr>
          <w:noProof/>
        </w:rPr>
        <w:tab/>
      </w:r>
      <w:r>
        <w:rPr>
          <w:noProof/>
        </w:rPr>
        <w:fldChar w:fldCharType="begin"/>
      </w:r>
      <w:r>
        <w:rPr>
          <w:noProof/>
        </w:rPr>
        <w:instrText xml:space="preserve"> PAGEREF _Toc45266841 \h </w:instrText>
      </w:r>
      <w:r>
        <w:rPr>
          <w:noProof/>
        </w:rPr>
      </w:r>
      <w:r>
        <w:rPr>
          <w:noProof/>
        </w:rPr>
        <w:fldChar w:fldCharType="separate"/>
      </w:r>
      <w:r>
        <w:rPr>
          <w:noProof/>
        </w:rPr>
        <w:t>3</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1.2.</w:t>
      </w:r>
      <w:r w:rsidRPr="00B608F9">
        <w:rPr>
          <w:rFonts w:ascii="Calibri" w:hAnsi="Calibri"/>
          <w:noProof/>
          <w:sz w:val="24"/>
          <w:lang w:bidi="ar-SA"/>
        </w:rPr>
        <w:tab/>
      </w:r>
      <w:r w:rsidRPr="00256E4E">
        <w:rPr>
          <w:rFonts w:ascii="Arial" w:hAnsi="Arial" w:cs="Arial"/>
          <w:noProof/>
        </w:rPr>
        <w:t>Informations utiles concernant le pays</w:t>
      </w:r>
      <w:r>
        <w:rPr>
          <w:noProof/>
        </w:rPr>
        <w:tab/>
      </w:r>
      <w:r>
        <w:rPr>
          <w:noProof/>
        </w:rPr>
        <w:fldChar w:fldCharType="begin"/>
      </w:r>
      <w:r>
        <w:rPr>
          <w:noProof/>
        </w:rPr>
        <w:instrText xml:space="preserve"> PAGEREF _Toc45266842 \h </w:instrText>
      </w:r>
      <w:r>
        <w:rPr>
          <w:noProof/>
        </w:rPr>
      </w:r>
      <w:r>
        <w:rPr>
          <w:noProof/>
        </w:rPr>
        <w:fldChar w:fldCharType="separate"/>
      </w:r>
      <w:r>
        <w:rPr>
          <w:noProof/>
        </w:rPr>
        <w:t>3</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1.3.</w:t>
      </w:r>
      <w:r w:rsidRPr="00B608F9">
        <w:rPr>
          <w:rFonts w:ascii="Calibri" w:hAnsi="Calibri"/>
          <w:noProof/>
          <w:sz w:val="24"/>
          <w:lang w:bidi="ar-SA"/>
        </w:rPr>
        <w:tab/>
      </w:r>
      <w:r w:rsidRPr="00256E4E">
        <w:rPr>
          <w:rFonts w:ascii="Arial" w:hAnsi="Arial" w:cs="Arial"/>
          <w:noProof/>
        </w:rPr>
        <w:t>Situation actuelle dans le secteur concerné</w:t>
      </w:r>
      <w:r>
        <w:rPr>
          <w:noProof/>
        </w:rPr>
        <w:tab/>
      </w:r>
      <w:r>
        <w:rPr>
          <w:noProof/>
        </w:rPr>
        <w:fldChar w:fldCharType="begin"/>
      </w:r>
      <w:r>
        <w:rPr>
          <w:noProof/>
        </w:rPr>
        <w:instrText xml:space="preserve"> PAGEREF _Toc45266843 \h </w:instrText>
      </w:r>
      <w:r>
        <w:rPr>
          <w:noProof/>
        </w:rPr>
      </w:r>
      <w:r>
        <w:rPr>
          <w:noProof/>
        </w:rPr>
        <w:fldChar w:fldCharType="separate"/>
      </w:r>
      <w:r>
        <w:rPr>
          <w:noProof/>
        </w:rPr>
        <w:t>3</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2.</w:t>
      </w:r>
      <w:r w:rsidRPr="00B608F9">
        <w:rPr>
          <w:rFonts w:ascii="Calibri" w:hAnsi="Calibri"/>
          <w:b w:val="0"/>
          <w:caps w:val="0"/>
          <w:noProof/>
          <w:lang w:bidi="ar-SA"/>
        </w:rPr>
        <w:tab/>
      </w:r>
      <w:r w:rsidRPr="00256E4E">
        <w:rPr>
          <w:rFonts w:ascii="Arial" w:hAnsi="Arial" w:cs="Arial"/>
          <w:noProof/>
        </w:rPr>
        <w:t>OBJECTIF, FINALITÉ ET RÉSULTATS ESCOMPTÉS</w:t>
      </w:r>
      <w:r>
        <w:rPr>
          <w:noProof/>
        </w:rPr>
        <w:tab/>
      </w:r>
      <w:r>
        <w:rPr>
          <w:noProof/>
        </w:rPr>
        <w:fldChar w:fldCharType="begin"/>
      </w:r>
      <w:r>
        <w:rPr>
          <w:noProof/>
        </w:rPr>
        <w:instrText xml:space="preserve"> PAGEREF _Toc45266844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2.1.</w:t>
      </w:r>
      <w:r w:rsidRPr="00B608F9">
        <w:rPr>
          <w:rFonts w:ascii="Calibri" w:hAnsi="Calibri"/>
          <w:noProof/>
          <w:sz w:val="24"/>
          <w:lang w:bidi="ar-SA"/>
        </w:rPr>
        <w:tab/>
      </w:r>
      <w:r w:rsidRPr="00256E4E">
        <w:rPr>
          <w:rFonts w:ascii="Arial" w:hAnsi="Arial" w:cs="Arial"/>
          <w:noProof/>
        </w:rPr>
        <w:t>Objectif général</w:t>
      </w:r>
      <w:r>
        <w:rPr>
          <w:noProof/>
        </w:rPr>
        <w:tab/>
      </w:r>
      <w:r>
        <w:rPr>
          <w:noProof/>
        </w:rPr>
        <w:fldChar w:fldCharType="begin"/>
      </w:r>
      <w:r>
        <w:rPr>
          <w:noProof/>
        </w:rPr>
        <w:instrText xml:space="preserve"> PAGEREF _Toc45266845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2.2.</w:t>
      </w:r>
      <w:r w:rsidRPr="00B608F9">
        <w:rPr>
          <w:rFonts w:ascii="Calibri" w:hAnsi="Calibri"/>
          <w:noProof/>
          <w:sz w:val="24"/>
          <w:lang w:bidi="ar-SA"/>
        </w:rPr>
        <w:tab/>
      </w:r>
      <w:r w:rsidRPr="00256E4E">
        <w:rPr>
          <w:rFonts w:ascii="Arial" w:hAnsi="Arial" w:cs="Arial"/>
          <w:noProof/>
        </w:rPr>
        <w:t>Finalité</w:t>
      </w:r>
      <w:r>
        <w:rPr>
          <w:noProof/>
        </w:rPr>
        <w:tab/>
      </w:r>
      <w:r>
        <w:rPr>
          <w:noProof/>
        </w:rPr>
        <w:fldChar w:fldCharType="begin"/>
      </w:r>
      <w:r>
        <w:rPr>
          <w:noProof/>
        </w:rPr>
        <w:instrText xml:space="preserve"> PAGEREF _Toc45266846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2.3.</w:t>
      </w:r>
      <w:r w:rsidRPr="00B608F9">
        <w:rPr>
          <w:rFonts w:ascii="Calibri" w:hAnsi="Calibri"/>
          <w:noProof/>
          <w:sz w:val="24"/>
          <w:lang w:bidi="ar-SA"/>
        </w:rPr>
        <w:tab/>
      </w:r>
      <w:r w:rsidRPr="00256E4E">
        <w:rPr>
          <w:rFonts w:ascii="Arial" w:hAnsi="Arial" w:cs="Arial"/>
          <w:noProof/>
        </w:rPr>
        <w:t>Résultats à atteindre par le contractant</w:t>
      </w:r>
      <w:r>
        <w:rPr>
          <w:noProof/>
        </w:rPr>
        <w:tab/>
      </w:r>
      <w:r>
        <w:rPr>
          <w:noProof/>
        </w:rPr>
        <w:fldChar w:fldCharType="begin"/>
      </w:r>
      <w:r>
        <w:rPr>
          <w:noProof/>
        </w:rPr>
        <w:instrText xml:space="preserve"> PAGEREF _Toc45266847 \h </w:instrText>
      </w:r>
      <w:r>
        <w:rPr>
          <w:noProof/>
        </w:rPr>
      </w:r>
      <w:r>
        <w:rPr>
          <w:noProof/>
        </w:rPr>
        <w:fldChar w:fldCharType="separate"/>
      </w:r>
      <w:r>
        <w:rPr>
          <w:noProof/>
        </w:rPr>
        <w:t>4</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3.</w:t>
      </w:r>
      <w:r w:rsidRPr="00B608F9">
        <w:rPr>
          <w:rFonts w:ascii="Calibri" w:hAnsi="Calibri"/>
          <w:b w:val="0"/>
          <w:caps w:val="0"/>
          <w:noProof/>
          <w:lang w:bidi="ar-SA"/>
        </w:rPr>
        <w:tab/>
      </w:r>
      <w:r w:rsidRPr="00256E4E">
        <w:rPr>
          <w:rFonts w:ascii="Arial" w:hAnsi="Arial" w:cs="Arial"/>
          <w:noProof/>
        </w:rPr>
        <w:t>HYPOTHÈSES ET RISQUES</w:t>
      </w:r>
      <w:r>
        <w:rPr>
          <w:noProof/>
        </w:rPr>
        <w:tab/>
      </w:r>
      <w:r>
        <w:rPr>
          <w:noProof/>
        </w:rPr>
        <w:fldChar w:fldCharType="begin"/>
      </w:r>
      <w:r>
        <w:rPr>
          <w:noProof/>
        </w:rPr>
        <w:instrText xml:space="preserve"> PAGEREF _Toc45266848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3.1.</w:t>
      </w:r>
      <w:r w:rsidRPr="00B608F9">
        <w:rPr>
          <w:rFonts w:ascii="Calibri" w:hAnsi="Calibri"/>
          <w:noProof/>
          <w:sz w:val="24"/>
          <w:lang w:bidi="ar-SA"/>
        </w:rPr>
        <w:tab/>
      </w:r>
      <w:r w:rsidRPr="00256E4E">
        <w:rPr>
          <w:rFonts w:ascii="Arial" w:hAnsi="Arial" w:cs="Arial"/>
          <w:noProof/>
        </w:rPr>
        <w:t>Hypothèses sous-tendant le projet</w:t>
      </w:r>
      <w:r>
        <w:rPr>
          <w:noProof/>
        </w:rPr>
        <w:tab/>
      </w:r>
      <w:r>
        <w:rPr>
          <w:noProof/>
        </w:rPr>
        <w:fldChar w:fldCharType="begin"/>
      </w:r>
      <w:r>
        <w:rPr>
          <w:noProof/>
        </w:rPr>
        <w:instrText xml:space="preserve"> PAGEREF _Toc45266849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3.2.</w:t>
      </w:r>
      <w:r w:rsidRPr="00B608F9">
        <w:rPr>
          <w:rFonts w:ascii="Calibri" w:hAnsi="Calibri"/>
          <w:noProof/>
          <w:sz w:val="24"/>
          <w:lang w:bidi="ar-SA"/>
        </w:rPr>
        <w:tab/>
      </w:r>
      <w:r w:rsidRPr="00256E4E">
        <w:rPr>
          <w:rFonts w:ascii="Arial" w:hAnsi="Arial" w:cs="Arial"/>
          <w:noProof/>
        </w:rPr>
        <w:t>Risques</w:t>
      </w:r>
      <w:r>
        <w:rPr>
          <w:noProof/>
        </w:rPr>
        <w:tab/>
      </w:r>
      <w:r>
        <w:rPr>
          <w:noProof/>
        </w:rPr>
        <w:fldChar w:fldCharType="begin"/>
      </w:r>
      <w:r>
        <w:rPr>
          <w:noProof/>
        </w:rPr>
        <w:instrText xml:space="preserve"> PAGEREF _Toc45266850 \h </w:instrText>
      </w:r>
      <w:r>
        <w:rPr>
          <w:noProof/>
        </w:rPr>
      </w:r>
      <w:r>
        <w:rPr>
          <w:noProof/>
        </w:rPr>
        <w:fldChar w:fldCharType="separate"/>
      </w:r>
      <w:r>
        <w:rPr>
          <w:noProof/>
        </w:rPr>
        <w:t>4</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4.</w:t>
      </w:r>
      <w:r w:rsidRPr="00B608F9">
        <w:rPr>
          <w:rFonts w:ascii="Calibri" w:hAnsi="Calibri"/>
          <w:b w:val="0"/>
          <w:caps w:val="0"/>
          <w:noProof/>
          <w:lang w:bidi="ar-SA"/>
        </w:rPr>
        <w:tab/>
      </w:r>
      <w:r w:rsidRPr="00256E4E">
        <w:rPr>
          <w:rFonts w:ascii="Arial" w:hAnsi="Arial" w:cs="Arial"/>
          <w:noProof/>
        </w:rPr>
        <w:t>CHAMP D'ACTION</w:t>
      </w:r>
      <w:r>
        <w:rPr>
          <w:noProof/>
        </w:rPr>
        <w:tab/>
      </w:r>
      <w:r>
        <w:rPr>
          <w:noProof/>
        </w:rPr>
        <w:fldChar w:fldCharType="begin"/>
      </w:r>
      <w:r>
        <w:rPr>
          <w:noProof/>
        </w:rPr>
        <w:instrText xml:space="preserve"> PAGEREF _Toc45266851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4.1.</w:t>
      </w:r>
      <w:r w:rsidRPr="00B608F9">
        <w:rPr>
          <w:rFonts w:ascii="Calibri" w:hAnsi="Calibri"/>
          <w:noProof/>
          <w:sz w:val="24"/>
          <w:lang w:bidi="ar-SA"/>
        </w:rPr>
        <w:tab/>
      </w:r>
      <w:r w:rsidRPr="00256E4E">
        <w:rPr>
          <w:rFonts w:ascii="Arial" w:hAnsi="Arial" w:cs="Arial"/>
          <w:noProof/>
        </w:rPr>
        <w:t>Généralités</w:t>
      </w:r>
      <w:r>
        <w:rPr>
          <w:noProof/>
        </w:rPr>
        <w:tab/>
      </w:r>
      <w:r>
        <w:rPr>
          <w:noProof/>
        </w:rPr>
        <w:fldChar w:fldCharType="begin"/>
      </w:r>
      <w:r>
        <w:rPr>
          <w:noProof/>
        </w:rPr>
        <w:instrText xml:space="preserve"> PAGEREF _Toc45266852 \h </w:instrText>
      </w:r>
      <w:r>
        <w:rPr>
          <w:noProof/>
        </w:rPr>
      </w:r>
      <w:r>
        <w:rPr>
          <w:noProof/>
        </w:rPr>
        <w:fldChar w:fldCharType="separate"/>
      </w:r>
      <w:r>
        <w:rPr>
          <w:noProof/>
        </w:rPr>
        <w:t>4</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4.2.</w:t>
      </w:r>
      <w:r w:rsidRPr="00B608F9">
        <w:rPr>
          <w:rFonts w:ascii="Calibri" w:hAnsi="Calibri"/>
          <w:noProof/>
          <w:sz w:val="24"/>
          <w:lang w:bidi="ar-SA"/>
        </w:rPr>
        <w:tab/>
      </w:r>
      <w:r w:rsidRPr="00256E4E">
        <w:rPr>
          <w:rFonts w:ascii="Arial" w:hAnsi="Arial" w:cs="Arial"/>
          <w:noProof/>
        </w:rPr>
        <w:t>Activités spécifiques</w:t>
      </w:r>
      <w:r>
        <w:rPr>
          <w:noProof/>
        </w:rPr>
        <w:tab/>
      </w:r>
      <w:r>
        <w:rPr>
          <w:noProof/>
        </w:rPr>
        <w:fldChar w:fldCharType="begin"/>
      </w:r>
      <w:r>
        <w:rPr>
          <w:noProof/>
        </w:rPr>
        <w:instrText xml:space="preserve"> PAGEREF _Toc45266853 \h </w:instrText>
      </w:r>
      <w:r>
        <w:rPr>
          <w:noProof/>
        </w:rPr>
      </w:r>
      <w:r>
        <w:rPr>
          <w:noProof/>
        </w:rPr>
        <w:fldChar w:fldCharType="separate"/>
      </w:r>
      <w:r>
        <w:rPr>
          <w:noProof/>
        </w:rPr>
        <w:t>5</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4.3.</w:t>
      </w:r>
      <w:r w:rsidRPr="00B608F9">
        <w:rPr>
          <w:rFonts w:ascii="Calibri" w:hAnsi="Calibri"/>
          <w:noProof/>
          <w:sz w:val="24"/>
          <w:lang w:bidi="ar-SA"/>
        </w:rPr>
        <w:tab/>
      </w:r>
      <w:r w:rsidRPr="00256E4E">
        <w:rPr>
          <w:rFonts w:ascii="Arial" w:hAnsi="Arial" w:cs="Arial"/>
          <w:noProof/>
        </w:rPr>
        <w:t>Gestion du projet</w:t>
      </w:r>
      <w:r>
        <w:rPr>
          <w:noProof/>
        </w:rPr>
        <w:tab/>
      </w:r>
      <w:r>
        <w:rPr>
          <w:noProof/>
        </w:rPr>
        <w:fldChar w:fldCharType="begin"/>
      </w:r>
      <w:r>
        <w:rPr>
          <w:noProof/>
        </w:rPr>
        <w:instrText xml:space="preserve"> PAGEREF _Toc45266854 \h </w:instrText>
      </w:r>
      <w:r>
        <w:rPr>
          <w:noProof/>
        </w:rPr>
      </w:r>
      <w:r>
        <w:rPr>
          <w:noProof/>
        </w:rPr>
        <w:fldChar w:fldCharType="separate"/>
      </w:r>
      <w:r>
        <w:rPr>
          <w:noProof/>
        </w:rPr>
        <w:t>5</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5.</w:t>
      </w:r>
      <w:r w:rsidRPr="00B608F9">
        <w:rPr>
          <w:rFonts w:ascii="Calibri" w:hAnsi="Calibri"/>
          <w:b w:val="0"/>
          <w:caps w:val="0"/>
          <w:noProof/>
          <w:lang w:bidi="ar-SA"/>
        </w:rPr>
        <w:tab/>
      </w:r>
      <w:r w:rsidRPr="00256E4E">
        <w:rPr>
          <w:rFonts w:ascii="Arial" w:hAnsi="Arial" w:cs="Arial"/>
          <w:noProof/>
        </w:rPr>
        <w:t>LOGISTIQUE ET CALENDRIER</w:t>
      </w:r>
      <w:r>
        <w:rPr>
          <w:noProof/>
        </w:rPr>
        <w:tab/>
      </w:r>
      <w:r>
        <w:rPr>
          <w:noProof/>
        </w:rPr>
        <w:fldChar w:fldCharType="begin"/>
      </w:r>
      <w:r>
        <w:rPr>
          <w:noProof/>
        </w:rPr>
        <w:instrText xml:space="preserve"> PAGEREF _Toc45266855 \h </w:instrText>
      </w:r>
      <w:r>
        <w:rPr>
          <w:noProof/>
        </w:rPr>
      </w:r>
      <w:r>
        <w:rPr>
          <w:noProof/>
        </w:rPr>
        <w:fldChar w:fldCharType="separate"/>
      </w:r>
      <w:r>
        <w:rPr>
          <w:noProof/>
        </w:rPr>
        <w:t>5</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5.1.</w:t>
      </w:r>
      <w:r w:rsidRPr="00B608F9">
        <w:rPr>
          <w:rFonts w:ascii="Calibri" w:hAnsi="Calibri"/>
          <w:noProof/>
          <w:sz w:val="24"/>
          <w:lang w:bidi="ar-SA"/>
        </w:rPr>
        <w:tab/>
      </w:r>
      <w:r w:rsidRPr="00256E4E">
        <w:rPr>
          <w:rFonts w:ascii="Arial" w:hAnsi="Arial" w:cs="Arial"/>
          <w:noProof/>
        </w:rPr>
        <w:t>Lieu(x) d'exécution</w:t>
      </w:r>
      <w:r>
        <w:rPr>
          <w:noProof/>
        </w:rPr>
        <w:tab/>
      </w:r>
      <w:r>
        <w:rPr>
          <w:noProof/>
        </w:rPr>
        <w:fldChar w:fldCharType="begin"/>
      </w:r>
      <w:r>
        <w:rPr>
          <w:noProof/>
        </w:rPr>
        <w:instrText xml:space="preserve"> PAGEREF _Toc45266856 \h </w:instrText>
      </w:r>
      <w:r>
        <w:rPr>
          <w:noProof/>
        </w:rPr>
      </w:r>
      <w:r>
        <w:rPr>
          <w:noProof/>
        </w:rPr>
        <w:fldChar w:fldCharType="separate"/>
      </w:r>
      <w:r>
        <w:rPr>
          <w:noProof/>
        </w:rPr>
        <w:t>5</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5.2.</w:t>
      </w:r>
      <w:r w:rsidRPr="00B608F9">
        <w:rPr>
          <w:rFonts w:ascii="Calibri" w:hAnsi="Calibri"/>
          <w:noProof/>
          <w:sz w:val="24"/>
          <w:lang w:bidi="ar-SA"/>
        </w:rPr>
        <w:tab/>
      </w:r>
      <w:r w:rsidRPr="00256E4E">
        <w:rPr>
          <w:rFonts w:ascii="Arial" w:hAnsi="Arial" w:cs="Arial"/>
          <w:noProof/>
        </w:rPr>
        <w:t>Date de commencement et période de mise en œuvre des tâches</w:t>
      </w:r>
      <w:r>
        <w:rPr>
          <w:noProof/>
        </w:rPr>
        <w:tab/>
      </w:r>
      <w:r>
        <w:rPr>
          <w:noProof/>
        </w:rPr>
        <w:fldChar w:fldCharType="begin"/>
      </w:r>
      <w:r>
        <w:rPr>
          <w:noProof/>
        </w:rPr>
        <w:instrText xml:space="preserve"> PAGEREF _Toc45266857 \h </w:instrText>
      </w:r>
      <w:r>
        <w:rPr>
          <w:noProof/>
        </w:rPr>
      </w:r>
      <w:r>
        <w:rPr>
          <w:noProof/>
        </w:rPr>
        <w:fldChar w:fldCharType="separate"/>
      </w:r>
      <w:r>
        <w:rPr>
          <w:noProof/>
        </w:rPr>
        <w:t>5</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6.</w:t>
      </w:r>
      <w:r w:rsidRPr="00B608F9">
        <w:rPr>
          <w:rFonts w:ascii="Calibri" w:hAnsi="Calibri"/>
          <w:b w:val="0"/>
          <w:caps w:val="0"/>
          <w:noProof/>
          <w:lang w:bidi="ar-SA"/>
        </w:rPr>
        <w:tab/>
      </w:r>
      <w:r w:rsidRPr="00256E4E">
        <w:rPr>
          <w:rFonts w:ascii="Arial" w:hAnsi="Arial" w:cs="Arial"/>
          <w:noProof/>
        </w:rPr>
        <w:t>EXIGENCES</w:t>
      </w:r>
      <w:r>
        <w:rPr>
          <w:noProof/>
        </w:rPr>
        <w:tab/>
      </w:r>
      <w:r>
        <w:rPr>
          <w:noProof/>
        </w:rPr>
        <w:fldChar w:fldCharType="begin"/>
      </w:r>
      <w:r>
        <w:rPr>
          <w:noProof/>
        </w:rPr>
        <w:instrText xml:space="preserve"> PAGEREF _Toc45266858 \h </w:instrText>
      </w:r>
      <w:r>
        <w:rPr>
          <w:noProof/>
        </w:rPr>
      </w:r>
      <w:r>
        <w:rPr>
          <w:noProof/>
        </w:rPr>
        <w:fldChar w:fldCharType="separate"/>
      </w:r>
      <w:r>
        <w:rPr>
          <w:noProof/>
        </w:rPr>
        <w:t>6</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6.1.</w:t>
      </w:r>
      <w:r w:rsidRPr="00B608F9">
        <w:rPr>
          <w:rFonts w:ascii="Calibri" w:hAnsi="Calibri"/>
          <w:noProof/>
          <w:sz w:val="24"/>
          <w:lang w:bidi="ar-SA"/>
        </w:rPr>
        <w:tab/>
      </w:r>
      <w:r w:rsidRPr="00256E4E">
        <w:rPr>
          <w:rFonts w:ascii="Arial" w:hAnsi="Arial" w:cs="Arial"/>
          <w:noProof/>
        </w:rPr>
        <w:t>Personnel</w:t>
      </w:r>
      <w:r>
        <w:rPr>
          <w:noProof/>
        </w:rPr>
        <w:tab/>
      </w:r>
      <w:r>
        <w:rPr>
          <w:noProof/>
        </w:rPr>
        <w:fldChar w:fldCharType="begin"/>
      </w:r>
      <w:r>
        <w:rPr>
          <w:noProof/>
        </w:rPr>
        <w:instrText xml:space="preserve"> PAGEREF _Toc45266859 \h </w:instrText>
      </w:r>
      <w:r>
        <w:rPr>
          <w:noProof/>
        </w:rPr>
      </w:r>
      <w:r>
        <w:rPr>
          <w:noProof/>
        </w:rPr>
        <w:fldChar w:fldCharType="separate"/>
      </w:r>
      <w:r>
        <w:rPr>
          <w:noProof/>
        </w:rPr>
        <w:t>6</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6.2.</w:t>
      </w:r>
      <w:r w:rsidRPr="00B608F9">
        <w:rPr>
          <w:rFonts w:ascii="Calibri" w:hAnsi="Calibri"/>
          <w:noProof/>
          <w:sz w:val="24"/>
          <w:lang w:bidi="ar-SA"/>
        </w:rPr>
        <w:tab/>
      </w:r>
      <w:r w:rsidRPr="00256E4E">
        <w:rPr>
          <w:rFonts w:ascii="Arial" w:hAnsi="Arial" w:cs="Arial"/>
          <w:noProof/>
        </w:rPr>
        <w:t>Bureaux</w:t>
      </w:r>
      <w:r>
        <w:rPr>
          <w:noProof/>
        </w:rPr>
        <w:tab/>
      </w:r>
      <w:r>
        <w:rPr>
          <w:noProof/>
        </w:rPr>
        <w:fldChar w:fldCharType="begin"/>
      </w:r>
      <w:r>
        <w:rPr>
          <w:noProof/>
        </w:rPr>
        <w:instrText xml:space="preserve"> PAGEREF _Toc45266860 \h </w:instrText>
      </w:r>
      <w:r>
        <w:rPr>
          <w:noProof/>
        </w:rPr>
      </w:r>
      <w:r>
        <w:rPr>
          <w:noProof/>
        </w:rPr>
        <w:fldChar w:fldCharType="separate"/>
      </w:r>
      <w:r>
        <w:rPr>
          <w:noProof/>
        </w:rPr>
        <w:t>8</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6.3.</w:t>
      </w:r>
      <w:r w:rsidRPr="00B608F9">
        <w:rPr>
          <w:rFonts w:ascii="Calibri" w:hAnsi="Calibri"/>
          <w:noProof/>
          <w:sz w:val="24"/>
          <w:lang w:bidi="ar-SA"/>
        </w:rPr>
        <w:tab/>
      </w:r>
      <w:r w:rsidRPr="00256E4E">
        <w:rPr>
          <w:rFonts w:ascii="Arial" w:hAnsi="Arial" w:cs="Arial"/>
          <w:noProof/>
        </w:rPr>
        <w:t>Moyens à mettre à disposition par le contractant</w:t>
      </w:r>
      <w:r>
        <w:rPr>
          <w:noProof/>
        </w:rPr>
        <w:tab/>
      </w:r>
      <w:r>
        <w:rPr>
          <w:noProof/>
        </w:rPr>
        <w:fldChar w:fldCharType="begin"/>
      </w:r>
      <w:r>
        <w:rPr>
          <w:noProof/>
        </w:rPr>
        <w:instrText xml:space="preserve"> PAGEREF _Toc45266861 \h </w:instrText>
      </w:r>
      <w:r>
        <w:rPr>
          <w:noProof/>
        </w:rPr>
      </w:r>
      <w:r>
        <w:rPr>
          <w:noProof/>
        </w:rPr>
        <w:fldChar w:fldCharType="separate"/>
      </w:r>
      <w:r>
        <w:rPr>
          <w:noProof/>
        </w:rPr>
        <w:t>8</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6.4.</w:t>
      </w:r>
      <w:r w:rsidRPr="00B608F9">
        <w:rPr>
          <w:rFonts w:ascii="Calibri" w:hAnsi="Calibri"/>
          <w:noProof/>
          <w:sz w:val="24"/>
          <w:lang w:bidi="ar-SA"/>
        </w:rPr>
        <w:tab/>
      </w:r>
      <w:r w:rsidRPr="00256E4E">
        <w:rPr>
          <w:rFonts w:ascii="Arial" w:hAnsi="Arial" w:cs="Arial"/>
          <w:noProof/>
        </w:rPr>
        <w:t>Équipement</w:t>
      </w:r>
      <w:r>
        <w:rPr>
          <w:noProof/>
        </w:rPr>
        <w:tab/>
      </w:r>
      <w:r>
        <w:rPr>
          <w:noProof/>
        </w:rPr>
        <w:fldChar w:fldCharType="begin"/>
      </w:r>
      <w:r>
        <w:rPr>
          <w:noProof/>
        </w:rPr>
        <w:instrText xml:space="preserve"> PAGEREF _Toc45266862 \h </w:instrText>
      </w:r>
      <w:r>
        <w:rPr>
          <w:noProof/>
        </w:rPr>
      </w:r>
      <w:r>
        <w:rPr>
          <w:noProof/>
        </w:rPr>
        <w:fldChar w:fldCharType="separate"/>
      </w:r>
      <w:r>
        <w:rPr>
          <w:noProof/>
        </w:rPr>
        <w:t>8</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7.</w:t>
      </w:r>
      <w:r w:rsidRPr="00B608F9">
        <w:rPr>
          <w:rFonts w:ascii="Calibri" w:hAnsi="Calibri"/>
          <w:b w:val="0"/>
          <w:caps w:val="0"/>
          <w:noProof/>
          <w:lang w:bidi="ar-SA"/>
        </w:rPr>
        <w:tab/>
      </w:r>
      <w:r w:rsidRPr="00256E4E">
        <w:rPr>
          <w:rFonts w:ascii="Arial" w:hAnsi="Arial" w:cs="Arial"/>
          <w:noProof/>
        </w:rPr>
        <w:t>RAPPORTS</w:t>
      </w:r>
      <w:r>
        <w:rPr>
          <w:noProof/>
        </w:rPr>
        <w:tab/>
      </w:r>
      <w:r>
        <w:rPr>
          <w:noProof/>
        </w:rPr>
        <w:fldChar w:fldCharType="begin"/>
      </w:r>
      <w:r>
        <w:rPr>
          <w:noProof/>
        </w:rPr>
        <w:instrText xml:space="preserve"> PAGEREF _Toc45266863 \h </w:instrText>
      </w:r>
      <w:r>
        <w:rPr>
          <w:noProof/>
        </w:rPr>
      </w:r>
      <w:r>
        <w:rPr>
          <w:noProof/>
        </w:rPr>
        <w:fldChar w:fldCharType="separate"/>
      </w:r>
      <w:r>
        <w:rPr>
          <w:noProof/>
        </w:rPr>
        <w:t>8</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7.1.</w:t>
      </w:r>
      <w:r w:rsidRPr="00B608F9">
        <w:rPr>
          <w:rFonts w:ascii="Calibri" w:hAnsi="Calibri"/>
          <w:noProof/>
          <w:sz w:val="24"/>
          <w:lang w:bidi="ar-SA"/>
        </w:rPr>
        <w:tab/>
      </w:r>
      <w:r w:rsidRPr="00256E4E">
        <w:rPr>
          <w:rFonts w:ascii="Arial" w:hAnsi="Arial" w:cs="Arial"/>
          <w:noProof/>
        </w:rPr>
        <w:t>Exigences en matière de rapports</w:t>
      </w:r>
      <w:r>
        <w:rPr>
          <w:noProof/>
        </w:rPr>
        <w:tab/>
      </w:r>
      <w:r>
        <w:rPr>
          <w:noProof/>
        </w:rPr>
        <w:fldChar w:fldCharType="begin"/>
      </w:r>
      <w:r>
        <w:rPr>
          <w:noProof/>
        </w:rPr>
        <w:instrText xml:space="preserve"> PAGEREF _Toc45266864 \h </w:instrText>
      </w:r>
      <w:r>
        <w:rPr>
          <w:noProof/>
        </w:rPr>
      </w:r>
      <w:r>
        <w:rPr>
          <w:noProof/>
        </w:rPr>
        <w:fldChar w:fldCharType="separate"/>
      </w:r>
      <w:r>
        <w:rPr>
          <w:noProof/>
        </w:rPr>
        <w:t>8</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7.2.</w:t>
      </w:r>
      <w:r w:rsidRPr="00B608F9">
        <w:rPr>
          <w:rFonts w:ascii="Calibri" w:hAnsi="Calibri"/>
          <w:noProof/>
          <w:sz w:val="24"/>
          <w:lang w:bidi="ar-SA"/>
        </w:rPr>
        <w:tab/>
      </w:r>
      <w:r w:rsidRPr="00256E4E">
        <w:rPr>
          <w:rFonts w:ascii="Arial" w:hAnsi="Arial" w:cs="Arial"/>
          <w:noProof/>
        </w:rPr>
        <w:t>Présentation et approbation des rapports</w:t>
      </w:r>
      <w:r>
        <w:rPr>
          <w:noProof/>
        </w:rPr>
        <w:tab/>
      </w:r>
      <w:r>
        <w:rPr>
          <w:noProof/>
        </w:rPr>
        <w:fldChar w:fldCharType="begin"/>
      </w:r>
      <w:r>
        <w:rPr>
          <w:noProof/>
        </w:rPr>
        <w:instrText xml:space="preserve"> PAGEREF _Toc45266865 \h </w:instrText>
      </w:r>
      <w:r>
        <w:rPr>
          <w:noProof/>
        </w:rPr>
      </w:r>
      <w:r>
        <w:rPr>
          <w:noProof/>
        </w:rPr>
        <w:fldChar w:fldCharType="separate"/>
      </w:r>
      <w:r>
        <w:rPr>
          <w:noProof/>
        </w:rPr>
        <w:t>9</w:t>
      </w:r>
      <w:r>
        <w:rPr>
          <w:noProof/>
        </w:rPr>
        <w:fldChar w:fldCharType="end"/>
      </w:r>
    </w:p>
    <w:p w:rsidR="001F4170" w:rsidRPr="00B608F9" w:rsidRDefault="001F4170">
      <w:pPr>
        <w:pStyle w:val="TM1"/>
        <w:rPr>
          <w:rFonts w:ascii="Calibri" w:hAnsi="Calibri"/>
          <w:b w:val="0"/>
          <w:caps w:val="0"/>
          <w:noProof/>
          <w:lang w:bidi="ar-SA"/>
        </w:rPr>
      </w:pPr>
      <w:r w:rsidRPr="00256E4E">
        <w:rPr>
          <w:rFonts w:ascii="Arial" w:hAnsi="Arial" w:cs="Arial"/>
          <w:noProof/>
        </w:rPr>
        <w:t>8.</w:t>
      </w:r>
      <w:r w:rsidRPr="00B608F9">
        <w:rPr>
          <w:rFonts w:ascii="Calibri" w:hAnsi="Calibri"/>
          <w:b w:val="0"/>
          <w:caps w:val="0"/>
          <w:noProof/>
          <w:lang w:bidi="ar-SA"/>
        </w:rPr>
        <w:tab/>
      </w:r>
      <w:r w:rsidRPr="00256E4E">
        <w:rPr>
          <w:rFonts w:ascii="Arial" w:hAnsi="Arial" w:cs="Arial"/>
          <w:noProof/>
        </w:rPr>
        <w:t>SUIVI ET ÉVALUATION</w:t>
      </w:r>
      <w:r>
        <w:rPr>
          <w:noProof/>
        </w:rPr>
        <w:tab/>
      </w:r>
      <w:r>
        <w:rPr>
          <w:noProof/>
        </w:rPr>
        <w:fldChar w:fldCharType="begin"/>
      </w:r>
      <w:r>
        <w:rPr>
          <w:noProof/>
        </w:rPr>
        <w:instrText xml:space="preserve"> PAGEREF _Toc45266866 \h </w:instrText>
      </w:r>
      <w:r>
        <w:rPr>
          <w:noProof/>
        </w:rPr>
      </w:r>
      <w:r>
        <w:rPr>
          <w:noProof/>
        </w:rPr>
        <w:fldChar w:fldCharType="separate"/>
      </w:r>
      <w:r>
        <w:rPr>
          <w:noProof/>
        </w:rPr>
        <w:t>9</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8.1.</w:t>
      </w:r>
      <w:r w:rsidRPr="00B608F9">
        <w:rPr>
          <w:rFonts w:ascii="Calibri" w:hAnsi="Calibri"/>
          <w:noProof/>
          <w:sz w:val="24"/>
          <w:lang w:bidi="ar-SA"/>
        </w:rPr>
        <w:tab/>
      </w:r>
      <w:r w:rsidRPr="00256E4E">
        <w:rPr>
          <w:rFonts w:ascii="Arial" w:hAnsi="Arial" w:cs="Arial"/>
          <w:noProof/>
        </w:rPr>
        <w:t>Définition d'indicateurs</w:t>
      </w:r>
      <w:r>
        <w:rPr>
          <w:noProof/>
        </w:rPr>
        <w:tab/>
      </w:r>
      <w:r>
        <w:rPr>
          <w:noProof/>
        </w:rPr>
        <w:fldChar w:fldCharType="begin"/>
      </w:r>
      <w:r>
        <w:rPr>
          <w:noProof/>
        </w:rPr>
        <w:instrText xml:space="preserve"> PAGEREF _Toc45266867 \h </w:instrText>
      </w:r>
      <w:r>
        <w:rPr>
          <w:noProof/>
        </w:rPr>
      </w:r>
      <w:r>
        <w:rPr>
          <w:noProof/>
        </w:rPr>
        <w:fldChar w:fldCharType="separate"/>
      </w:r>
      <w:r>
        <w:rPr>
          <w:noProof/>
        </w:rPr>
        <w:t>9</w:t>
      </w:r>
      <w:r>
        <w:rPr>
          <w:noProof/>
        </w:rPr>
        <w:fldChar w:fldCharType="end"/>
      </w:r>
    </w:p>
    <w:p w:rsidR="001F4170" w:rsidRPr="00B608F9" w:rsidRDefault="001F4170">
      <w:pPr>
        <w:pStyle w:val="TM2"/>
        <w:tabs>
          <w:tab w:val="left" w:pos="1916"/>
        </w:tabs>
        <w:rPr>
          <w:rFonts w:ascii="Calibri" w:hAnsi="Calibri"/>
          <w:noProof/>
          <w:sz w:val="24"/>
          <w:lang w:bidi="ar-SA"/>
        </w:rPr>
      </w:pPr>
      <w:r w:rsidRPr="00256E4E">
        <w:rPr>
          <w:rFonts w:ascii="Arial" w:hAnsi="Arial"/>
          <w:noProof/>
        </w:rPr>
        <w:t>8.2.</w:t>
      </w:r>
      <w:r w:rsidRPr="00B608F9">
        <w:rPr>
          <w:rFonts w:ascii="Calibri" w:hAnsi="Calibri"/>
          <w:noProof/>
          <w:sz w:val="24"/>
          <w:lang w:bidi="ar-SA"/>
        </w:rPr>
        <w:tab/>
      </w:r>
      <w:r w:rsidRPr="00256E4E">
        <w:rPr>
          <w:rFonts w:ascii="Arial" w:hAnsi="Arial" w:cs="Arial"/>
          <w:noProof/>
        </w:rPr>
        <w:t>Exigences particulières</w:t>
      </w:r>
      <w:r>
        <w:rPr>
          <w:noProof/>
        </w:rPr>
        <w:tab/>
      </w:r>
      <w:r>
        <w:rPr>
          <w:noProof/>
        </w:rPr>
        <w:fldChar w:fldCharType="begin"/>
      </w:r>
      <w:r>
        <w:rPr>
          <w:noProof/>
        </w:rPr>
        <w:instrText xml:space="preserve"> PAGEREF _Toc45266868 \h </w:instrText>
      </w:r>
      <w:r>
        <w:rPr>
          <w:noProof/>
        </w:rPr>
      </w:r>
      <w:r>
        <w:rPr>
          <w:noProof/>
        </w:rPr>
        <w:fldChar w:fldCharType="separate"/>
      </w:r>
      <w:r>
        <w:rPr>
          <w:noProof/>
        </w:rPr>
        <w:t>9</w:t>
      </w:r>
      <w:r>
        <w:rPr>
          <w:noProof/>
        </w:rPr>
        <w:fldChar w:fldCharType="end"/>
      </w:r>
    </w:p>
    <w:p w:rsidR="00811C17" w:rsidRPr="0061058B" w:rsidRDefault="00E22528">
      <w:pPr>
        <w:rPr>
          <w:rFonts w:cs="Arial"/>
          <w:noProof/>
          <w:sz w:val="22"/>
          <w:szCs w:val="22"/>
        </w:rPr>
        <w:sectPr w:rsidR="00811C17" w:rsidRPr="0061058B" w:rsidSect="009D2CAF">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titlePg/>
        </w:sectPr>
      </w:pPr>
      <w:r w:rsidRPr="0061058B">
        <w:rPr>
          <w:rFonts w:cs="Arial"/>
          <w:smallCaps/>
          <w:sz w:val="24"/>
          <w:szCs w:val="22"/>
        </w:rPr>
        <w:fldChar w:fldCharType="end"/>
      </w:r>
    </w:p>
    <w:p w:rsidR="00D81857" w:rsidRPr="0061058B" w:rsidRDefault="00D81857" w:rsidP="008A65FE">
      <w:pPr>
        <w:pStyle w:val="Titre1"/>
        <w:rPr>
          <w:rFonts w:ascii="Arial" w:hAnsi="Arial" w:cs="Arial"/>
        </w:rPr>
      </w:pPr>
      <w:bookmarkStart w:id="0" w:name="_Toc424210154"/>
      <w:bookmarkStart w:id="1" w:name="_Toc45266840"/>
      <w:r w:rsidRPr="0061058B">
        <w:rPr>
          <w:rFonts w:ascii="Arial" w:hAnsi="Arial" w:cs="Arial"/>
        </w:rPr>
        <w:lastRenderedPageBreak/>
        <w:t>INFORMATIONS GÉNÉRALES</w:t>
      </w:r>
      <w:bookmarkEnd w:id="0"/>
      <w:bookmarkEnd w:id="1"/>
    </w:p>
    <w:p w:rsidR="00D81857" w:rsidRPr="0061058B" w:rsidRDefault="00397C39" w:rsidP="009D2CAF">
      <w:pPr>
        <w:pStyle w:val="Titre2"/>
        <w:rPr>
          <w:rFonts w:ascii="Arial" w:hAnsi="Arial" w:cs="Arial"/>
        </w:rPr>
      </w:pPr>
      <w:r>
        <w:rPr>
          <w:rFonts w:ascii="Arial" w:hAnsi="Arial" w:cs="Arial"/>
        </w:rPr>
        <w:t>Autorité contractante</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Nom</w:t>
      </w:r>
      <w:r w:rsidRPr="0061058B">
        <w:rPr>
          <w:rFonts w:cs="Arial"/>
          <w:sz w:val="22"/>
        </w:rPr>
        <w:t xml:space="preserve"> &gt;</w:t>
      </w:r>
    </w:p>
    <w:p w:rsidR="00D81857" w:rsidRPr="0061058B" w:rsidRDefault="00A74230" w:rsidP="009D2CAF">
      <w:pPr>
        <w:pStyle w:val="Titre2"/>
        <w:rPr>
          <w:rFonts w:ascii="Arial" w:hAnsi="Arial" w:cs="Arial"/>
        </w:rPr>
      </w:pPr>
      <w:bookmarkStart w:id="2" w:name="_Toc424210157"/>
      <w:bookmarkStart w:id="3" w:name="_Toc45266842"/>
      <w:r w:rsidRPr="0061058B">
        <w:rPr>
          <w:rFonts w:ascii="Arial" w:hAnsi="Arial" w:cs="Arial"/>
        </w:rPr>
        <w:t>Informations utiles concernant le pays</w:t>
      </w:r>
      <w:bookmarkEnd w:id="2"/>
      <w:bookmarkEnd w:id="3"/>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Donnez un aperçu de la situation du pays, selon ce qui présente un intérêt pour le projet proposé, en incluant tous les facteurs économiques et sociaux nationaux ou mondiaux susceptibles d'avoir une incidence sur le projet proposé.</w:t>
      </w:r>
      <w:r w:rsidRPr="0061058B">
        <w:rPr>
          <w:rFonts w:cs="Arial"/>
          <w:sz w:val="22"/>
        </w:rPr>
        <w:t xml:space="preserve"> &gt;</w:t>
      </w:r>
    </w:p>
    <w:p w:rsidR="00D81857" w:rsidRPr="0061058B" w:rsidRDefault="00D81857" w:rsidP="009D2CAF">
      <w:pPr>
        <w:pStyle w:val="Titre2"/>
        <w:rPr>
          <w:rFonts w:ascii="Arial" w:hAnsi="Arial" w:cs="Arial"/>
        </w:rPr>
      </w:pPr>
      <w:bookmarkStart w:id="4" w:name="_Toc424210158"/>
      <w:bookmarkStart w:id="5" w:name="_Toc45266843"/>
      <w:r w:rsidRPr="0061058B">
        <w:rPr>
          <w:rFonts w:ascii="Arial" w:hAnsi="Arial" w:cs="Arial"/>
        </w:rPr>
        <w:t>Situation actuelle dans le secteur concerné</w:t>
      </w:r>
      <w:bookmarkEnd w:id="4"/>
      <w:bookmarkEnd w:id="5"/>
    </w:p>
    <w:p w:rsidR="00D81857" w:rsidRPr="0061058B" w:rsidRDefault="00D81857" w:rsidP="008D141B">
      <w:pPr>
        <w:rPr>
          <w:rFonts w:cs="Arial"/>
          <w:sz w:val="22"/>
          <w:szCs w:val="22"/>
          <w:highlight w:val="yellow"/>
        </w:rPr>
      </w:pPr>
      <w:r w:rsidRPr="0061058B">
        <w:rPr>
          <w:rFonts w:cs="Arial"/>
          <w:sz w:val="22"/>
        </w:rPr>
        <w:t xml:space="preserve">&lt; </w:t>
      </w:r>
      <w:r w:rsidRPr="0061058B">
        <w:rPr>
          <w:rFonts w:cs="Arial"/>
          <w:sz w:val="22"/>
          <w:highlight w:val="yellow"/>
        </w:rPr>
        <w:t xml:space="preserve">Présenter la situation actuelle dans le secteur ou le domaine institutionnel dans lequel s’inscrit le projet proposé. Cette partie, d'une demi-page maximum, portera </w:t>
      </w:r>
      <w:proofErr w:type="gramStart"/>
      <w:r w:rsidRPr="0061058B">
        <w:rPr>
          <w:rFonts w:cs="Arial"/>
          <w:sz w:val="22"/>
          <w:highlight w:val="yellow"/>
        </w:rPr>
        <w:t>sur:</w:t>
      </w:r>
      <w:proofErr w:type="gramEnd"/>
      <w:r w:rsidRPr="0061058B">
        <w:rPr>
          <w:rFonts w:cs="Arial"/>
          <w:sz w:val="22"/>
          <w:highlight w:val="yellow"/>
        </w:rPr>
        <w:t xml:space="preserve"> </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les</w:t>
      </w:r>
      <w:proofErr w:type="gramEnd"/>
      <w:r w:rsidRPr="0061058B">
        <w:rPr>
          <w:rFonts w:ascii="Arial" w:hAnsi="Arial" w:cs="Arial"/>
          <w:sz w:val="22"/>
          <w:highlight w:val="yellow"/>
        </w:rPr>
        <w:t xml:space="preserve"> politiques et stratégies nationales/locales et/ou les données économiques relatives au secteur ou au domaine institutionnel concerné;</w:t>
      </w:r>
    </w:p>
    <w:p w:rsidR="00D81857" w:rsidRPr="0061058B" w:rsidRDefault="00D81857" w:rsidP="005D5086">
      <w:pPr>
        <w:pStyle w:val="Listepuces"/>
        <w:numPr>
          <w:ilvl w:val="0"/>
          <w:numId w:val="9"/>
        </w:numPr>
        <w:tabs>
          <w:tab w:val="clear" w:pos="283"/>
          <w:tab w:val="num" w:pos="567"/>
        </w:tabs>
        <w:ind w:left="567"/>
        <w:rPr>
          <w:rFonts w:ascii="Arial" w:hAnsi="Arial" w:cs="Arial"/>
          <w:sz w:val="22"/>
          <w:szCs w:val="22"/>
          <w:highlight w:val="yellow"/>
        </w:rPr>
      </w:pPr>
      <w:proofErr w:type="gramStart"/>
      <w:r w:rsidRPr="0061058B">
        <w:rPr>
          <w:rFonts w:ascii="Arial" w:hAnsi="Arial" w:cs="Arial"/>
          <w:sz w:val="22"/>
          <w:highlight w:val="yellow"/>
        </w:rPr>
        <w:t>l'origine</w:t>
      </w:r>
      <w:proofErr w:type="gramEnd"/>
      <w:r w:rsidRPr="0061058B">
        <w:rPr>
          <w:rFonts w:ascii="Arial" w:hAnsi="Arial" w:cs="Arial"/>
          <w:sz w:val="22"/>
          <w:highlight w:val="yellow"/>
        </w:rPr>
        <w:t xml:space="preserve"> et l’histoire récente des structures organisationnelles, des institutions et des systèmes opérationnels existant actuellement dans le secteur ou le domaine institutionnel concerné;</w:t>
      </w:r>
    </w:p>
    <w:p w:rsidR="00D81857" w:rsidRPr="0061058B" w:rsidRDefault="00D81857" w:rsidP="008D141B">
      <w:pPr>
        <w:rPr>
          <w:rFonts w:cs="Arial"/>
          <w:sz w:val="22"/>
          <w:szCs w:val="22"/>
          <w:highlight w:val="yellow"/>
        </w:rPr>
      </w:pPr>
      <w:proofErr w:type="gramStart"/>
      <w:r w:rsidRPr="0061058B">
        <w:rPr>
          <w:rFonts w:cs="Arial"/>
          <w:sz w:val="22"/>
          <w:highlight w:val="yellow"/>
        </w:rPr>
        <w:t>et</w:t>
      </w:r>
      <w:proofErr w:type="gramEnd"/>
      <w:r w:rsidRPr="0061058B">
        <w:rPr>
          <w:rFonts w:cs="Arial"/>
          <w:sz w:val="22"/>
          <w:highlight w:val="yellow"/>
        </w:rPr>
        <w:t>, si nécessaire et pour autant que ces éléments ne soient pas mentionnés dans une autre partie des présents termes de référence:</w:t>
      </w:r>
    </w:p>
    <w:p w:rsidR="00D81857" w:rsidRPr="0061058B" w:rsidRDefault="00D81857" w:rsidP="005D5086">
      <w:pPr>
        <w:pStyle w:val="Listepuces"/>
        <w:numPr>
          <w:ilvl w:val="0"/>
          <w:numId w:val="8"/>
        </w:numPr>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les</w:t>
      </w:r>
      <w:proofErr w:type="gramEnd"/>
      <w:r w:rsidRPr="0061058B">
        <w:rPr>
          <w:rFonts w:ascii="Arial" w:hAnsi="Arial" w:cs="Arial"/>
          <w:sz w:val="22"/>
          <w:highlight w:val="yellow"/>
        </w:rPr>
        <w:t xml:space="preserve"> responsabilités et le mandat des institutions;</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les</w:t>
      </w:r>
      <w:proofErr w:type="gramEnd"/>
      <w:r w:rsidRPr="0061058B">
        <w:rPr>
          <w:rFonts w:ascii="Arial" w:hAnsi="Arial" w:cs="Arial"/>
          <w:sz w:val="22"/>
          <w:highlight w:val="yellow"/>
        </w:rPr>
        <w:t xml:space="preserve"> capacités et les contraintes en matière de ressources humaines;</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le</w:t>
      </w:r>
      <w:proofErr w:type="gramEnd"/>
      <w:r w:rsidRPr="0061058B">
        <w:rPr>
          <w:rFonts w:ascii="Arial" w:hAnsi="Arial" w:cs="Arial"/>
          <w:sz w:val="22"/>
          <w:highlight w:val="yellow"/>
        </w:rPr>
        <w:t xml:space="preserve"> développement des infrastructures;</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l’évolution</w:t>
      </w:r>
      <w:proofErr w:type="gramEnd"/>
      <w:r w:rsidRPr="0061058B">
        <w:rPr>
          <w:rFonts w:ascii="Arial" w:hAnsi="Arial" w:cs="Arial"/>
          <w:sz w:val="22"/>
          <w:highlight w:val="yellow"/>
        </w:rPr>
        <w:t xml:space="preserve"> du marché;</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les</w:t>
      </w:r>
      <w:proofErr w:type="gramEnd"/>
      <w:r w:rsidRPr="0061058B">
        <w:rPr>
          <w:rFonts w:ascii="Arial" w:hAnsi="Arial" w:cs="Arial"/>
          <w:sz w:val="22"/>
          <w:highlight w:val="yellow"/>
        </w:rPr>
        <w:t xml:space="preserve"> systèmes et flux d'information;</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la</w:t>
      </w:r>
      <w:proofErr w:type="gramEnd"/>
      <w:r w:rsidRPr="0061058B">
        <w:rPr>
          <w:rFonts w:ascii="Arial" w:hAnsi="Arial" w:cs="Arial"/>
          <w:sz w:val="22"/>
          <w:highlight w:val="yellow"/>
        </w:rPr>
        <w:t xml:space="preserve"> fixation des priorités et la prise de décision;</w:t>
      </w:r>
    </w:p>
    <w:p w:rsidR="00D81857" w:rsidRPr="0061058B" w:rsidRDefault="00D81857" w:rsidP="005D5086">
      <w:pPr>
        <w:pStyle w:val="Listepuces"/>
        <w:tabs>
          <w:tab w:val="clear" w:pos="283"/>
          <w:tab w:val="num" w:pos="567"/>
        </w:tabs>
        <w:spacing w:after="120"/>
        <w:ind w:left="567" w:hanging="284"/>
        <w:rPr>
          <w:rFonts w:ascii="Arial" w:hAnsi="Arial" w:cs="Arial"/>
          <w:sz w:val="22"/>
          <w:szCs w:val="22"/>
          <w:highlight w:val="yellow"/>
        </w:rPr>
      </w:pPr>
      <w:proofErr w:type="gramStart"/>
      <w:r w:rsidRPr="0061058B">
        <w:rPr>
          <w:rFonts w:ascii="Arial" w:hAnsi="Arial" w:cs="Arial"/>
          <w:sz w:val="22"/>
          <w:highlight w:val="yellow"/>
        </w:rPr>
        <w:t>l'accès</w:t>
      </w:r>
      <w:proofErr w:type="gramEnd"/>
      <w:r w:rsidRPr="0061058B">
        <w:rPr>
          <w:rFonts w:ascii="Arial" w:hAnsi="Arial" w:cs="Arial"/>
          <w:sz w:val="22"/>
          <w:highlight w:val="yellow"/>
        </w:rPr>
        <w:t xml:space="preserve"> à certains groupes sociaux prioritaires;</w:t>
      </w:r>
    </w:p>
    <w:p w:rsidR="00D81857" w:rsidRPr="0061058B" w:rsidRDefault="00D81857" w:rsidP="005D5086">
      <w:pPr>
        <w:pStyle w:val="Listepuces"/>
        <w:tabs>
          <w:tab w:val="clear" w:pos="283"/>
          <w:tab w:val="num" w:pos="567"/>
        </w:tabs>
        <w:ind w:left="567"/>
        <w:rPr>
          <w:rFonts w:ascii="Arial" w:hAnsi="Arial" w:cs="Arial"/>
          <w:sz w:val="22"/>
          <w:szCs w:val="22"/>
        </w:rPr>
      </w:pPr>
      <w:proofErr w:type="gramStart"/>
      <w:r w:rsidRPr="0061058B">
        <w:rPr>
          <w:rFonts w:ascii="Arial" w:hAnsi="Arial" w:cs="Arial"/>
          <w:sz w:val="22"/>
          <w:highlight w:val="yellow"/>
        </w:rPr>
        <w:t>les</w:t>
      </w:r>
      <w:proofErr w:type="gramEnd"/>
      <w:r w:rsidRPr="0061058B">
        <w:rPr>
          <w:rFonts w:ascii="Arial" w:hAnsi="Arial" w:cs="Arial"/>
          <w:sz w:val="22"/>
          <w:highlight w:val="yellow"/>
        </w:rPr>
        <w:t xml:space="preserve"> structures et flux financiers.</w:t>
      </w:r>
      <w:r w:rsidRPr="0061058B">
        <w:rPr>
          <w:rFonts w:ascii="Arial" w:hAnsi="Arial" w:cs="Arial"/>
          <w:sz w:val="22"/>
        </w:rPr>
        <w:t xml:space="preserve"> &gt;</w:t>
      </w:r>
    </w:p>
    <w:p w:rsidR="00D81857" w:rsidRPr="0061058B" w:rsidRDefault="00D81857" w:rsidP="008A65FE">
      <w:pPr>
        <w:pStyle w:val="Titre1"/>
        <w:rPr>
          <w:rFonts w:ascii="Arial" w:hAnsi="Arial" w:cs="Arial"/>
        </w:rPr>
      </w:pPr>
      <w:bookmarkStart w:id="6" w:name="_Toc424210160"/>
      <w:bookmarkStart w:id="7" w:name="_Toc45266844"/>
      <w:r w:rsidRPr="0061058B">
        <w:rPr>
          <w:rFonts w:ascii="Arial" w:hAnsi="Arial" w:cs="Arial"/>
        </w:rPr>
        <w:t>OBJECTIF, FINALITÉ ET RÉSULTATS ESCOMPTÉS</w:t>
      </w:r>
      <w:bookmarkEnd w:id="6"/>
      <w:bookmarkEnd w:id="7"/>
    </w:p>
    <w:p w:rsidR="00D81857" w:rsidRPr="0061058B" w:rsidRDefault="00D81857" w:rsidP="009D2CAF">
      <w:pPr>
        <w:pStyle w:val="Titre2"/>
        <w:rPr>
          <w:rFonts w:ascii="Arial" w:hAnsi="Arial" w:cs="Arial"/>
        </w:rPr>
      </w:pPr>
      <w:bookmarkStart w:id="8" w:name="_Toc424210161"/>
      <w:bookmarkStart w:id="9" w:name="_Toc45266845"/>
      <w:r w:rsidRPr="0061058B">
        <w:rPr>
          <w:rFonts w:ascii="Arial" w:hAnsi="Arial" w:cs="Arial"/>
        </w:rPr>
        <w:t>Objectif général</w:t>
      </w:r>
      <w:bookmarkEnd w:id="8"/>
      <w:bookmarkEnd w:id="9"/>
    </w:p>
    <w:p w:rsidR="00D81857" w:rsidRPr="0061058B" w:rsidRDefault="00D81857" w:rsidP="009F2A7A">
      <w:pPr>
        <w:rPr>
          <w:rFonts w:cs="Arial"/>
          <w:sz w:val="22"/>
          <w:szCs w:val="22"/>
        </w:rPr>
      </w:pPr>
      <w:r w:rsidRPr="0061058B">
        <w:rPr>
          <w:rFonts w:cs="Arial"/>
          <w:sz w:val="22"/>
        </w:rPr>
        <w:t xml:space="preserve">L'objectif général du projet dans lequel le présent marché s’inscrit est le </w:t>
      </w:r>
      <w:r w:rsidR="00397C39" w:rsidRPr="0061058B">
        <w:rPr>
          <w:rFonts w:cs="Arial"/>
          <w:sz w:val="22"/>
        </w:rPr>
        <w:t>suivant :</w:t>
      </w:r>
    </w:p>
    <w:p w:rsidR="0061058B" w:rsidRPr="00943933" w:rsidRDefault="00D81857" w:rsidP="009F2A7A">
      <w:pPr>
        <w:rPr>
          <w:rFonts w:cs="Arial"/>
          <w:sz w:val="22"/>
        </w:rPr>
      </w:pPr>
      <w:r w:rsidRPr="0061058B">
        <w:rPr>
          <w:rFonts w:cs="Arial"/>
          <w:sz w:val="22"/>
        </w:rPr>
        <w:t xml:space="preserve">&lt; </w:t>
      </w:r>
      <w:proofErr w:type="gramStart"/>
      <w:r w:rsidRPr="0061058B">
        <w:rPr>
          <w:rFonts w:cs="Arial"/>
          <w:sz w:val="22"/>
          <w:highlight w:val="yellow"/>
        </w:rPr>
        <w:t>objectif</w:t>
      </w:r>
      <w:proofErr w:type="gramEnd"/>
      <w:r w:rsidRPr="0061058B">
        <w:rPr>
          <w:rFonts w:cs="Arial"/>
          <w:sz w:val="22"/>
        </w:rPr>
        <w:t xml:space="preserve"> &gt;</w:t>
      </w:r>
    </w:p>
    <w:p w:rsidR="00D81857" w:rsidRPr="0061058B" w:rsidRDefault="00D81857" w:rsidP="009D2CAF">
      <w:pPr>
        <w:pStyle w:val="Titre2"/>
        <w:rPr>
          <w:rFonts w:ascii="Arial" w:hAnsi="Arial" w:cs="Arial"/>
        </w:rPr>
      </w:pPr>
      <w:bookmarkStart w:id="10" w:name="_Toc424210162"/>
      <w:bookmarkStart w:id="11" w:name="_Toc45266846"/>
      <w:r w:rsidRPr="0061058B">
        <w:rPr>
          <w:rFonts w:ascii="Arial" w:hAnsi="Arial" w:cs="Arial"/>
        </w:rPr>
        <w:lastRenderedPageBreak/>
        <w:t>Finalité</w:t>
      </w:r>
      <w:bookmarkEnd w:id="10"/>
      <w:bookmarkEnd w:id="11"/>
    </w:p>
    <w:p w:rsidR="00D81857" w:rsidRPr="0061058B" w:rsidRDefault="00D81857" w:rsidP="00A4001B">
      <w:pPr>
        <w:keepNext/>
        <w:keepLines/>
        <w:rPr>
          <w:rFonts w:cs="Arial"/>
          <w:sz w:val="22"/>
          <w:szCs w:val="22"/>
        </w:rPr>
      </w:pPr>
      <w:r w:rsidRPr="0061058B">
        <w:rPr>
          <w:rFonts w:cs="Arial"/>
          <w:sz w:val="22"/>
        </w:rPr>
        <w:t>Le présent marché poursuit [</w:t>
      </w:r>
      <w:r w:rsidRPr="00E3151E">
        <w:rPr>
          <w:rFonts w:cs="Arial"/>
          <w:sz w:val="22"/>
          <w:highlight w:val="lightGray"/>
        </w:rPr>
        <w:t>la</w:t>
      </w:r>
      <w:r w:rsidRPr="0061058B">
        <w:rPr>
          <w:rFonts w:cs="Arial"/>
          <w:sz w:val="22"/>
        </w:rPr>
        <w:t>] [</w:t>
      </w:r>
      <w:r w:rsidRPr="00E3151E">
        <w:rPr>
          <w:rFonts w:cs="Arial"/>
          <w:sz w:val="22"/>
          <w:highlight w:val="lightGray"/>
        </w:rPr>
        <w:t>les</w:t>
      </w:r>
      <w:r w:rsidRPr="0061058B">
        <w:rPr>
          <w:rFonts w:cs="Arial"/>
          <w:sz w:val="22"/>
        </w:rPr>
        <w:t>] finalité[</w:t>
      </w:r>
      <w:r w:rsidRPr="00E3151E">
        <w:rPr>
          <w:rFonts w:cs="Arial"/>
          <w:sz w:val="22"/>
          <w:highlight w:val="lightGray"/>
        </w:rPr>
        <w:t>s</w:t>
      </w:r>
      <w:r w:rsidRPr="0061058B">
        <w:rPr>
          <w:rFonts w:cs="Arial"/>
          <w:sz w:val="22"/>
        </w:rPr>
        <w:t>] suivante[</w:t>
      </w:r>
      <w:r w:rsidRPr="00E3151E">
        <w:rPr>
          <w:rFonts w:cs="Arial"/>
          <w:sz w:val="22"/>
          <w:highlight w:val="lightGray"/>
        </w:rPr>
        <w:t>s</w:t>
      </w:r>
      <w:proofErr w:type="gramStart"/>
      <w:r w:rsidRPr="0061058B">
        <w:rPr>
          <w:rFonts w:cs="Arial"/>
          <w:sz w:val="22"/>
        </w:rPr>
        <w:t>]:</w:t>
      </w:r>
      <w:proofErr w:type="gramEnd"/>
    </w:p>
    <w:p w:rsidR="00D81857" w:rsidRPr="0061058B" w:rsidRDefault="00D81857" w:rsidP="00A4001B">
      <w:pPr>
        <w:pStyle w:val="Listepuces"/>
        <w:keepNext/>
        <w:keepLines/>
        <w:numPr>
          <w:ilvl w:val="0"/>
          <w:numId w:val="7"/>
        </w:numPr>
        <w:spacing w:after="120"/>
        <w:ind w:left="284" w:hanging="284"/>
        <w:rPr>
          <w:rFonts w:ascii="Arial" w:hAnsi="Arial" w:cs="Arial"/>
        </w:rPr>
      </w:pPr>
      <w:r w:rsidRPr="0061058B">
        <w:rPr>
          <w:rFonts w:ascii="Arial" w:hAnsi="Arial" w:cs="Arial"/>
        </w:rPr>
        <w:t xml:space="preserve">&lt; </w:t>
      </w:r>
      <w:proofErr w:type="gramStart"/>
      <w:r w:rsidRPr="0061058B">
        <w:rPr>
          <w:rFonts w:ascii="Arial" w:hAnsi="Arial" w:cs="Arial"/>
          <w:highlight w:val="yellow"/>
        </w:rPr>
        <w:t>finalité</w:t>
      </w:r>
      <w:proofErr w:type="gramEnd"/>
      <w:r w:rsidRPr="0061058B">
        <w:rPr>
          <w:rFonts w:ascii="Arial" w:hAnsi="Arial" w:cs="Arial"/>
          <w:highlight w:val="yellow"/>
        </w:rPr>
        <w:t xml:space="preserve"> 1</w:t>
      </w:r>
      <w:r w:rsidRPr="0061058B">
        <w:rPr>
          <w:rFonts w:ascii="Arial" w:hAnsi="Arial" w:cs="Arial"/>
        </w:rPr>
        <w:t xml:space="preserve"> &gt;</w:t>
      </w:r>
    </w:p>
    <w:p w:rsidR="00D81857" w:rsidRPr="0061058B" w:rsidRDefault="00D81857" w:rsidP="00A4001B">
      <w:pPr>
        <w:pStyle w:val="Listepuces"/>
        <w:keepNext/>
        <w:keepLines/>
        <w:numPr>
          <w:ilvl w:val="0"/>
          <w:numId w:val="6"/>
        </w:numPr>
        <w:rPr>
          <w:rFonts w:ascii="Arial" w:hAnsi="Arial" w:cs="Arial"/>
        </w:rPr>
      </w:pPr>
      <w:r w:rsidRPr="0061058B">
        <w:rPr>
          <w:rFonts w:ascii="Arial" w:hAnsi="Arial" w:cs="Arial"/>
        </w:rPr>
        <w:t xml:space="preserve">&lt; </w:t>
      </w:r>
      <w:proofErr w:type="gramStart"/>
      <w:r w:rsidRPr="0061058B">
        <w:rPr>
          <w:rFonts w:ascii="Arial" w:hAnsi="Arial" w:cs="Arial"/>
          <w:highlight w:val="yellow"/>
        </w:rPr>
        <w:t>finalité</w:t>
      </w:r>
      <w:proofErr w:type="gramEnd"/>
      <w:r w:rsidRPr="0061058B">
        <w:rPr>
          <w:rFonts w:ascii="Arial" w:hAnsi="Arial" w:cs="Arial"/>
          <w:highlight w:val="yellow"/>
        </w:rPr>
        <w:t xml:space="preserve"> 2, etc.</w:t>
      </w:r>
      <w:r w:rsidRPr="0061058B">
        <w:rPr>
          <w:rFonts w:ascii="Arial" w:hAnsi="Arial" w:cs="Arial"/>
        </w:rPr>
        <w:t xml:space="preserve"> &gt;</w:t>
      </w:r>
    </w:p>
    <w:p w:rsidR="00D81857" w:rsidRPr="0061058B" w:rsidRDefault="00D81857" w:rsidP="009D2CAF">
      <w:pPr>
        <w:pStyle w:val="Titre2"/>
        <w:rPr>
          <w:rFonts w:ascii="Arial" w:hAnsi="Arial" w:cs="Arial"/>
        </w:rPr>
      </w:pPr>
      <w:bookmarkStart w:id="12" w:name="_Toc424210163"/>
      <w:bookmarkStart w:id="13" w:name="_Toc45266847"/>
      <w:r w:rsidRPr="0061058B">
        <w:rPr>
          <w:rFonts w:ascii="Arial" w:hAnsi="Arial" w:cs="Arial"/>
        </w:rPr>
        <w:t>Résultats à atteindre par le contractant</w:t>
      </w:r>
      <w:bookmarkEnd w:id="12"/>
      <w:bookmarkEnd w:id="13"/>
    </w:p>
    <w:p w:rsidR="00D81857" w:rsidRPr="0061058B" w:rsidRDefault="00D81857" w:rsidP="008D141B">
      <w:pPr>
        <w:spacing w:after="120"/>
        <w:rPr>
          <w:rFonts w:cs="Arial"/>
          <w:sz w:val="22"/>
          <w:szCs w:val="22"/>
        </w:rPr>
      </w:pPr>
      <w:r w:rsidRPr="0061058B">
        <w:rPr>
          <w:rFonts w:cs="Arial"/>
          <w:sz w:val="22"/>
        </w:rPr>
        <w:t xml:space="preserve">&lt; </w:t>
      </w:r>
      <w:r w:rsidRPr="0061058B">
        <w:rPr>
          <w:rFonts w:cs="Arial"/>
          <w:sz w:val="22"/>
          <w:highlight w:val="yellow"/>
        </w:rPr>
        <w:t>Ces résultats peuvent être présentés soit par ordre d'importance, soit par ordre chronologique, selon ce qui convient le mieux.</w:t>
      </w:r>
      <w:r w:rsidRPr="0061058B">
        <w:rPr>
          <w:rFonts w:cs="Arial"/>
          <w:sz w:val="22"/>
        </w:rPr>
        <w:t xml:space="preserve"> &gt;</w:t>
      </w:r>
    </w:p>
    <w:p w:rsidR="00D81857" w:rsidRPr="0061058B" w:rsidRDefault="00D81857" w:rsidP="002D7174">
      <w:pPr>
        <w:pStyle w:val="Listepuces"/>
        <w:numPr>
          <w:ilvl w:val="0"/>
          <w:numId w:val="5"/>
        </w:numPr>
        <w:spacing w:after="120"/>
        <w:ind w:left="284" w:hanging="284"/>
        <w:rPr>
          <w:rFonts w:ascii="Arial" w:hAnsi="Arial" w:cs="Arial"/>
        </w:rPr>
      </w:pPr>
      <w:r w:rsidRPr="0061058B">
        <w:rPr>
          <w:rFonts w:ascii="Arial" w:hAnsi="Arial" w:cs="Arial"/>
        </w:rPr>
        <w:t xml:space="preserve">&lt; </w:t>
      </w:r>
      <w:proofErr w:type="gramStart"/>
      <w:r w:rsidRPr="0061058B">
        <w:rPr>
          <w:rFonts w:ascii="Arial" w:hAnsi="Arial" w:cs="Arial"/>
          <w:highlight w:val="yellow"/>
        </w:rPr>
        <w:t>résultat</w:t>
      </w:r>
      <w:proofErr w:type="gramEnd"/>
      <w:r w:rsidRPr="0061058B">
        <w:rPr>
          <w:rFonts w:ascii="Arial" w:hAnsi="Arial" w:cs="Arial"/>
          <w:highlight w:val="yellow"/>
        </w:rPr>
        <w:t xml:space="preserve"> 1</w:t>
      </w:r>
      <w:r w:rsidRPr="0061058B">
        <w:rPr>
          <w:rFonts w:ascii="Arial" w:hAnsi="Arial" w:cs="Arial"/>
        </w:rPr>
        <w:t xml:space="preserve"> &gt;</w:t>
      </w:r>
    </w:p>
    <w:p w:rsidR="00D81857" w:rsidRPr="0061058B" w:rsidRDefault="00D81857" w:rsidP="008D141B">
      <w:pPr>
        <w:pStyle w:val="Listepuces"/>
        <w:rPr>
          <w:rFonts w:ascii="Arial" w:hAnsi="Arial" w:cs="Arial"/>
        </w:rPr>
      </w:pPr>
      <w:r w:rsidRPr="0061058B">
        <w:rPr>
          <w:rFonts w:ascii="Arial" w:hAnsi="Arial" w:cs="Arial"/>
        </w:rPr>
        <w:t xml:space="preserve">&lt; </w:t>
      </w:r>
      <w:proofErr w:type="gramStart"/>
      <w:r w:rsidRPr="0061058B">
        <w:rPr>
          <w:rFonts w:ascii="Arial" w:hAnsi="Arial" w:cs="Arial"/>
          <w:highlight w:val="yellow"/>
        </w:rPr>
        <w:t>résultat</w:t>
      </w:r>
      <w:proofErr w:type="gramEnd"/>
      <w:r w:rsidRPr="0061058B">
        <w:rPr>
          <w:rFonts w:ascii="Arial" w:hAnsi="Arial" w:cs="Arial"/>
          <w:highlight w:val="yellow"/>
        </w:rPr>
        <w:t xml:space="preserve"> 2, etc.</w:t>
      </w:r>
      <w:r w:rsidRPr="0061058B">
        <w:rPr>
          <w:rFonts w:ascii="Arial" w:hAnsi="Arial" w:cs="Arial"/>
        </w:rPr>
        <w:t xml:space="preserve"> &gt;</w:t>
      </w:r>
    </w:p>
    <w:p w:rsidR="00D81857" w:rsidRPr="0061058B" w:rsidRDefault="00D81857" w:rsidP="008A65FE">
      <w:pPr>
        <w:pStyle w:val="Titre1"/>
        <w:rPr>
          <w:rFonts w:ascii="Arial" w:hAnsi="Arial" w:cs="Arial"/>
        </w:rPr>
      </w:pPr>
      <w:bookmarkStart w:id="14" w:name="_Toc424210164"/>
      <w:bookmarkStart w:id="15" w:name="_Toc45266848"/>
      <w:r w:rsidRPr="0061058B">
        <w:rPr>
          <w:rFonts w:ascii="Arial" w:hAnsi="Arial" w:cs="Arial"/>
        </w:rPr>
        <w:t>HYPOTHÈSES ET RISQUES</w:t>
      </w:r>
      <w:bookmarkEnd w:id="14"/>
      <w:bookmarkEnd w:id="15"/>
    </w:p>
    <w:p w:rsidR="00D81857" w:rsidRPr="0061058B" w:rsidRDefault="00D81857" w:rsidP="009D2CAF">
      <w:pPr>
        <w:pStyle w:val="Titre2"/>
        <w:rPr>
          <w:rFonts w:ascii="Arial" w:hAnsi="Arial" w:cs="Arial"/>
        </w:rPr>
      </w:pPr>
      <w:bookmarkStart w:id="16" w:name="_Toc424210165"/>
      <w:bookmarkStart w:id="17" w:name="_Toc45266849"/>
      <w:r w:rsidRPr="0061058B">
        <w:rPr>
          <w:rFonts w:ascii="Arial" w:hAnsi="Arial" w:cs="Arial"/>
        </w:rPr>
        <w:t>Hypothèses sous-tendant le projet</w:t>
      </w:r>
      <w:bookmarkEnd w:id="16"/>
      <w:bookmarkEnd w:id="17"/>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Indiquez les informations provenant du cadre logique élaboré pour le projet dans le cadre de la proposition de financement.</w:t>
      </w:r>
      <w:r w:rsidRPr="0061058B">
        <w:rPr>
          <w:rFonts w:cs="Arial"/>
          <w:sz w:val="22"/>
        </w:rPr>
        <w:t xml:space="preserve"> &gt;</w:t>
      </w:r>
    </w:p>
    <w:p w:rsidR="00D81857" w:rsidRPr="0061058B" w:rsidRDefault="00D81857" w:rsidP="009D2CAF">
      <w:pPr>
        <w:pStyle w:val="Titre2"/>
        <w:rPr>
          <w:rFonts w:ascii="Arial" w:hAnsi="Arial" w:cs="Arial"/>
        </w:rPr>
      </w:pPr>
      <w:bookmarkStart w:id="18" w:name="_Toc424210166"/>
      <w:bookmarkStart w:id="19" w:name="_Toc45266850"/>
      <w:r w:rsidRPr="0061058B">
        <w:rPr>
          <w:rFonts w:ascii="Arial" w:hAnsi="Arial" w:cs="Arial"/>
        </w:rPr>
        <w:t>Risques</w:t>
      </w:r>
      <w:bookmarkEnd w:id="18"/>
      <w:bookmarkEnd w:id="19"/>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Indiquez les informations provenant du cadre logique élaboré pour le projet dans le cadre de la proposition de financement.</w:t>
      </w:r>
      <w:r w:rsidRPr="0061058B">
        <w:rPr>
          <w:rFonts w:cs="Arial"/>
          <w:sz w:val="22"/>
        </w:rPr>
        <w:t xml:space="preserve"> &gt;</w:t>
      </w:r>
    </w:p>
    <w:p w:rsidR="00D81857" w:rsidRPr="0061058B" w:rsidRDefault="00D81857" w:rsidP="008A65FE">
      <w:pPr>
        <w:pStyle w:val="Titre1"/>
        <w:rPr>
          <w:rFonts w:ascii="Arial" w:hAnsi="Arial" w:cs="Arial"/>
        </w:rPr>
      </w:pPr>
      <w:bookmarkStart w:id="20" w:name="_Toc424210167"/>
      <w:bookmarkStart w:id="21" w:name="_Toc45266851"/>
      <w:r w:rsidRPr="0061058B">
        <w:rPr>
          <w:rFonts w:ascii="Arial" w:hAnsi="Arial" w:cs="Arial"/>
        </w:rPr>
        <w:t>CHAMP D'ACTION</w:t>
      </w:r>
      <w:bookmarkEnd w:id="20"/>
      <w:bookmarkEnd w:id="21"/>
    </w:p>
    <w:p w:rsidR="00D81857" w:rsidRPr="0061058B" w:rsidRDefault="00D81857" w:rsidP="009D2CAF">
      <w:pPr>
        <w:pStyle w:val="Titre2"/>
        <w:rPr>
          <w:rFonts w:ascii="Arial" w:hAnsi="Arial" w:cs="Arial"/>
        </w:rPr>
      </w:pPr>
      <w:bookmarkStart w:id="22" w:name="_Toc424210168"/>
      <w:bookmarkStart w:id="23" w:name="_Toc45266852"/>
      <w:r w:rsidRPr="0061058B">
        <w:rPr>
          <w:rFonts w:ascii="Arial" w:hAnsi="Arial" w:cs="Arial"/>
        </w:rPr>
        <w:t>Généralités</w:t>
      </w:r>
      <w:bookmarkEnd w:id="22"/>
      <w:bookmarkEnd w:id="23"/>
    </w:p>
    <w:p w:rsidR="00D81857" w:rsidRPr="0061058B" w:rsidRDefault="00D81857" w:rsidP="008D141B">
      <w:pPr>
        <w:pStyle w:val="Titre3"/>
        <w:keepNext w:val="0"/>
        <w:rPr>
          <w:rFonts w:ascii="Arial" w:hAnsi="Arial" w:cs="Arial"/>
        </w:rPr>
      </w:pPr>
      <w:r w:rsidRPr="0061058B">
        <w:rPr>
          <w:rFonts w:ascii="Arial" w:hAnsi="Arial" w:cs="Arial"/>
        </w:rPr>
        <w:t>Description de la mission</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 xml:space="preserve">Décrivez l’objet du marché de façon appropriée (maximum </w:t>
      </w:r>
      <w:r w:rsidR="00264D48" w:rsidRPr="0061058B">
        <w:rPr>
          <w:rFonts w:cs="Arial"/>
          <w:sz w:val="22"/>
          <w:highlight w:val="yellow"/>
        </w:rPr>
        <w:t>recommandé :</w:t>
      </w:r>
      <w:r w:rsidRPr="0061058B">
        <w:rPr>
          <w:rFonts w:cs="Arial"/>
          <w:sz w:val="22"/>
          <w:highlight w:val="yellow"/>
        </w:rPr>
        <w:t xml:space="preserve"> deux pages).</w:t>
      </w:r>
      <w:r w:rsidRPr="0061058B">
        <w:rPr>
          <w:rFonts w:cs="Arial"/>
          <w:sz w:val="22"/>
        </w:rPr>
        <w:t xml:space="preserve"> &gt;</w:t>
      </w:r>
    </w:p>
    <w:p w:rsidR="00D81857" w:rsidRPr="0061058B" w:rsidRDefault="00D81857" w:rsidP="008D141B">
      <w:pPr>
        <w:pStyle w:val="Titre3"/>
        <w:keepNext w:val="0"/>
        <w:rPr>
          <w:rFonts w:ascii="Arial" w:hAnsi="Arial" w:cs="Arial"/>
        </w:rPr>
      </w:pPr>
      <w:r w:rsidRPr="0061058B">
        <w:rPr>
          <w:rFonts w:ascii="Arial" w:hAnsi="Arial" w:cs="Arial"/>
        </w:rPr>
        <w:t>Zone géographique à couvrir</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w:t>
      </w:r>
      <w:r w:rsidRPr="0061058B">
        <w:rPr>
          <w:rFonts w:cs="Arial"/>
          <w:sz w:val="22"/>
        </w:rPr>
        <w:t xml:space="preserve"> &gt;</w:t>
      </w:r>
    </w:p>
    <w:p w:rsidR="00D81857" w:rsidRPr="0061058B" w:rsidRDefault="00D81857" w:rsidP="008D141B">
      <w:pPr>
        <w:pStyle w:val="Titre3"/>
        <w:keepNext w:val="0"/>
        <w:rPr>
          <w:rFonts w:ascii="Arial" w:hAnsi="Arial" w:cs="Arial"/>
        </w:rPr>
      </w:pPr>
      <w:r w:rsidRPr="0061058B">
        <w:rPr>
          <w:rFonts w:ascii="Arial" w:hAnsi="Arial" w:cs="Arial"/>
        </w:rPr>
        <w:t>Groupes cibles</w:t>
      </w:r>
    </w:p>
    <w:p w:rsidR="00943933" w:rsidRPr="00397C39" w:rsidRDefault="00D81857" w:rsidP="008D141B">
      <w:pPr>
        <w:rPr>
          <w:rFonts w:cs="Arial"/>
          <w:sz w:val="22"/>
        </w:rPr>
      </w:pPr>
      <w:r w:rsidRPr="0061058B">
        <w:rPr>
          <w:rFonts w:cs="Arial"/>
          <w:sz w:val="22"/>
        </w:rPr>
        <w:t xml:space="preserve">&lt; </w:t>
      </w:r>
      <w:r w:rsidRPr="0061058B">
        <w:rPr>
          <w:rFonts w:cs="Arial"/>
          <w:sz w:val="22"/>
          <w:highlight w:val="yellow"/>
        </w:rPr>
        <w:t>Le cas échéant</w:t>
      </w:r>
      <w:r w:rsidRPr="0061058B">
        <w:rPr>
          <w:rFonts w:cs="Arial"/>
          <w:sz w:val="22"/>
        </w:rPr>
        <w:t xml:space="preserve"> &gt;</w:t>
      </w:r>
    </w:p>
    <w:p w:rsidR="00D81857" w:rsidRPr="0061058B" w:rsidRDefault="00D81857" w:rsidP="009D2CAF">
      <w:pPr>
        <w:pStyle w:val="Titre2"/>
        <w:rPr>
          <w:rFonts w:ascii="Arial" w:hAnsi="Arial" w:cs="Arial"/>
        </w:rPr>
      </w:pPr>
      <w:bookmarkStart w:id="24" w:name="_Ref20657225"/>
      <w:bookmarkStart w:id="25" w:name="_Toc424210169"/>
      <w:bookmarkStart w:id="26" w:name="_Toc45266853"/>
      <w:r w:rsidRPr="0061058B">
        <w:rPr>
          <w:rFonts w:ascii="Arial" w:hAnsi="Arial" w:cs="Arial"/>
        </w:rPr>
        <w:t>Activités spécifiques</w:t>
      </w:r>
      <w:bookmarkEnd w:id="24"/>
      <w:bookmarkEnd w:id="25"/>
      <w:bookmarkEnd w:id="26"/>
    </w:p>
    <w:p w:rsidR="00D81857" w:rsidRPr="0061058B" w:rsidRDefault="00D81857" w:rsidP="00935F4D">
      <w:pPr>
        <w:keepNext/>
        <w:rPr>
          <w:rFonts w:cs="Arial"/>
          <w:sz w:val="22"/>
          <w:szCs w:val="22"/>
          <w:highlight w:val="yellow"/>
        </w:rPr>
      </w:pPr>
      <w:r w:rsidRPr="0061058B">
        <w:rPr>
          <w:rFonts w:cs="Arial"/>
          <w:sz w:val="22"/>
        </w:rPr>
        <w:t xml:space="preserve">&lt; </w:t>
      </w:r>
      <w:r w:rsidRPr="0061058B">
        <w:rPr>
          <w:rFonts w:cs="Arial"/>
          <w:sz w:val="22"/>
          <w:highlight w:val="yellow"/>
        </w:rPr>
        <w:t xml:space="preserve">Fournissez une liste précise et détaillée des tâches à entreprendre pour parvenir aux résultats attendus du marché et/ou une description de la mission du contractant. Les tâches doivent être mentionnées par ordre d'importance ou par ordre chronologique. Doivent figurer dans cette liste de tâches tous les rapports que le contractant est tenu d’établir conformément à la section 7 des présents termes de référence. Indiquez clairement les tâches nécessitant </w:t>
      </w:r>
      <w:r w:rsidRPr="0061058B">
        <w:rPr>
          <w:rFonts w:cs="Arial"/>
          <w:sz w:val="22"/>
          <w:highlight w:val="yellow"/>
        </w:rPr>
        <w:lastRenderedPageBreak/>
        <w:t>des compétences particulières. Le cas échéant, précisez le calendrier prévu pour la réalisation des différentes tâches.</w:t>
      </w:r>
    </w:p>
    <w:p w:rsidR="00D81857" w:rsidRPr="0061058B" w:rsidRDefault="00D81857" w:rsidP="008D141B">
      <w:pPr>
        <w:rPr>
          <w:rFonts w:cs="Arial"/>
          <w:sz w:val="22"/>
          <w:szCs w:val="22"/>
          <w:highlight w:val="yellow"/>
        </w:rPr>
      </w:pPr>
      <w:r w:rsidRPr="0061058B">
        <w:rPr>
          <w:rFonts w:cs="Arial"/>
          <w:sz w:val="22"/>
          <w:highlight w:val="yellow"/>
        </w:rPr>
        <w:t>Seuls les impératifs (+ critères) managériaux, économiques, institutionnels et techniques principaux relatifs à ce projet doivent figurer dans la présente section. La question de scinder le projet en différentes phases ou de l’organiser en plusieurs volets distincts peut également être abordée. Il faut éviter d’être trop prescriptif. Il appartient aux soumissionnaires de définir précisément leur organisation, leur méthodologie et leurs propositions techniques de façon à satisfaire aux exigences générales des présents termes de référence.</w:t>
      </w:r>
    </w:p>
    <w:p w:rsidR="00D81857" w:rsidRPr="0061058B" w:rsidRDefault="00D81857" w:rsidP="008D141B">
      <w:pPr>
        <w:rPr>
          <w:rFonts w:cs="Arial"/>
          <w:sz w:val="22"/>
          <w:szCs w:val="22"/>
        </w:rPr>
      </w:pPr>
      <w:r w:rsidRPr="0061058B">
        <w:rPr>
          <w:rFonts w:cs="Arial"/>
          <w:sz w:val="22"/>
          <w:highlight w:val="yellow"/>
        </w:rPr>
        <w:t xml:space="preserve">Lors de la rédaction de la présente section, il convient de veiller à garantir la pérennité et la diffusion des résultats du projet. Le contractant doit également observer le dernier manuel de communication et de visibilité </w:t>
      </w:r>
      <w:r w:rsidR="0061058B">
        <w:rPr>
          <w:rFonts w:cs="Arial"/>
          <w:sz w:val="22"/>
          <w:highlight w:val="yellow"/>
        </w:rPr>
        <w:t>de la BOAD</w:t>
      </w:r>
      <w:r w:rsidRPr="0061058B">
        <w:rPr>
          <w:rFonts w:cs="Arial"/>
          <w:sz w:val="22"/>
          <w:highlight w:val="yellow"/>
        </w:rPr>
        <w:t xml:space="preserve"> en ce qui concerne la reconnaissance du financement du projet par l</w:t>
      </w:r>
      <w:r w:rsidR="0061058B">
        <w:rPr>
          <w:rFonts w:cs="Arial"/>
          <w:sz w:val="22"/>
          <w:highlight w:val="yellow"/>
        </w:rPr>
        <w:t>a BOAD</w:t>
      </w:r>
      <w:r w:rsidRPr="0061058B">
        <w:rPr>
          <w:rFonts w:cs="Arial"/>
          <w:sz w:val="22"/>
          <w:highlight w:val="yellow"/>
        </w:rPr>
        <w:t xml:space="preserve">. (Voir </w:t>
      </w:r>
      <w:r w:rsidR="00397C39">
        <w:rPr>
          <w:rFonts w:cs="Arial"/>
          <w:sz w:val="22"/>
          <w:highlight w:val="yellow"/>
        </w:rPr>
        <w:t>le site web de la Banque : www.boad.org/Documents</w:t>
      </w:r>
      <w:r w:rsidRPr="0061058B">
        <w:rPr>
          <w:rFonts w:cs="Arial"/>
          <w:sz w:val="22"/>
          <w:highlight w:val="yellow"/>
        </w:rPr>
        <w:t>). &gt;</w:t>
      </w:r>
    </w:p>
    <w:p w:rsidR="00D81857" w:rsidRPr="0061058B" w:rsidRDefault="00D81857" w:rsidP="009D2CAF">
      <w:pPr>
        <w:pStyle w:val="Titre2"/>
        <w:rPr>
          <w:rFonts w:ascii="Arial" w:hAnsi="Arial" w:cs="Arial"/>
        </w:rPr>
      </w:pPr>
      <w:bookmarkStart w:id="27" w:name="_Ref530906824"/>
      <w:bookmarkStart w:id="28" w:name="_Toc424210170"/>
      <w:bookmarkStart w:id="29" w:name="_Toc45266854"/>
      <w:r w:rsidRPr="0061058B">
        <w:rPr>
          <w:rFonts w:ascii="Arial" w:hAnsi="Arial" w:cs="Arial"/>
        </w:rPr>
        <w:t>Gestion du projet</w:t>
      </w:r>
      <w:bookmarkEnd w:id="27"/>
      <w:bookmarkEnd w:id="28"/>
      <w:bookmarkEnd w:id="29"/>
    </w:p>
    <w:p w:rsidR="00D81857" w:rsidRPr="0061058B" w:rsidRDefault="00D81857" w:rsidP="008D141B">
      <w:pPr>
        <w:pStyle w:val="Titre3"/>
        <w:keepNext w:val="0"/>
        <w:rPr>
          <w:rFonts w:ascii="Arial" w:hAnsi="Arial" w:cs="Arial"/>
        </w:rPr>
      </w:pPr>
      <w:r w:rsidRPr="0061058B">
        <w:rPr>
          <w:rFonts w:ascii="Arial" w:hAnsi="Arial" w:cs="Arial"/>
        </w:rPr>
        <w:t>Organe responsable</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Indiquez le service du pouvoir adjudicateur / projet.</w:t>
      </w:r>
      <w:r w:rsidRPr="0061058B">
        <w:rPr>
          <w:rFonts w:cs="Arial"/>
          <w:sz w:val="22"/>
        </w:rPr>
        <w:t xml:space="preserve"> &gt;</w:t>
      </w:r>
    </w:p>
    <w:p w:rsidR="00D81857" w:rsidRPr="0061058B" w:rsidRDefault="00D81857" w:rsidP="008D141B">
      <w:pPr>
        <w:pStyle w:val="Titre3"/>
        <w:keepNext w:val="0"/>
        <w:rPr>
          <w:rFonts w:ascii="Arial" w:hAnsi="Arial" w:cs="Arial"/>
        </w:rPr>
      </w:pPr>
      <w:r w:rsidRPr="0061058B">
        <w:rPr>
          <w:rFonts w:ascii="Arial" w:hAnsi="Arial" w:cs="Arial"/>
        </w:rPr>
        <w:t>Structure de gestion</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Décrivez la structure de gestion du pouvoir adjudicateur / de l’administration du pays partenaire, et notamment tous les processus décisionnels intervenant dans la gestion du présent projet. Fournissez des informations relatives à la structure de base prévue pour la gestion du projet (par exemple, unité de gestion du projet, groupe de pilotage) et à la planification du projet. Indiquez les décisions que le gestionnaire du projet peut prendre seul et celles qui doivent être autorisées par un supérieur ou le comité de pilotage du projet, par exemple.</w:t>
      </w:r>
      <w:r w:rsidRPr="0061058B">
        <w:rPr>
          <w:rFonts w:cs="Arial"/>
          <w:sz w:val="22"/>
        </w:rPr>
        <w:t xml:space="preserve"> &gt;</w:t>
      </w:r>
    </w:p>
    <w:p w:rsidR="00D81857" w:rsidRPr="0061058B" w:rsidRDefault="00D81857" w:rsidP="008D141B">
      <w:pPr>
        <w:pStyle w:val="Titre3"/>
        <w:keepNext w:val="0"/>
        <w:rPr>
          <w:rFonts w:ascii="Arial" w:hAnsi="Arial" w:cs="Arial"/>
        </w:rPr>
      </w:pPr>
      <w:r w:rsidRPr="0061058B">
        <w:rPr>
          <w:rFonts w:ascii="Arial" w:hAnsi="Arial" w:cs="Arial"/>
        </w:rPr>
        <w:t xml:space="preserve">Moyens à mettre à disposition par </w:t>
      </w:r>
      <w:r w:rsidR="00397C39">
        <w:rPr>
          <w:rFonts w:ascii="Arial" w:hAnsi="Arial" w:cs="Arial"/>
        </w:rPr>
        <w:t>l’autorité contractante</w:t>
      </w:r>
      <w:r w:rsidRPr="0061058B">
        <w:rPr>
          <w:rFonts w:ascii="Arial" w:hAnsi="Arial" w:cs="Arial"/>
        </w:rPr>
        <w:t xml:space="preserve"> et/ou d'autres parties</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w:t>
      </w:r>
      <w:r w:rsidRPr="0061058B">
        <w:rPr>
          <w:rFonts w:cs="Arial"/>
          <w:sz w:val="22"/>
        </w:rPr>
        <w:t xml:space="preserve"> &gt;</w:t>
      </w:r>
    </w:p>
    <w:p w:rsidR="00D81857" w:rsidRPr="0061058B" w:rsidRDefault="00D81857" w:rsidP="008A65FE">
      <w:pPr>
        <w:pStyle w:val="Titre1"/>
        <w:rPr>
          <w:rFonts w:ascii="Arial" w:hAnsi="Arial" w:cs="Arial"/>
        </w:rPr>
      </w:pPr>
      <w:bookmarkStart w:id="30" w:name="_Toc424210171"/>
      <w:bookmarkStart w:id="31" w:name="_Toc45266855"/>
      <w:r w:rsidRPr="0061058B">
        <w:rPr>
          <w:rFonts w:ascii="Arial" w:hAnsi="Arial" w:cs="Arial"/>
        </w:rPr>
        <w:t>LOGISTIQUE ET CALENDRIER</w:t>
      </w:r>
      <w:bookmarkEnd w:id="30"/>
      <w:bookmarkEnd w:id="31"/>
    </w:p>
    <w:p w:rsidR="00D81857" w:rsidRPr="0061058B" w:rsidRDefault="00D81857" w:rsidP="009D2CAF">
      <w:pPr>
        <w:pStyle w:val="Titre2"/>
        <w:rPr>
          <w:rFonts w:ascii="Arial" w:hAnsi="Arial" w:cs="Arial"/>
        </w:rPr>
      </w:pPr>
      <w:bookmarkStart w:id="32" w:name="_Toc424210172"/>
      <w:bookmarkStart w:id="33" w:name="_Toc45266856"/>
      <w:r w:rsidRPr="0061058B">
        <w:rPr>
          <w:rFonts w:ascii="Arial" w:hAnsi="Arial" w:cs="Arial"/>
        </w:rPr>
        <w:t>Lieu(x) d'exécution</w:t>
      </w:r>
      <w:bookmarkEnd w:id="32"/>
      <w:bookmarkEnd w:id="33"/>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 indiquez le lieu (c'est-à-dire la ville) où sera établie la base opérationnelle du projet</w:t>
      </w:r>
      <w:r w:rsidRPr="0061058B">
        <w:rPr>
          <w:rFonts w:cs="Arial"/>
          <w:sz w:val="22"/>
        </w:rPr>
        <w:t>. &gt;</w:t>
      </w:r>
    </w:p>
    <w:p w:rsidR="00D81857" w:rsidRPr="0061058B" w:rsidRDefault="00875B1B" w:rsidP="009D2CAF">
      <w:pPr>
        <w:pStyle w:val="Titre2"/>
        <w:rPr>
          <w:rFonts w:ascii="Arial" w:hAnsi="Arial" w:cs="Arial"/>
        </w:rPr>
      </w:pPr>
      <w:bookmarkStart w:id="34" w:name="_Toc424210173"/>
      <w:bookmarkStart w:id="35" w:name="_Toc45266857"/>
      <w:r w:rsidRPr="0061058B">
        <w:rPr>
          <w:rFonts w:ascii="Arial" w:hAnsi="Arial" w:cs="Arial"/>
        </w:rPr>
        <w:t>Date de commencement et période de mise en œuvre des tâches</w:t>
      </w:r>
      <w:bookmarkEnd w:id="34"/>
      <w:bookmarkEnd w:id="35"/>
    </w:p>
    <w:p w:rsidR="00935F4D" w:rsidRPr="0061058B" w:rsidRDefault="00D81857" w:rsidP="00212FA5">
      <w:pPr>
        <w:rPr>
          <w:rFonts w:cs="Arial"/>
          <w:sz w:val="22"/>
          <w:szCs w:val="22"/>
        </w:rPr>
      </w:pPr>
      <w:r w:rsidRPr="0061058B">
        <w:rPr>
          <w:rFonts w:cs="Arial"/>
          <w:sz w:val="22"/>
        </w:rPr>
        <w:t xml:space="preserve">La date de commencement prévue est fixée au &lt; </w:t>
      </w:r>
      <w:r w:rsidRPr="0061058B">
        <w:rPr>
          <w:rFonts w:cs="Arial"/>
          <w:sz w:val="22"/>
          <w:highlight w:val="yellow"/>
        </w:rPr>
        <w:t>date</w:t>
      </w:r>
      <w:r w:rsidRPr="0061058B">
        <w:rPr>
          <w:rFonts w:cs="Arial"/>
          <w:sz w:val="22"/>
        </w:rPr>
        <w:t xml:space="preserve"> &gt;, et la période de mise en œuvre du marché sera de &lt; </w:t>
      </w:r>
      <w:r w:rsidRPr="0061058B">
        <w:rPr>
          <w:rFonts w:cs="Arial"/>
          <w:sz w:val="22"/>
          <w:highlight w:val="yellow"/>
        </w:rPr>
        <w:t>nombre</w:t>
      </w:r>
      <w:r w:rsidRPr="0061058B">
        <w:rPr>
          <w:rFonts w:cs="Arial"/>
          <w:sz w:val="22"/>
        </w:rPr>
        <w:t xml:space="preserve"> &gt; mois à partir de cette date. Veuillez</w:t>
      </w:r>
      <w:r w:rsidR="0061058B">
        <w:rPr>
          <w:rFonts w:cs="Arial"/>
          <w:sz w:val="22"/>
        </w:rPr>
        <w:t>-</w:t>
      </w:r>
      <w:r w:rsidRPr="0061058B">
        <w:rPr>
          <w:rFonts w:cs="Arial"/>
          <w:sz w:val="22"/>
        </w:rPr>
        <w:t xml:space="preserve">vous reporter aux conditions particulières </w:t>
      </w:r>
      <w:r w:rsidR="0061058B">
        <w:rPr>
          <w:rFonts w:cs="Arial"/>
          <w:sz w:val="22"/>
        </w:rPr>
        <w:t xml:space="preserve">du contrat </w:t>
      </w:r>
      <w:r w:rsidRPr="0061058B">
        <w:rPr>
          <w:rFonts w:cs="Arial"/>
          <w:sz w:val="22"/>
        </w:rPr>
        <w:t>pour la date de commencement et la période de mise en œuvre effectives.</w:t>
      </w:r>
    </w:p>
    <w:p w:rsidR="005D5086" w:rsidRPr="0061058B" w:rsidRDefault="00935F4D" w:rsidP="005D5086">
      <w:pPr>
        <w:rPr>
          <w:rFonts w:cs="Arial"/>
          <w:sz w:val="22"/>
          <w:szCs w:val="22"/>
        </w:rPr>
      </w:pPr>
      <w:r w:rsidRPr="0061058B">
        <w:rPr>
          <w:rFonts w:cs="Arial"/>
          <w:sz w:val="22"/>
        </w:rPr>
        <w:t xml:space="preserve">&lt; </w:t>
      </w:r>
      <w:r w:rsidRPr="0061058B">
        <w:rPr>
          <w:rFonts w:cs="Arial"/>
          <w:sz w:val="22"/>
          <w:highlight w:val="yellow"/>
        </w:rPr>
        <w:t>S'il est prévu d'attribuer un marché pour des prestations additionnelles en fonction des résultats du marché initial, par exemple pour la seconde étape d'une étude ou d'une opération, indiquez-</w:t>
      </w:r>
      <w:proofErr w:type="gramStart"/>
      <w:r w:rsidRPr="0061058B">
        <w:rPr>
          <w:rFonts w:cs="Arial"/>
          <w:sz w:val="22"/>
          <w:highlight w:val="yellow"/>
        </w:rPr>
        <w:t>le ici</w:t>
      </w:r>
      <w:proofErr w:type="gramEnd"/>
      <w:r w:rsidRPr="0061058B">
        <w:rPr>
          <w:rFonts w:cs="Arial"/>
          <w:sz w:val="22"/>
          <w:highlight w:val="yellow"/>
        </w:rPr>
        <w:t>. S’il est possible d’obtenir des prestations additionnelles par procédure négociée, précisez-le clairement et fournissez une estimation de leur coût</w:t>
      </w:r>
      <w:r w:rsidRPr="0061058B">
        <w:rPr>
          <w:rFonts w:cs="Arial"/>
          <w:sz w:val="22"/>
        </w:rPr>
        <w:t>. &gt;</w:t>
      </w:r>
    </w:p>
    <w:p w:rsidR="00D81857" w:rsidRPr="0061058B" w:rsidRDefault="00D81857" w:rsidP="008A65FE">
      <w:pPr>
        <w:pStyle w:val="Titre1"/>
        <w:rPr>
          <w:rFonts w:ascii="Arial" w:hAnsi="Arial" w:cs="Arial"/>
        </w:rPr>
      </w:pPr>
      <w:bookmarkStart w:id="36" w:name="_Toc424210174"/>
      <w:bookmarkStart w:id="37" w:name="_Toc45266858"/>
      <w:r w:rsidRPr="0061058B">
        <w:rPr>
          <w:rFonts w:ascii="Arial" w:hAnsi="Arial" w:cs="Arial"/>
        </w:rPr>
        <w:lastRenderedPageBreak/>
        <w:t>EXIGENCES</w:t>
      </w:r>
      <w:bookmarkEnd w:id="36"/>
      <w:bookmarkEnd w:id="37"/>
    </w:p>
    <w:p w:rsidR="00D81857" w:rsidRPr="0061058B" w:rsidRDefault="00875B1B" w:rsidP="009D2CAF">
      <w:pPr>
        <w:pStyle w:val="Titre2"/>
        <w:rPr>
          <w:rFonts w:ascii="Arial" w:hAnsi="Arial" w:cs="Arial"/>
        </w:rPr>
      </w:pPr>
      <w:bookmarkStart w:id="38" w:name="_Toc424210175"/>
      <w:bookmarkStart w:id="39" w:name="_Toc45266859"/>
      <w:r w:rsidRPr="0061058B">
        <w:rPr>
          <w:rFonts w:ascii="Arial" w:hAnsi="Arial" w:cs="Arial"/>
        </w:rPr>
        <w:t>Personnel</w:t>
      </w:r>
      <w:bookmarkEnd w:id="38"/>
      <w:bookmarkEnd w:id="39"/>
    </w:p>
    <w:p w:rsidR="00C7526D" w:rsidRPr="0061058B" w:rsidRDefault="0006795C" w:rsidP="00C7526D">
      <w:pPr>
        <w:autoSpaceDE w:val="0"/>
        <w:autoSpaceDN w:val="0"/>
        <w:adjustRightInd w:val="0"/>
        <w:rPr>
          <w:rFonts w:cs="Arial"/>
          <w:sz w:val="22"/>
          <w:szCs w:val="22"/>
        </w:rPr>
      </w:pPr>
      <w:r w:rsidRPr="0061058B">
        <w:rPr>
          <w:rFonts w:cs="Arial"/>
          <w:sz w:val="22"/>
        </w:rPr>
        <w:t xml:space="preserve">Veuillez noter que les fonctionnaires et autres membres du personnel de l'administration publique du pays partenaire ou d’organisations internationales/régionales établies dans ce pays ne seront autorisés à travailler en qualité d’experts que si cela est dûment justifié. La justification doit figurer dans l’offre. Elle doit comporter des informations relatives à la valeur ajoutée apportée par l’expert concerné ainsi que la preuve de son détachement ou de son congé de convenance personnelle. </w:t>
      </w:r>
    </w:p>
    <w:p w:rsidR="00D81857" w:rsidRPr="0061058B" w:rsidRDefault="00D81857" w:rsidP="008D141B">
      <w:pPr>
        <w:pStyle w:val="Titre3"/>
        <w:keepNext w:val="0"/>
        <w:rPr>
          <w:rFonts w:ascii="Arial" w:hAnsi="Arial" w:cs="Arial"/>
        </w:rPr>
      </w:pPr>
      <w:r w:rsidRPr="0061058B">
        <w:rPr>
          <w:rFonts w:ascii="Arial" w:hAnsi="Arial" w:cs="Arial"/>
        </w:rPr>
        <w:t>Experts principaux</w:t>
      </w:r>
    </w:p>
    <w:p w:rsidR="008679C7" w:rsidRPr="0061058B" w:rsidRDefault="00CF56DC" w:rsidP="008679C7">
      <w:pPr>
        <w:spacing w:after="0"/>
        <w:rPr>
          <w:rFonts w:cs="Arial"/>
          <w:sz w:val="22"/>
          <w:szCs w:val="22"/>
          <w:highlight w:val="yellow"/>
        </w:rPr>
      </w:pPr>
      <w:r w:rsidRPr="0061058B">
        <w:rPr>
          <w:rFonts w:cs="Arial"/>
          <w:sz w:val="22"/>
          <w:highlight w:val="yellow"/>
        </w:rPr>
        <w:t xml:space="preserve">Par défaut, les termes de référence ne prévoient pas d’experts principaux. Toutefois, en fonction des particularités du projet, le marché peut requérir des experts principaux. Dans ce cas, ils signeront une déclaration d’exclusivité et de disponibilité.  Si le marché ne requiert pas d’expert principal, le profil des experts non principaux peut être plus détaillé. Il est à noter que seuls les experts principaux font l’objet d’une approbation avant la signature du marché. Choisissez l’une des options ci-dessous.  </w:t>
      </w:r>
    </w:p>
    <w:p w:rsidR="008679C7" w:rsidRPr="0061058B" w:rsidRDefault="008679C7" w:rsidP="008679C7">
      <w:pPr>
        <w:spacing w:after="0"/>
        <w:rPr>
          <w:rFonts w:cs="Arial"/>
          <w:sz w:val="22"/>
          <w:szCs w:val="22"/>
        </w:rPr>
      </w:pPr>
    </w:p>
    <w:p w:rsidR="001C4DD2" w:rsidRPr="0061058B" w:rsidRDefault="008679C7" w:rsidP="00727260">
      <w:pPr>
        <w:keepNext/>
        <w:keepLines/>
        <w:rPr>
          <w:rFonts w:cs="Arial"/>
          <w:sz w:val="22"/>
          <w:szCs w:val="22"/>
          <w:highlight w:val="yellow"/>
        </w:rPr>
      </w:pPr>
      <w:r w:rsidRPr="0061058B">
        <w:rPr>
          <w:rFonts w:cs="Arial"/>
          <w:sz w:val="22"/>
          <w:highlight w:val="yellow"/>
        </w:rPr>
        <w:t xml:space="preserve">[Option 1 - lorsque la mission consiste en un produit technique bien défini, tel que des documents d’études pour un projet d’investissement. Dans ce cas, à condition que le contractant ait des capacités internes, la responsabilité professionnelle du contractant consiste à sélectionner le personnel le plus compétent possible afin d’obtenir les résultats </w:t>
      </w:r>
      <w:proofErr w:type="gramStart"/>
      <w:r w:rsidRPr="0061058B">
        <w:rPr>
          <w:rFonts w:cs="Arial"/>
          <w:sz w:val="22"/>
          <w:highlight w:val="yellow"/>
        </w:rPr>
        <w:t>escomptés:</w:t>
      </w:r>
      <w:proofErr w:type="gramEnd"/>
      <w:r w:rsidRPr="0061058B">
        <w:rPr>
          <w:rFonts w:cs="Arial"/>
          <w:sz w:val="22"/>
          <w:highlight w:val="yellow"/>
        </w:rPr>
        <w:t xml:space="preserve"> </w:t>
      </w:r>
      <w:r w:rsidRPr="00E3151E">
        <w:rPr>
          <w:rFonts w:cs="Arial"/>
          <w:sz w:val="22"/>
          <w:highlight w:val="lightGray"/>
        </w:rPr>
        <w:t>des experts principaux ne sont pas requis.</w:t>
      </w:r>
      <w:r w:rsidRPr="0061058B">
        <w:rPr>
          <w:rFonts w:cs="Arial"/>
          <w:sz w:val="22"/>
        </w:rPr>
        <w:t xml:space="preserve"> ]</w:t>
      </w:r>
    </w:p>
    <w:p w:rsidR="001C4DD2" w:rsidRPr="0061058B" w:rsidRDefault="00CF56DC" w:rsidP="00CF56DC">
      <w:pPr>
        <w:keepNext/>
        <w:rPr>
          <w:rFonts w:cs="Arial"/>
          <w:sz w:val="22"/>
          <w:szCs w:val="22"/>
        </w:rPr>
      </w:pPr>
      <w:r w:rsidRPr="0061058B">
        <w:rPr>
          <w:rFonts w:cs="Arial"/>
          <w:sz w:val="22"/>
          <w:highlight w:val="yellow"/>
        </w:rPr>
        <w:t>[Option 2 - utile lorsque la mission nécessite des compétences non techniques et une bonne compréhension du contexte local, par exemple pour l’élaboration d’une mesure législative ou d’une proposition de réforme, ce qui suppose de s’entretenir avec diverses parties prenantes, d’établir des relations de confiance avec elles et d’être à leur écoute. Dans ce cas, les compétences d’animation et de communication devraient être un atout :</w:t>
      </w:r>
      <w:r w:rsidRPr="0061058B">
        <w:rPr>
          <w:rFonts w:cs="Arial"/>
          <w:sz w:val="22"/>
        </w:rPr>
        <w:t xml:space="preserve"> </w:t>
      </w:r>
      <w:r w:rsidRPr="00E3151E">
        <w:rPr>
          <w:rFonts w:cs="Arial"/>
          <w:sz w:val="22"/>
          <w:highlight w:val="lightGray"/>
        </w:rPr>
        <w:t>des experts principaux sont requis. Ils doivent soumettre leur CV et une déclaration d'exclusivité et de disponibilité signée</w:t>
      </w:r>
      <w:proofErr w:type="gramStart"/>
      <w:r w:rsidRPr="00E3151E">
        <w:rPr>
          <w:rFonts w:cs="Arial"/>
          <w:sz w:val="22"/>
          <w:highlight w:val="lightGray"/>
        </w:rPr>
        <w:t>.</w:t>
      </w:r>
      <w:r w:rsidRPr="0061058B">
        <w:rPr>
          <w:rFonts w:cs="Arial"/>
          <w:sz w:val="22"/>
        </w:rPr>
        <w:t xml:space="preserve"> ]</w:t>
      </w:r>
      <w:proofErr w:type="gramEnd"/>
    </w:p>
    <w:p w:rsidR="00D81857" w:rsidRPr="0061058B" w:rsidRDefault="004A11D3" w:rsidP="00727260">
      <w:pPr>
        <w:keepNext/>
        <w:rPr>
          <w:rFonts w:cs="Arial"/>
          <w:sz w:val="22"/>
          <w:szCs w:val="22"/>
        </w:rPr>
      </w:pPr>
      <w:r w:rsidRPr="0061058B">
        <w:rPr>
          <w:rFonts w:cs="Arial"/>
          <w:sz w:val="22"/>
        </w:rPr>
        <w:t>[</w:t>
      </w:r>
      <w:r w:rsidRPr="00E3151E">
        <w:rPr>
          <w:rFonts w:cs="Arial"/>
          <w:sz w:val="22"/>
          <w:highlight w:val="lightGray"/>
        </w:rPr>
        <w:t>Tous les experts appelés à jouer un rôle essentiel dans l'exécution du marché sont désignés par le terme</w:t>
      </w:r>
      <w:proofErr w:type="gramStart"/>
      <w:r w:rsidRPr="00E3151E">
        <w:rPr>
          <w:rFonts w:cs="Arial"/>
          <w:sz w:val="22"/>
          <w:highlight w:val="lightGray"/>
        </w:rPr>
        <w:t xml:space="preserve"> «experts</w:t>
      </w:r>
      <w:proofErr w:type="gramEnd"/>
      <w:r w:rsidRPr="00E3151E">
        <w:rPr>
          <w:rFonts w:cs="Arial"/>
          <w:sz w:val="22"/>
          <w:highlight w:val="lightGray"/>
        </w:rPr>
        <w:t xml:space="preserve"> principaux». Les experts principaux requis dans le cadre du présent marché doivent avoir le profil suivant</w:t>
      </w:r>
      <w:r w:rsidR="00943933" w:rsidRPr="00E3151E">
        <w:rPr>
          <w:rFonts w:cs="Arial"/>
          <w:sz w:val="22"/>
          <w:highlight w:val="lightGray"/>
        </w:rPr>
        <w:t xml:space="preserve"> </w:t>
      </w:r>
      <w:r w:rsidRPr="00E3151E">
        <w:rPr>
          <w:rFonts w:cs="Arial"/>
          <w:sz w:val="22"/>
          <w:highlight w:val="lightGray"/>
        </w:rPr>
        <w:t>:</w:t>
      </w:r>
    </w:p>
    <w:p w:rsidR="00D81857" w:rsidRPr="0061058B" w:rsidRDefault="00D81857" w:rsidP="008D141B">
      <w:pPr>
        <w:shd w:val="clear" w:color="auto" w:fill="FFFF00"/>
        <w:tabs>
          <w:tab w:val="left" w:pos="1134"/>
        </w:tabs>
        <w:rPr>
          <w:rFonts w:cs="Arial"/>
          <w:sz w:val="22"/>
          <w:szCs w:val="22"/>
        </w:rPr>
      </w:pPr>
      <w:proofErr w:type="gramStart"/>
      <w:r w:rsidRPr="0061058B">
        <w:rPr>
          <w:rFonts w:cs="Arial"/>
          <w:sz w:val="22"/>
        </w:rPr>
        <w:t>Indiquez</w:t>
      </w:r>
      <w:r w:rsidR="00943933">
        <w:rPr>
          <w:rFonts w:cs="Arial"/>
          <w:sz w:val="22"/>
        </w:rPr>
        <w:t xml:space="preserve"> </w:t>
      </w:r>
      <w:r w:rsidRPr="0061058B">
        <w:rPr>
          <w:rFonts w:cs="Arial"/>
          <w:sz w:val="22"/>
        </w:rPr>
        <w:t>le</w:t>
      </w:r>
      <w:proofErr w:type="gramEnd"/>
      <w:r w:rsidRPr="0061058B">
        <w:rPr>
          <w:rFonts w:cs="Arial"/>
          <w:sz w:val="22"/>
        </w:rPr>
        <w:t xml:space="preserve">(s) profil(s) recherché(s) pour un expert principal au moins, qui sera généralement le chef d’équipe. Le nombre d’experts principaux peut être porté à quatre, </w:t>
      </w:r>
      <w:r w:rsidR="0061058B">
        <w:rPr>
          <w:rFonts w:cs="Arial"/>
          <w:sz w:val="22"/>
        </w:rPr>
        <w:t>ou plus</w:t>
      </w:r>
      <w:r w:rsidRPr="0061058B">
        <w:rPr>
          <w:rFonts w:cs="Arial"/>
          <w:sz w:val="22"/>
        </w:rPr>
        <w:t xml:space="preserve">. Parmi les compétences requises peuvent figurer des compétences techniques professionnelles, des compétences de gestion d'équipe, des compétences de communication et d’animation et/ou des compétences linguistiques. Bien qu’il ne soit pas nécessaire d’indiquer en détail tous les postes principaux, il est recommandé d'être aussi clair que possible afin de garantir une évaluation technique objective. </w:t>
      </w:r>
    </w:p>
    <w:p w:rsidR="0006795C" w:rsidRPr="0061058B" w:rsidRDefault="00D81857" w:rsidP="008D141B">
      <w:pPr>
        <w:shd w:val="clear" w:color="auto" w:fill="FFFF00"/>
        <w:tabs>
          <w:tab w:val="left" w:pos="1134"/>
        </w:tabs>
        <w:rPr>
          <w:rFonts w:cs="Arial"/>
          <w:sz w:val="22"/>
          <w:szCs w:val="22"/>
        </w:rPr>
      </w:pPr>
      <w:r w:rsidRPr="0061058B">
        <w:rPr>
          <w:rFonts w:cs="Arial"/>
          <w:sz w:val="22"/>
        </w:rPr>
        <w:t>En définissant les profils, il faut assurer l’égalité d’accès. Les profils ne doivent pas créer d’</w:t>
      </w:r>
      <w:r w:rsidRPr="0061058B">
        <w:rPr>
          <w:rFonts w:cs="Arial"/>
          <w:sz w:val="22"/>
          <w:highlight w:val="yellow"/>
        </w:rPr>
        <w:t>obstacles</w:t>
      </w:r>
      <w:r w:rsidRPr="0061058B">
        <w:rPr>
          <w:rFonts w:cs="Arial"/>
          <w:sz w:val="22"/>
        </w:rPr>
        <w:t xml:space="preserve"> injustifiés </w:t>
      </w:r>
      <w:r w:rsidRPr="0061058B">
        <w:rPr>
          <w:rFonts w:cs="Arial"/>
          <w:sz w:val="22"/>
          <w:highlight w:val="yellow"/>
        </w:rPr>
        <w:t>au libre jeu de la concurrence</w:t>
      </w:r>
      <w:r w:rsidRPr="0061058B">
        <w:rPr>
          <w:rFonts w:cs="Arial"/>
          <w:sz w:val="22"/>
        </w:rPr>
        <w:t>.</w:t>
      </w:r>
      <w:r w:rsidRPr="0061058B">
        <w:rPr>
          <w:rFonts w:cs="Arial"/>
          <w:sz w:val="22"/>
          <w:highlight w:val="yellow"/>
        </w:rPr>
        <w:t xml:space="preserve"> Les profils doivent être clairs et non discriminatoires. À titre d'exemple, une</w:t>
      </w:r>
      <w:proofErr w:type="gramStart"/>
      <w:r w:rsidRPr="0061058B">
        <w:rPr>
          <w:rFonts w:cs="Arial"/>
          <w:sz w:val="22"/>
          <w:highlight w:val="yellow"/>
        </w:rPr>
        <w:t xml:space="preserve"> «expertise</w:t>
      </w:r>
      <w:proofErr w:type="gramEnd"/>
      <w:r w:rsidRPr="0061058B">
        <w:rPr>
          <w:rFonts w:cs="Arial"/>
          <w:sz w:val="22"/>
          <w:highlight w:val="yellow"/>
        </w:rPr>
        <w:t xml:space="preserve"> locale» peut être requise, mais pas un «expert local» (en d’autres termes, pas un ressortissant/résident d'un pays). N’oubliez pas</w:t>
      </w:r>
      <w:r w:rsidRPr="0061058B">
        <w:rPr>
          <w:rFonts w:cs="Arial"/>
          <w:sz w:val="22"/>
        </w:rPr>
        <w:t xml:space="preserve"> que la participation aux appels d’offres doit être ouverte à égalité de conditions à toutes les personnes éligibles (voir l’avis de marché). </w:t>
      </w:r>
    </w:p>
    <w:p w:rsidR="004E5639" w:rsidRPr="0061058B" w:rsidRDefault="00D81857" w:rsidP="008D141B">
      <w:pPr>
        <w:shd w:val="clear" w:color="auto" w:fill="FFFF00"/>
        <w:tabs>
          <w:tab w:val="left" w:pos="1134"/>
        </w:tabs>
        <w:rPr>
          <w:rFonts w:cs="Arial"/>
          <w:sz w:val="22"/>
          <w:szCs w:val="22"/>
        </w:rPr>
      </w:pPr>
      <w:r w:rsidRPr="0061058B">
        <w:rPr>
          <w:rFonts w:cs="Arial"/>
          <w:sz w:val="22"/>
        </w:rPr>
        <w:t>Il convient de ne pas décrire le profil de</w:t>
      </w:r>
      <w:proofErr w:type="gramStart"/>
      <w:r w:rsidRPr="0061058B">
        <w:rPr>
          <w:rFonts w:cs="Arial"/>
          <w:sz w:val="22"/>
        </w:rPr>
        <w:t xml:space="preserve"> «l’expert</w:t>
      </w:r>
      <w:proofErr w:type="gramEnd"/>
      <w:r w:rsidRPr="0061058B">
        <w:rPr>
          <w:rFonts w:cs="Arial"/>
          <w:sz w:val="22"/>
        </w:rPr>
        <w:t xml:space="preserve"> idéal» dans la mesure où cela a pour effet de fixer un seuil pour l’acceptation de l’offre. Lors du choix des critères, pensez aux exigences minimales réelles et à la disponibilité de tels experts sur le marché. Les critères doivent être </w:t>
      </w:r>
      <w:r w:rsidRPr="0061058B">
        <w:rPr>
          <w:rFonts w:cs="Arial"/>
          <w:sz w:val="22"/>
        </w:rPr>
        <w:lastRenderedPageBreak/>
        <w:t>aussi larges que possible. Les critères quantifiables doivent être rédigés avec la plus grande vigilance. Il est souhaitable - quand il est possible de le faire - d’ajouter des formules comme</w:t>
      </w:r>
      <w:proofErr w:type="gramStart"/>
      <w:r w:rsidRPr="0061058B">
        <w:rPr>
          <w:rFonts w:cs="Arial"/>
          <w:sz w:val="22"/>
        </w:rPr>
        <w:t xml:space="preserve"> «un</w:t>
      </w:r>
      <w:proofErr w:type="gramEnd"/>
      <w:r w:rsidRPr="0061058B">
        <w:rPr>
          <w:rFonts w:cs="Arial"/>
          <w:sz w:val="22"/>
        </w:rPr>
        <w:t xml:space="preserve"> diplôme universitaire en économie ou dans une discipline appropriée, directement connexe, </w:t>
      </w:r>
      <w:r w:rsidRPr="0061058B">
        <w:rPr>
          <w:rFonts w:cs="Arial"/>
          <w:sz w:val="22"/>
          <w:u w:val="single"/>
        </w:rPr>
        <w:t>ou une expérience professionnelle pertinente équivalente</w:t>
      </w:r>
      <w:r w:rsidRPr="0061058B">
        <w:rPr>
          <w:rFonts w:cs="Arial"/>
          <w:sz w:val="22"/>
        </w:rPr>
        <w:t>» afin de ne pas rejeter automatiquement les offres dans lesquelles les experts proposés ont 20 ans d’expérience pertinente mais pas nécessairement un diplôme universitaire formel; ou «</w:t>
      </w:r>
      <w:r w:rsidRPr="0061058B">
        <w:rPr>
          <w:rFonts w:cs="Arial"/>
          <w:sz w:val="22"/>
          <w:u w:val="single"/>
        </w:rPr>
        <w:t>de préférence</w:t>
      </w:r>
      <w:r w:rsidRPr="0061058B">
        <w:rPr>
          <w:rFonts w:cs="Arial"/>
          <w:sz w:val="22"/>
        </w:rPr>
        <w:t xml:space="preserve"> 10 ans d’expérience…mais au minimum 5 ans». Le nombre d'années d'expérience requis doit être choisi avec </w:t>
      </w:r>
      <w:r w:rsidRPr="0061058B">
        <w:rPr>
          <w:rFonts w:cs="Arial"/>
          <w:sz w:val="22"/>
          <w:highlight w:val="yellow"/>
        </w:rPr>
        <w:t>soin et ne doit pas être gonflé</w:t>
      </w:r>
      <w:r w:rsidRPr="0061058B">
        <w:rPr>
          <w:rFonts w:cs="Arial"/>
          <w:sz w:val="22"/>
        </w:rPr>
        <w:t>.</w:t>
      </w:r>
      <w:r w:rsidRPr="0061058B">
        <w:rPr>
          <w:rFonts w:cs="Arial"/>
          <w:sz w:val="22"/>
          <w:highlight w:val="yellow"/>
        </w:rPr>
        <w:t xml:space="preserve"> Mettez l'accent sur la qualité, plutôt que sur les aspects quantitatifs. Indiquez soigneusement s’il s’agit d’une exigence minimale ou d’une exigence dont le respect constitue un avantage.</w:t>
      </w:r>
      <w:r w:rsidRPr="0061058B">
        <w:rPr>
          <w:rFonts w:cs="Arial"/>
          <w:sz w:val="22"/>
        </w:rPr>
        <w:t xml:space="preserve"> La composition de l'équipe d'experts devrait être équilibrée, de façon à couvrir tous les aspects du marché précisés dans les présents termes de référence, y compris les questions transversales.</w:t>
      </w:r>
    </w:p>
    <w:p w:rsidR="009D26A4" w:rsidRPr="0061058B" w:rsidRDefault="009D26A4" w:rsidP="00034E3E">
      <w:pPr>
        <w:shd w:val="clear" w:color="auto" w:fill="FFFF00"/>
        <w:tabs>
          <w:tab w:val="left" w:pos="1134"/>
        </w:tabs>
        <w:rPr>
          <w:rFonts w:cs="Arial"/>
          <w:b/>
          <w:iCs/>
          <w:sz w:val="22"/>
          <w:szCs w:val="22"/>
        </w:rPr>
      </w:pPr>
      <w:r w:rsidRPr="0061058B">
        <w:rPr>
          <w:rFonts w:cs="Arial"/>
          <w:b/>
          <w:sz w:val="22"/>
        </w:rPr>
        <w:t xml:space="preserve">Lorsque vous rédigez les profils, gardez en tête que plus ces derniers seront précis et exigeants, moins le nombre d'experts qui répondent aux exigences minimales sera élevé, de sorte qu’il en résultera une restriction de la concurrence. N’incluez pas d’exigence qui n’est pas justifiée par la nature de l’activité à réaliser.  </w:t>
      </w:r>
    </w:p>
    <w:p w:rsidR="000F10BF" w:rsidRPr="0061058B" w:rsidRDefault="000F10BF" w:rsidP="009D26A4">
      <w:pPr>
        <w:shd w:val="clear" w:color="auto" w:fill="FFFF00"/>
        <w:tabs>
          <w:tab w:val="left" w:pos="1134"/>
        </w:tabs>
        <w:rPr>
          <w:rFonts w:cs="Arial"/>
          <w:b/>
          <w:iCs/>
          <w:sz w:val="22"/>
          <w:szCs w:val="22"/>
        </w:rPr>
      </w:pPr>
      <w:r w:rsidRPr="0061058B">
        <w:rPr>
          <w:rFonts w:cs="Arial"/>
          <w:b/>
          <w:sz w:val="22"/>
        </w:rPr>
        <w:t>Toute définition particulière utilisée doit être suffisamment claire ou expliquée pour éviter toute ambiguïté.</w:t>
      </w:r>
    </w:p>
    <w:p w:rsidR="000F16A9" w:rsidRPr="0061058B" w:rsidRDefault="000F16A9" w:rsidP="009F2A7A">
      <w:pPr>
        <w:shd w:val="clear" w:color="auto" w:fill="FFFF00"/>
        <w:tabs>
          <w:tab w:val="left" w:pos="1134"/>
        </w:tabs>
        <w:rPr>
          <w:rFonts w:cs="Arial"/>
          <w:b/>
          <w:iCs/>
          <w:sz w:val="22"/>
          <w:szCs w:val="22"/>
        </w:rPr>
      </w:pPr>
      <w:r w:rsidRPr="0061058B">
        <w:rPr>
          <w:rFonts w:cs="Arial"/>
          <w:b/>
          <w:sz w:val="22"/>
        </w:rPr>
        <w:t>Les critères de sélection ne peuvent pas être réutilisés pour définir le profil des experts principaux.</w:t>
      </w:r>
    </w:p>
    <w:p w:rsidR="00D81857" w:rsidRPr="00E3151E" w:rsidRDefault="00D81857" w:rsidP="008D141B">
      <w:pPr>
        <w:tabs>
          <w:tab w:val="left" w:pos="1134"/>
        </w:tabs>
        <w:rPr>
          <w:rFonts w:cs="Arial"/>
          <w:b/>
          <w:sz w:val="22"/>
          <w:szCs w:val="22"/>
          <w:highlight w:val="lightGray"/>
        </w:rPr>
      </w:pPr>
      <w:r w:rsidRPr="00E3151E">
        <w:rPr>
          <w:rFonts w:cs="Arial"/>
          <w:b/>
          <w:sz w:val="22"/>
          <w:highlight w:val="lightGray"/>
        </w:rPr>
        <w:t xml:space="preserve">Expert principal n° </w:t>
      </w:r>
      <w:proofErr w:type="gramStart"/>
      <w:r w:rsidRPr="00E3151E">
        <w:rPr>
          <w:rFonts w:cs="Arial"/>
          <w:b/>
          <w:sz w:val="22"/>
          <w:highlight w:val="lightGray"/>
        </w:rPr>
        <w:t>1:</w:t>
      </w:r>
      <w:proofErr w:type="gramEnd"/>
      <w:r w:rsidRPr="00E3151E">
        <w:rPr>
          <w:rFonts w:cs="Arial"/>
          <w:b/>
          <w:sz w:val="22"/>
          <w:highlight w:val="lightGray"/>
        </w:rPr>
        <w:t xml:space="preserve"> chef d'équipe</w:t>
      </w:r>
    </w:p>
    <w:p w:rsidR="00D81857" w:rsidRPr="00E3151E" w:rsidRDefault="00D81857" w:rsidP="008D141B">
      <w:pPr>
        <w:tabs>
          <w:tab w:val="left" w:pos="1134"/>
        </w:tabs>
        <w:rPr>
          <w:rFonts w:cs="Arial"/>
          <w:sz w:val="22"/>
          <w:szCs w:val="22"/>
          <w:highlight w:val="lightGray"/>
        </w:rPr>
      </w:pPr>
      <w:r w:rsidRPr="00E3151E">
        <w:rPr>
          <w:rFonts w:cs="Arial"/>
          <w:sz w:val="22"/>
          <w:highlight w:val="lightGray"/>
        </w:rPr>
        <w:t>Qualifications et compétences</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w:t>
      </w:r>
      <w:r w:rsidRPr="0061058B">
        <w:rPr>
          <w:rFonts w:cs="Arial"/>
          <w:sz w:val="22"/>
        </w:rPr>
        <w:t xml:space="preserve"> </w:t>
      </w:r>
      <w:r w:rsidRPr="0061058B">
        <w:rPr>
          <w:rFonts w:cs="Arial"/>
          <w:sz w:val="22"/>
          <w:highlight w:val="yellow"/>
        </w:rPr>
        <w:t>Établissez une distinction, s'il y a lieu, entre les exigences minimales et les exigences dont le respect constitue un avantage.</w:t>
      </w:r>
      <w:r w:rsidRPr="0061058B">
        <w:rPr>
          <w:rFonts w:cs="Arial"/>
          <w:sz w:val="22"/>
        </w:rPr>
        <w:t>&gt;</w:t>
      </w:r>
    </w:p>
    <w:p w:rsidR="00D81857" w:rsidRPr="0061058B" w:rsidRDefault="00D81857" w:rsidP="008D141B">
      <w:pPr>
        <w:rPr>
          <w:rFonts w:cs="Arial"/>
          <w:sz w:val="22"/>
          <w:szCs w:val="22"/>
        </w:rPr>
      </w:pPr>
      <w:r w:rsidRPr="00E3151E">
        <w:rPr>
          <w:rFonts w:cs="Arial"/>
          <w:sz w:val="22"/>
          <w:highlight w:val="lightGray"/>
        </w:rPr>
        <w:t>Expérience professionnelle générale</w:t>
      </w:r>
    </w:p>
    <w:p w:rsidR="00D81857" w:rsidRPr="0061058B" w:rsidRDefault="00D81857" w:rsidP="008D141B">
      <w:pPr>
        <w:rPr>
          <w:rFonts w:cs="Arial"/>
          <w:sz w:val="22"/>
          <w:szCs w:val="22"/>
        </w:rPr>
      </w:pPr>
      <w:r w:rsidRPr="0061058B">
        <w:rPr>
          <w:rFonts w:cs="Arial"/>
          <w:sz w:val="22"/>
        </w:rPr>
        <w:t>&lt;</w:t>
      </w:r>
      <w:r w:rsidRPr="0061058B">
        <w:rPr>
          <w:rFonts w:cs="Arial"/>
          <w:sz w:val="22"/>
          <w:highlight w:val="yellow"/>
        </w:rPr>
        <w:t>Le cas échéant. Établissez une distinction, s'il y a lieu, entre les exigences minimales et les exigences dont le respect constitue un avantage.</w:t>
      </w:r>
      <w:r w:rsidRPr="0061058B">
        <w:rPr>
          <w:rFonts w:cs="Arial"/>
          <w:sz w:val="22"/>
        </w:rPr>
        <w:t>&gt;</w:t>
      </w:r>
    </w:p>
    <w:p w:rsidR="00D81857" w:rsidRPr="0061058B" w:rsidRDefault="00D81857" w:rsidP="008D141B">
      <w:pPr>
        <w:rPr>
          <w:rFonts w:cs="Arial"/>
          <w:sz w:val="22"/>
          <w:szCs w:val="22"/>
        </w:rPr>
      </w:pPr>
      <w:r w:rsidRPr="00E3151E">
        <w:rPr>
          <w:rFonts w:cs="Arial"/>
          <w:sz w:val="22"/>
          <w:highlight w:val="lightGray"/>
        </w:rPr>
        <w:t>Expérience professionnelle spécifique</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 Établissez une distinction, s'il y a lieu, entre les exigences minimales et les exigences dont le respect constitue un avantage.</w:t>
      </w:r>
      <w:r w:rsidRPr="0061058B">
        <w:rPr>
          <w:rFonts w:cs="Arial"/>
          <w:sz w:val="22"/>
        </w:rPr>
        <w:t>&gt;</w:t>
      </w:r>
    </w:p>
    <w:p w:rsidR="00D81857" w:rsidRPr="00E3151E" w:rsidRDefault="00D81857" w:rsidP="008D141B">
      <w:pPr>
        <w:tabs>
          <w:tab w:val="left" w:pos="1134"/>
        </w:tabs>
        <w:rPr>
          <w:rFonts w:cs="Arial"/>
          <w:b/>
          <w:sz w:val="22"/>
          <w:szCs w:val="22"/>
          <w:highlight w:val="lightGray"/>
        </w:rPr>
      </w:pPr>
      <w:r w:rsidRPr="00E3151E">
        <w:rPr>
          <w:rFonts w:cs="Arial"/>
          <w:b/>
          <w:sz w:val="22"/>
          <w:highlight w:val="lightGray"/>
        </w:rPr>
        <w:t xml:space="preserve">Expert principal n° </w:t>
      </w:r>
      <w:proofErr w:type="gramStart"/>
      <w:r w:rsidRPr="00E3151E">
        <w:rPr>
          <w:rFonts w:cs="Arial"/>
          <w:b/>
          <w:sz w:val="22"/>
          <w:highlight w:val="lightGray"/>
        </w:rPr>
        <w:t>2:</w:t>
      </w:r>
      <w:proofErr w:type="gramEnd"/>
      <w:r w:rsidRPr="00E3151E">
        <w:rPr>
          <w:rFonts w:cs="Arial"/>
          <w:b/>
          <w:sz w:val="22"/>
          <w:highlight w:val="lightGray"/>
        </w:rPr>
        <w:t xml:space="preserve"> </w:t>
      </w:r>
      <w:r w:rsidRPr="0061058B">
        <w:rPr>
          <w:rFonts w:cs="Arial"/>
          <w:b/>
          <w:sz w:val="22"/>
          <w:highlight w:val="yellow"/>
        </w:rPr>
        <w:t>&lt; &gt;</w:t>
      </w:r>
    </w:p>
    <w:p w:rsidR="00D81857" w:rsidRPr="00E3151E" w:rsidRDefault="00D81857" w:rsidP="008D141B">
      <w:pPr>
        <w:tabs>
          <w:tab w:val="left" w:pos="1134"/>
        </w:tabs>
        <w:rPr>
          <w:rFonts w:cs="Arial"/>
          <w:sz w:val="22"/>
          <w:szCs w:val="22"/>
          <w:highlight w:val="lightGray"/>
        </w:rPr>
      </w:pPr>
      <w:r w:rsidRPr="00E3151E">
        <w:rPr>
          <w:rFonts w:cs="Arial"/>
          <w:sz w:val="22"/>
          <w:highlight w:val="lightGray"/>
        </w:rPr>
        <w:t>Qualifications et compétences</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 Établissez une distinction, s'il y a lieu, entre les exigences minimales et les exigences dont le respect constitue un avantage.</w:t>
      </w:r>
      <w:r w:rsidRPr="0061058B">
        <w:rPr>
          <w:rFonts w:cs="Arial"/>
          <w:sz w:val="22"/>
        </w:rPr>
        <w:t>&gt;</w:t>
      </w:r>
    </w:p>
    <w:p w:rsidR="00D81857" w:rsidRPr="00E3151E" w:rsidRDefault="00D81857" w:rsidP="008D141B">
      <w:pPr>
        <w:rPr>
          <w:rFonts w:cs="Arial"/>
          <w:sz w:val="22"/>
          <w:szCs w:val="22"/>
          <w:highlight w:val="lightGray"/>
        </w:rPr>
      </w:pPr>
      <w:r w:rsidRPr="00E3151E">
        <w:rPr>
          <w:rFonts w:cs="Arial"/>
          <w:sz w:val="22"/>
          <w:highlight w:val="lightGray"/>
        </w:rPr>
        <w:t>Expérience professionnelle générale</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 Établissez une distinction, s'il y a lieu, entre les exigences minimales et les exigences dont le respect constitue un avantage.</w:t>
      </w:r>
      <w:r w:rsidRPr="0061058B">
        <w:rPr>
          <w:rFonts w:cs="Arial"/>
          <w:sz w:val="22"/>
        </w:rPr>
        <w:t>&gt;</w:t>
      </w:r>
    </w:p>
    <w:p w:rsidR="00D81857" w:rsidRPr="00E3151E" w:rsidRDefault="00D81857" w:rsidP="008D141B">
      <w:pPr>
        <w:rPr>
          <w:rFonts w:cs="Arial"/>
          <w:sz w:val="22"/>
          <w:szCs w:val="22"/>
          <w:highlight w:val="lightGray"/>
        </w:rPr>
      </w:pPr>
      <w:r w:rsidRPr="00E3151E">
        <w:rPr>
          <w:rFonts w:cs="Arial"/>
          <w:sz w:val="22"/>
          <w:highlight w:val="lightGray"/>
        </w:rPr>
        <w:t>Expérience professionnelle spécifique</w:t>
      </w:r>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 Établissez une distinction, s'il y a lieu, entre les exigences minimales et les exigences dont le respect constitue un avantage.</w:t>
      </w:r>
      <w:proofErr w:type="gramStart"/>
      <w:r w:rsidRPr="0061058B">
        <w:rPr>
          <w:rFonts w:cs="Arial"/>
          <w:sz w:val="22"/>
          <w:highlight w:val="yellow"/>
        </w:rPr>
        <w:t>&gt;</w:t>
      </w:r>
      <w:r w:rsidRPr="0061058B">
        <w:rPr>
          <w:rFonts w:cs="Arial"/>
          <w:sz w:val="22"/>
        </w:rPr>
        <w:t xml:space="preserve">  &gt;</w:t>
      </w:r>
      <w:proofErr w:type="gramEnd"/>
    </w:p>
    <w:p w:rsidR="008B2A2C" w:rsidRPr="00E3151E" w:rsidRDefault="008B2A2C" w:rsidP="008A0C9A">
      <w:pPr>
        <w:rPr>
          <w:rFonts w:cs="Arial"/>
          <w:sz w:val="22"/>
          <w:szCs w:val="22"/>
          <w:highlight w:val="lightGray"/>
        </w:rPr>
      </w:pPr>
      <w:r w:rsidRPr="00E3151E">
        <w:rPr>
          <w:rFonts w:cs="Arial"/>
          <w:sz w:val="22"/>
          <w:highlight w:val="lightGray"/>
        </w:rPr>
        <w:lastRenderedPageBreak/>
        <w:t>Tous les experts doivent être indépendants et n'avoir aucun conflit d'intérêts en ce qui concerne les responsabilités qu’ils assument.]</w:t>
      </w:r>
    </w:p>
    <w:p w:rsidR="00D81857" w:rsidRPr="0061058B" w:rsidRDefault="00967775" w:rsidP="008D141B">
      <w:pPr>
        <w:pStyle w:val="Titre3"/>
        <w:keepNext w:val="0"/>
        <w:rPr>
          <w:rFonts w:ascii="Arial" w:hAnsi="Arial" w:cs="Arial"/>
        </w:rPr>
      </w:pPr>
      <w:r>
        <w:rPr>
          <w:rFonts w:ascii="Arial" w:hAnsi="Arial" w:cs="Arial"/>
        </w:rPr>
        <w:t xml:space="preserve"> </w:t>
      </w:r>
      <w:bookmarkStart w:id="40" w:name="_GoBack"/>
      <w:bookmarkEnd w:id="40"/>
      <w:r w:rsidR="00B96483" w:rsidRPr="0061058B">
        <w:rPr>
          <w:rFonts w:ascii="Arial" w:hAnsi="Arial" w:cs="Arial"/>
        </w:rPr>
        <w:t>Autres experts, personnel de soutien et appui technique</w:t>
      </w:r>
    </w:p>
    <w:p w:rsidR="001D07DD" w:rsidRPr="00E3151E" w:rsidRDefault="00862E3E" w:rsidP="008D141B">
      <w:pPr>
        <w:rPr>
          <w:rFonts w:cs="Arial"/>
          <w:sz w:val="22"/>
          <w:szCs w:val="22"/>
          <w:highlight w:val="lightGray"/>
        </w:rPr>
      </w:pPr>
      <w:r w:rsidRPr="0061058B">
        <w:rPr>
          <w:rFonts w:cs="Arial"/>
          <w:sz w:val="22"/>
        </w:rPr>
        <w:t xml:space="preserve">&lt; </w:t>
      </w:r>
      <w:r w:rsidRPr="0061058B">
        <w:rPr>
          <w:rFonts w:cs="Arial"/>
          <w:sz w:val="22"/>
          <w:highlight w:val="yellow"/>
        </w:rPr>
        <w:t>Le cas échéant.</w:t>
      </w:r>
      <w:r w:rsidRPr="0061058B">
        <w:rPr>
          <w:rFonts w:cs="Arial"/>
          <w:sz w:val="22"/>
        </w:rPr>
        <w:t xml:space="preserve"> </w:t>
      </w:r>
      <w:r w:rsidRPr="00E3151E">
        <w:rPr>
          <w:rFonts w:cs="Arial"/>
          <w:sz w:val="22"/>
          <w:highlight w:val="lightGray"/>
        </w:rPr>
        <w:t>Les CV des experts autres que les experts principaux ne doivent pas être inclus dans l’offre mais le soumissionnaire devra démontrer que les experts auxquels il fait appel ont le profil requis. Le contractant choisira et engagera d'autres experts, selon les besoins. Les procédures suivies par le contractant pour le recrutement de ces autres experts doivent être transparentes et reposer sur des critères définis au préalable, notamment les qualifications professionnelles, les compétences linguistiques et l'expérience professionnelle.</w:t>
      </w:r>
    </w:p>
    <w:p w:rsidR="00851DA8" w:rsidRPr="0061058B" w:rsidRDefault="00F24DAB" w:rsidP="001D07DD">
      <w:pPr>
        <w:rPr>
          <w:rFonts w:cs="Arial"/>
          <w:sz w:val="22"/>
          <w:szCs w:val="22"/>
        </w:rPr>
      </w:pPr>
      <w:r w:rsidRPr="00E3151E">
        <w:rPr>
          <w:rFonts w:cs="Arial"/>
          <w:sz w:val="22"/>
          <w:highlight w:val="lightGray"/>
        </w:rPr>
        <w:t>Le coût de l'appui technique et du personnel de soutien, selon les besoins, est réputé inclus dans l'offre financière du soumissionnaire</w:t>
      </w:r>
      <w:r w:rsidR="00264D48" w:rsidRPr="00E3151E">
        <w:rPr>
          <w:rFonts w:cs="Arial"/>
          <w:sz w:val="22"/>
          <w:highlight w:val="lightGray"/>
        </w:rPr>
        <w:t>.</w:t>
      </w:r>
      <w:r w:rsidR="00264D48" w:rsidRPr="0061058B">
        <w:rPr>
          <w:rFonts w:cs="Arial"/>
          <w:sz w:val="22"/>
        </w:rPr>
        <w:t>]</w:t>
      </w:r>
    </w:p>
    <w:p w:rsidR="00D81857" w:rsidRPr="0061058B" w:rsidRDefault="00D81857" w:rsidP="009D2CAF">
      <w:pPr>
        <w:pStyle w:val="Titre2"/>
        <w:rPr>
          <w:rFonts w:ascii="Arial" w:hAnsi="Arial" w:cs="Arial"/>
        </w:rPr>
      </w:pPr>
      <w:bookmarkStart w:id="41" w:name="_Toc424210176"/>
      <w:bookmarkStart w:id="42" w:name="_Toc45266860"/>
      <w:r w:rsidRPr="0061058B">
        <w:rPr>
          <w:rFonts w:ascii="Arial" w:hAnsi="Arial" w:cs="Arial"/>
        </w:rPr>
        <w:t>Bureaux</w:t>
      </w:r>
      <w:bookmarkEnd w:id="41"/>
      <w:bookmarkEnd w:id="42"/>
    </w:p>
    <w:p w:rsidR="00D81857" w:rsidRPr="0061058B" w:rsidRDefault="00AE124B" w:rsidP="008D141B">
      <w:pPr>
        <w:rPr>
          <w:rFonts w:cs="Arial"/>
          <w:sz w:val="22"/>
          <w:szCs w:val="22"/>
        </w:rPr>
      </w:pPr>
      <w:r w:rsidRPr="0061058B">
        <w:rPr>
          <w:rFonts w:cs="Arial"/>
          <w:sz w:val="22"/>
          <w:highlight w:val="yellow"/>
        </w:rPr>
        <w:t xml:space="preserve">Le cas </w:t>
      </w:r>
      <w:proofErr w:type="gramStart"/>
      <w:r w:rsidRPr="0061058B">
        <w:rPr>
          <w:rFonts w:cs="Arial"/>
          <w:sz w:val="22"/>
          <w:highlight w:val="yellow"/>
        </w:rPr>
        <w:t>échéant</w:t>
      </w:r>
      <w:r w:rsidRPr="0061058B">
        <w:rPr>
          <w:rFonts w:cs="Arial"/>
          <w:sz w:val="22"/>
        </w:rPr>
        <w:t>:</w:t>
      </w:r>
      <w:proofErr w:type="gramEnd"/>
      <w:r w:rsidRPr="0061058B">
        <w:rPr>
          <w:rFonts w:cs="Arial"/>
          <w:sz w:val="22"/>
        </w:rPr>
        <w:t xml:space="preserve"> [</w:t>
      </w:r>
      <w:r w:rsidRPr="00E3151E">
        <w:rPr>
          <w:rFonts w:cs="Arial"/>
          <w:sz w:val="22"/>
          <w:highlight w:val="lightGray"/>
        </w:rPr>
        <w:t>Le contractant</w:t>
      </w:r>
      <w:r w:rsidRPr="0061058B">
        <w:rPr>
          <w:rFonts w:cs="Arial"/>
          <w:sz w:val="22"/>
        </w:rPr>
        <w:t>] [</w:t>
      </w:r>
      <w:r w:rsidR="00264D48" w:rsidRPr="00264D48">
        <w:rPr>
          <w:rFonts w:cs="Arial"/>
          <w:sz w:val="22"/>
          <w:highlight w:val="lightGray"/>
        </w:rPr>
        <w:t>L’Autorité contractante</w:t>
      </w:r>
      <w:r w:rsidRPr="0061058B">
        <w:rPr>
          <w:rFonts w:cs="Arial"/>
          <w:sz w:val="22"/>
        </w:rPr>
        <w:t>] doit mettre un bureau à la disposition de chaque expert travaillant dans le cadre du marché.</w:t>
      </w:r>
    </w:p>
    <w:p w:rsidR="00D81857" w:rsidRPr="0061058B" w:rsidRDefault="00D81857" w:rsidP="009D2CAF">
      <w:pPr>
        <w:pStyle w:val="Titre2"/>
        <w:rPr>
          <w:rFonts w:ascii="Arial" w:hAnsi="Arial" w:cs="Arial"/>
        </w:rPr>
      </w:pPr>
      <w:bookmarkStart w:id="43" w:name="_Toc424210177"/>
      <w:bookmarkStart w:id="44" w:name="_Toc45266861"/>
      <w:r w:rsidRPr="0061058B">
        <w:rPr>
          <w:rFonts w:ascii="Arial" w:hAnsi="Arial" w:cs="Arial"/>
        </w:rPr>
        <w:t>Moyens à mettre à disposition par le contractant</w:t>
      </w:r>
      <w:bookmarkEnd w:id="43"/>
      <w:bookmarkEnd w:id="44"/>
    </w:p>
    <w:p w:rsidR="00D81857" w:rsidRPr="0061058B" w:rsidRDefault="00D81857" w:rsidP="008D141B">
      <w:pPr>
        <w:rPr>
          <w:rFonts w:cs="Arial"/>
          <w:sz w:val="22"/>
          <w:szCs w:val="22"/>
        </w:rPr>
      </w:pPr>
      <w:r w:rsidRPr="0061058B">
        <w:rPr>
          <w:rFonts w:cs="Arial"/>
          <w:sz w:val="22"/>
        </w:rPr>
        <w:t xml:space="preserve">Le contractant doit veiller à ce que les experts disposent du soutien et de l’équipement nécessaires. Ceux-ci doivent notamment bénéficier de services satisfaisants en matière d'administration, de secrétariat et d'interprétation, pour pouvoir se concentrer sur leurs tâches premières. Il doit également transférer les fonds nécessaires au financement des activités prévues au titre du marché et s'assurer que le personnel est rémunéré régulièrement et en temps </w:t>
      </w:r>
      <w:proofErr w:type="gramStart"/>
      <w:r w:rsidRPr="0061058B">
        <w:rPr>
          <w:rFonts w:cs="Arial"/>
          <w:sz w:val="22"/>
        </w:rPr>
        <w:t>voulu.&lt;</w:t>
      </w:r>
      <w:proofErr w:type="gramEnd"/>
      <w:r w:rsidRPr="0061058B">
        <w:rPr>
          <w:rFonts w:cs="Arial"/>
          <w:sz w:val="22"/>
        </w:rPr>
        <w:t xml:space="preserve"> </w:t>
      </w:r>
      <w:r w:rsidRPr="0061058B">
        <w:rPr>
          <w:rFonts w:cs="Arial"/>
          <w:sz w:val="22"/>
          <w:highlight w:val="yellow"/>
        </w:rPr>
        <w:t>Indiquez les éléments (fournitures, services, documentation, soutien logistique, etc.) nécessaires à la bonne exécution du marché, en mentionnant la source (à savoir contractant / pays partenaire / pouvoir adjudicateur / …).</w:t>
      </w:r>
      <w:r w:rsidRPr="0061058B">
        <w:rPr>
          <w:rFonts w:cs="Arial"/>
          <w:sz w:val="22"/>
        </w:rPr>
        <w:t xml:space="preserve"> &gt;</w:t>
      </w:r>
    </w:p>
    <w:p w:rsidR="00D81857" w:rsidRPr="0061058B" w:rsidRDefault="00D81857" w:rsidP="009D2CAF">
      <w:pPr>
        <w:pStyle w:val="Titre2"/>
        <w:rPr>
          <w:rFonts w:ascii="Arial" w:hAnsi="Arial" w:cs="Arial"/>
        </w:rPr>
      </w:pPr>
      <w:bookmarkStart w:id="45" w:name="_Toc424210178"/>
      <w:bookmarkStart w:id="46" w:name="_Toc45266862"/>
      <w:r w:rsidRPr="0061058B">
        <w:rPr>
          <w:rFonts w:ascii="Arial" w:hAnsi="Arial" w:cs="Arial"/>
        </w:rPr>
        <w:t>Équipement</w:t>
      </w:r>
      <w:bookmarkEnd w:id="45"/>
      <w:bookmarkEnd w:id="46"/>
    </w:p>
    <w:p w:rsidR="00264D48" w:rsidRPr="0058280F" w:rsidRDefault="00264D48" w:rsidP="00264D48">
      <w:pPr>
        <w:rPr>
          <w:rFonts w:cs="Arial"/>
          <w:sz w:val="22"/>
          <w:szCs w:val="22"/>
        </w:rPr>
      </w:pPr>
      <w:bookmarkStart w:id="47" w:name="_Toc424210179"/>
      <w:bookmarkStart w:id="48" w:name="_Toc45266863"/>
      <w:r w:rsidRPr="0058280F">
        <w:rPr>
          <w:rFonts w:cs="Arial"/>
          <w:b/>
          <w:sz w:val="22"/>
        </w:rPr>
        <w:t>Aucun</w:t>
      </w:r>
      <w:r w:rsidRPr="0058280F">
        <w:rPr>
          <w:rFonts w:cs="Arial"/>
          <w:sz w:val="22"/>
        </w:rPr>
        <w:t xml:space="preserve"> équipement ne sera acheté pour le compte </w:t>
      </w:r>
      <w:r>
        <w:rPr>
          <w:rFonts w:cs="Arial"/>
          <w:sz w:val="22"/>
        </w:rPr>
        <w:t>de l’Autorité contractante</w:t>
      </w:r>
      <w:r w:rsidRPr="0058280F">
        <w:rPr>
          <w:rFonts w:cs="Arial"/>
          <w:sz w:val="22"/>
        </w:rPr>
        <w:t xml:space="preserve"> au titre du présent marché de services ni transféré </w:t>
      </w:r>
      <w:r>
        <w:rPr>
          <w:rFonts w:cs="Arial"/>
          <w:sz w:val="22"/>
        </w:rPr>
        <w:t>à l’Autorité contractante</w:t>
      </w:r>
      <w:r w:rsidRPr="0058280F">
        <w:rPr>
          <w:rFonts w:cs="Arial"/>
          <w:sz w:val="22"/>
        </w:rPr>
        <w:t xml:space="preserve"> à la fin du marché. Tout équipement devant être acheté par </w:t>
      </w:r>
      <w:r>
        <w:rPr>
          <w:rFonts w:cs="Arial"/>
          <w:sz w:val="22"/>
        </w:rPr>
        <w:t>l’Autorité contractante</w:t>
      </w:r>
      <w:r w:rsidRPr="0058280F">
        <w:rPr>
          <w:rFonts w:cs="Arial"/>
          <w:sz w:val="22"/>
        </w:rPr>
        <w:t xml:space="preserve"> pour les besoins du présent marché fera l'objet d'un appel d'offres distinct, dans le cadre d’un marché de fournitures.</w:t>
      </w:r>
    </w:p>
    <w:p w:rsidR="00D81857" w:rsidRPr="0061058B" w:rsidRDefault="00D81857" w:rsidP="008A65FE">
      <w:pPr>
        <w:pStyle w:val="Titre1"/>
        <w:rPr>
          <w:rFonts w:ascii="Arial" w:hAnsi="Arial" w:cs="Arial"/>
        </w:rPr>
      </w:pPr>
      <w:r w:rsidRPr="0061058B">
        <w:rPr>
          <w:rFonts w:ascii="Arial" w:hAnsi="Arial" w:cs="Arial"/>
        </w:rPr>
        <w:t>RAPPORTS</w:t>
      </w:r>
      <w:bookmarkEnd w:id="47"/>
      <w:bookmarkEnd w:id="48"/>
    </w:p>
    <w:p w:rsidR="00D81857" w:rsidRPr="0061058B" w:rsidRDefault="00D81857" w:rsidP="009D2CAF">
      <w:pPr>
        <w:pStyle w:val="Titre2"/>
        <w:rPr>
          <w:rFonts w:ascii="Arial" w:hAnsi="Arial" w:cs="Arial"/>
        </w:rPr>
      </w:pPr>
      <w:bookmarkStart w:id="49" w:name="_Ref20555417"/>
      <w:bookmarkStart w:id="50" w:name="_Ref20656720"/>
      <w:bookmarkStart w:id="51" w:name="_Toc424210180"/>
      <w:bookmarkStart w:id="52" w:name="_Toc45266864"/>
      <w:r w:rsidRPr="0061058B">
        <w:rPr>
          <w:rFonts w:ascii="Arial" w:hAnsi="Arial" w:cs="Arial"/>
        </w:rPr>
        <w:t>Exigences en matière de rapports</w:t>
      </w:r>
      <w:bookmarkEnd w:id="49"/>
      <w:bookmarkEnd w:id="50"/>
      <w:bookmarkEnd w:id="51"/>
      <w:bookmarkEnd w:id="52"/>
    </w:p>
    <w:p w:rsidR="004E5639" w:rsidRPr="0061058B" w:rsidRDefault="004E5639" w:rsidP="008D141B">
      <w:pPr>
        <w:rPr>
          <w:rFonts w:cs="Arial"/>
          <w:sz w:val="22"/>
          <w:szCs w:val="22"/>
        </w:rPr>
      </w:pPr>
      <w:r w:rsidRPr="0061058B">
        <w:rPr>
          <w:rFonts w:cs="Arial"/>
          <w:sz w:val="22"/>
        </w:rPr>
        <w:t xml:space="preserve">Le contractant soumettra les rapports ci-après en &lt; </w:t>
      </w:r>
      <w:r w:rsidRPr="0061058B">
        <w:rPr>
          <w:rFonts w:cs="Arial"/>
          <w:sz w:val="22"/>
          <w:highlight w:val="yellow"/>
        </w:rPr>
        <w:t>langue</w:t>
      </w:r>
      <w:r w:rsidRPr="0061058B">
        <w:rPr>
          <w:rFonts w:cs="Arial"/>
          <w:sz w:val="22"/>
        </w:rPr>
        <w:t xml:space="preserve"> &gt; sous la forme d’un exemplaire original et de &lt; </w:t>
      </w:r>
      <w:r w:rsidRPr="0061058B">
        <w:rPr>
          <w:rFonts w:cs="Arial"/>
          <w:sz w:val="22"/>
          <w:highlight w:val="yellow"/>
        </w:rPr>
        <w:t>nombre</w:t>
      </w:r>
      <w:r w:rsidRPr="0061058B">
        <w:rPr>
          <w:rFonts w:cs="Arial"/>
          <w:sz w:val="22"/>
        </w:rPr>
        <w:t xml:space="preserve"> (</w:t>
      </w:r>
      <w:r w:rsidRPr="0061058B">
        <w:rPr>
          <w:rFonts w:cs="Arial"/>
          <w:sz w:val="22"/>
          <w:highlight w:val="yellow"/>
        </w:rPr>
        <w:t>pour des raisons de protection de l’environnement, demandez le moins de copies papier possible</w:t>
      </w:r>
      <w:r w:rsidRPr="0061058B">
        <w:rPr>
          <w:rFonts w:cs="Arial"/>
          <w:sz w:val="22"/>
        </w:rPr>
        <w:t>) &gt; copies.</w:t>
      </w:r>
    </w:p>
    <w:p w:rsidR="00780D1B" w:rsidRPr="0061058B" w:rsidRDefault="004E5639" w:rsidP="008D141B">
      <w:pPr>
        <w:pStyle w:val="Listepuces"/>
        <w:numPr>
          <w:ilvl w:val="0"/>
          <w:numId w:val="4"/>
        </w:numPr>
        <w:rPr>
          <w:rFonts w:ascii="Arial" w:hAnsi="Arial" w:cs="Arial"/>
          <w:sz w:val="22"/>
          <w:szCs w:val="22"/>
        </w:rPr>
      </w:pPr>
      <w:r w:rsidRPr="0061058B">
        <w:rPr>
          <w:rFonts w:ascii="Arial" w:hAnsi="Arial" w:cs="Arial"/>
          <w:b/>
          <w:sz w:val="22"/>
        </w:rPr>
        <w:t>Rapport initial</w:t>
      </w:r>
      <w:r w:rsidRPr="0061058B">
        <w:rPr>
          <w:rFonts w:ascii="Arial" w:hAnsi="Arial" w:cs="Arial"/>
        </w:rPr>
        <w:t xml:space="preserve"> </w:t>
      </w:r>
      <w:r w:rsidRPr="0061058B">
        <w:rPr>
          <w:rFonts w:ascii="Arial" w:hAnsi="Arial" w:cs="Arial"/>
          <w:sz w:val="22"/>
        </w:rPr>
        <w:t xml:space="preserve">(maximum 12 pages) à fournir &lt; </w:t>
      </w:r>
      <w:r w:rsidRPr="0061058B">
        <w:rPr>
          <w:rFonts w:ascii="Arial" w:hAnsi="Arial" w:cs="Arial"/>
          <w:sz w:val="22"/>
          <w:highlight w:val="yellow"/>
        </w:rPr>
        <w:t>une semaine ou tout autre délai raisonnable</w:t>
      </w:r>
      <w:r w:rsidRPr="0061058B">
        <w:rPr>
          <w:rFonts w:ascii="Arial" w:hAnsi="Arial" w:cs="Arial"/>
          <w:sz w:val="22"/>
        </w:rPr>
        <w:t xml:space="preserve"> &gt; après le début de la mise en œuvre du marché. Le contractant doit indiquer dans le rapport, par exemple, les premières constatations, l’avancement de la collecte des données, ainsi les difficultés rencontrées et/ou prévues, outre le programme de travail et les voyages du personnel. Le contractant est invité à poursuivre son travail, à moins que le pouvoir adjudicateur n’envoie des observations concernant le rapport initial. </w:t>
      </w:r>
    </w:p>
    <w:p w:rsidR="008B2A2C" w:rsidRPr="0061058B" w:rsidRDefault="008B2A2C" w:rsidP="008D141B">
      <w:pPr>
        <w:pStyle w:val="Listepuces"/>
        <w:numPr>
          <w:ilvl w:val="0"/>
          <w:numId w:val="4"/>
        </w:numPr>
        <w:rPr>
          <w:rFonts w:ascii="Arial" w:hAnsi="Arial" w:cs="Arial"/>
          <w:sz w:val="22"/>
          <w:szCs w:val="22"/>
        </w:rPr>
      </w:pPr>
      <w:r w:rsidRPr="0061058B">
        <w:rPr>
          <w:rFonts w:ascii="Arial" w:hAnsi="Arial" w:cs="Arial"/>
          <w:sz w:val="22"/>
        </w:rPr>
        <w:t xml:space="preserve">&lt; </w:t>
      </w:r>
      <w:r w:rsidRPr="0061058B">
        <w:rPr>
          <w:rFonts w:ascii="Arial" w:hAnsi="Arial" w:cs="Arial"/>
          <w:sz w:val="22"/>
          <w:highlight w:val="yellow"/>
        </w:rPr>
        <w:t xml:space="preserve">Indiquez ici si des rapports intermédiaires sont nécessaires. </w:t>
      </w:r>
      <w:r w:rsidRPr="0061058B">
        <w:rPr>
          <w:rFonts w:ascii="Arial" w:hAnsi="Arial" w:cs="Arial"/>
          <w:sz w:val="22"/>
        </w:rPr>
        <w:t>&gt;</w:t>
      </w:r>
    </w:p>
    <w:p w:rsidR="00780D1B" w:rsidRPr="0061058B" w:rsidRDefault="00780D1B" w:rsidP="008D141B">
      <w:pPr>
        <w:pStyle w:val="Listepuces"/>
        <w:rPr>
          <w:rFonts w:ascii="Arial" w:hAnsi="Arial" w:cs="Arial"/>
          <w:b/>
          <w:bCs/>
          <w:sz w:val="22"/>
          <w:szCs w:val="22"/>
        </w:rPr>
      </w:pPr>
      <w:r w:rsidRPr="0061058B">
        <w:rPr>
          <w:rFonts w:ascii="Arial" w:hAnsi="Arial" w:cs="Arial"/>
          <w:b/>
          <w:sz w:val="22"/>
        </w:rPr>
        <w:lastRenderedPageBreak/>
        <w:t xml:space="preserve">Projet de rapport final </w:t>
      </w:r>
      <w:r w:rsidRPr="0061058B">
        <w:rPr>
          <w:rFonts w:ascii="Arial" w:hAnsi="Arial" w:cs="Arial"/>
          <w:sz w:val="22"/>
        </w:rPr>
        <w:t xml:space="preserve">[maximum &lt; </w:t>
      </w:r>
      <w:r w:rsidRPr="0061058B">
        <w:rPr>
          <w:rFonts w:ascii="Arial" w:hAnsi="Arial" w:cs="Arial"/>
          <w:sz w:val="22"/>
          <w:highlight w:val="yellow"/>
        </w:rPr>
        <w:t>nombre</w:t>
      </w:r>
      <w:r w:rsidRPr="0061058B">
        <w:rPr>
          <w:rFonts w:ascii="Arial" w:hAnsi="Arial" w:cs="Arial"/>
          <w:sz w:val="22"/>
        </w:rPr>
        <w:t xml:space="preserve"> &gt; pages (texte principal, annexes exclues)] </w:t>
      </w:r>
      <w:r w:rsidRPr="00E3151E">
        <w:rPr>
          <w:rFonts w:ascii="Arial" w:hAnsi="Arial" w:cs="Arial"/>
          <w:sz w:val="22"/>
          <w:highlight w:val="lightGray"/>
        </w:rPr>
        <w:t>[suivant le modèle figurant à l'annexe</w:t>
      </w:r>
      <w:r w:rsidRPr="0061058B">
        <w:rPr>
          <w:rFonts w:ascii="Arial" w:hAnsi="Arial" w:cs="Arial"/>
          <w:sz w:val="22"/>
        </w:rPr>
        <w:t xml:space="preserve"> &lt; </w:t>
      </w:r>
      <w:r w:rsidRPr="0061058B">
        <w:rPr>
          <w:rFonts w:ascii="Arial" w:hAnsi="Arial" w:cs="Arial"/>
          <w:sz w:val="22"/>
          <w:highlight w:val="yellow"/>
        </w:rPr>
        <w:t>…</w:t>
      </w:r>
      <w:r w:rsidRPr="0061058B">
        <w:rPr>
          <w:rFonts w:ascii="Arial" w:hAnsi="Arial" w:cs="Arial"/>
          <w:sz w:val="22"/>
        </w:rPr>
        <w:t>&gt;]. Ce rapport sera soumis au plus tard un mois avant la fin de la période de mise en œuvre des tâches.</w:t>
      </w:r>
    </w:p>
    <w:p w:rsidR="00697562" w:rsidRPr="0061058B" w:rsidRDefault="00780D1B" w:rsidP="008D141B">
      <w:pPr>
        <w:pStyle w:val="Listepuces"/>
        <w:rPr>
          <w:rFonts w:ascii="Arial" w:hAnsi="Arial" w:cs="Arial"/>
          <w:b/>
          <w:bCs/>
          <w:sz w:val="22"/>
          <w:szCs w:val="22"/>
        </w:rPr>
      </w:pPr>
      <w:r w:rsidRPr="0061058B">
        <w:rPr>
          <w:rFonts w:ascii="Arial" w:hAnsi="Arial" w:cs="Arial"/>
          <w:b/>
          <w:sz w:val="22"/>
        </w:rPr>
        <w:t>Rapport final</w:t>
      </w:r>
      <w:r w:rsidRPr="0061058B">
        <w:rPr>
          <w:rFonts w:ascii="Arial" w:hAnsi="Arial" w:cs="Arial"/>
          <w:sz w:val="22"/>
        </w:rPr>
        <w:t xml:space="preserve"> répondant aux mêmes spécifications que celles définies pour le projet de rapport final et dans lequel seront intégrées toutes les observations transmises par les parties au sujet du projet de rapport. Le rapport final sera fourni au plus tard &lt; </w:t>
      </w:r>
      <w:r w:rsidRPr="0061058B">
        <w:rPr>
          <w:rFonts w:ascii="Arial" w:hAnsi="Arial" w:cs="Arial"/>
          <w:sz w:val="22"/>
          <w:highlight w:val="yellow"/>
        </w:rPr>
        <w:t>nombre</w:t>
      </w:r>
      <w:r w:rsidRPr="0061058B">
        <w:rPr>
          <w:rFonts w:ascii="Arial" w:hAnsi="Arial" w:cs="Arial"/>
          <w:sz w:val="22"/>
        </w:rPr>
        <w:t xml:space="preserve"> &gt; jours après la réception des observations sur le projet de rapport final. Il doit contenir une description suffisamment détaillée des différentes options, de manière à faciliter la prise d'une décision en connaissance de cause sur &lt; </w:t>
      </w:r>
      <w:r w:rsidRPr="0061058B">
        <w:rPr>
          <w:rFonts w:ascii="Arial" w:hAnsi="Arial" w:cs="Arial"/>
          <w:sz w:val="22"/>
          <w:highlight w:val="yellow"/>
        </w:rPr>
        <w:t>……</w:t>
      </w:r>
      <w:r w:rsidRPr="0061058B">
        <w:rPr>
          <w:rFonts w:ascii="Arial" w:hAnsi="Arial" w:cs="Arial"/>
          <w:sz w:val="22"/>
        </w:rPr>
        <w:t xml:space="preserve"> &gt;. Les analyses détaillées sous-tendant les recommandations des experts seront présentées dans des annexes du rapport principal. Le rapport final doit être fourni en même temps que la facture correspondante. </w:t>
      </w:r>
    </w:p>
    <w:p w:rsidR="00780D1B" w:rsidRPr="0061058B" w:rsidRDefault="00697562" w:rsidP="008D141B">
      <w:pPr>
        <w:pStyle w:val="Listepuces"/>
        <w:numPr>
          <w:ilvl w:val="0"/>
          <w:numId w:val="0"/>
        </w:numPr>
        <w:rPr>
          <w:rFonts w:ascii="Arial" w:hAnsi="Arial" w:cs="Arial"/>
          <w:sz w:val="22"/>
          <w:szCs w:val="22"/>
        </w:rPr>
      </w:pPr>
      <w:r w:rsidRPr="0061058B">
        <w:rPr>
          <w:rFonts w:ascii="Arial" w:hAnsi="Arial" w:cs="Arial"/>
          <w:sz w:val="22"/>
        </w:rPr>
        <w:t xml:space="preserve">&lt; </w:t>
      </w:r>
      <w:r w:rsidRPr="0061058B">
        <w:rPr>
          <w:rFonts w:ascii="Arial" w:hAnsi="Arial" w:cs="Arial"/>
          <w:sz w:val="22"/>
          <w:highlight w:val="yellow"/>
        </w:rPr>
        <w:t>Toute autre information utile concernant les rapports</w:t>
      </w:r>
      <w:r w:rsidRPr="0061058B">
        <w:rPr>
          <w:rFonts w:ascii="Arial" w:hAnsi="Arial" w:cs="Arial"/>
          <w:sz w:val="22"/>
        </w:rPr>
        <w:t xml:space="preserve"> &gt;</w:t>
      </w:r>
    </w:p>
    <w:p w:rsidR="00D81857" w:rsidRPr="0061058B" w:rsidRDefault="00D81857" w:rsidP="009D2CAF">
      <w:pPr>
        <w:pStyle w:val="Titre2"/>
        <w:rPr>
          <w:rFonts w:ascii="Arial" w:hAnsi="Arial" w:cs="Arial"/>
        </w:rPr>
      </w:pPr>
      <w:bookmarkStart w:id="53" w:name="_Toc424210181"/>
      <w:bookmarkStart w:id="54" w:name="_Toc45266865"/>
      <w:r w:rsidRPr="0061058B">
        <w:rPr>
          <w:rFonts w:ascii="Arial" w:hAnsi="Arial" w:cs="Arial"/>
        </w:rPr>
        <w:t>Présentation et approbation des rapports</w:t>
      </w:r>
      <w:bookmarkEnd w:id="53"/>
      <w:bookmarkEnd w:id="54"/>
    </w:p>
    <w:p w:rsidR="009E37FA" w:rsidRPr="0061058B" w:rsidRDefault="00FE277B" w:rsidP="008D141B">
      <w:pPr>
        <w:rPr>
          <w:rFonts w:cs="Arial"/>
          <w:sz w:val="22"/>
          <w:szCs w:val="22"/>
        </w:rPr>
      </w:pPr>
      <w:r w:rsidRPr="0061058B">
        <w:rPr>
          <w:rFonts w:cs="Arial"/>
          <w:sz w:val="22"/>
        </w:rPr>
        <w:t>Les rapports susmentionnés seront présentés au gestionnaire du projet indiqué dans le contrat. L'approbation de ces rapports lui incombe.</w:t>
      </w:r>
    </w:p>
    <w:p w:rsidR="00D81857" w:rsidRPr="0061058B" w:rsidRDefault="00D81857" w:rsidP="008A65FE">
      <w:pPr>
        <w:pStyle w:val="Titre1"/>
        <w:rPr>
          <w:rFonts w:ascii="Arial" w:hAnsi="Arial" w:cs="Arial"/>
        </w:rPr>
      </w:pPr>
      <w:bookmarkStart w:id="55" w:name="_Toc424210182"/>
      <w:bookmarkStart w:id="56" w:name="_Toc45266866"/>
      <w:r w:rsidRPr="0061058B">
        <w:rPr>
          <w:rFonts w:ascii="Arial" w:hAnsi="Arial" w:cs="Arial"/>
        </w:rPr>
        <w:t>SUIVI ET ÉVALUATION</w:t>
      </w:r>
      <w:bookmarkEnd w:id="55"/>
      <w:bookmarkEnd w:id="56"/>
    </w:p>
    <w:p w:rsidR="00D81857" w:rsidRPr="0061058B" w:rsidRDefault="00D81857" w:rsidP="009D2CAF">
      <w:pPr>
        <w:pStyle w:val="Titre2"/>
        <w:rPr>
          <w:rFonts w:ascii="Arial" w:hAnsi="Arial" w:cs="Arial"/>
        </w:rPr>
      </w:pPr>
      <w:bookmarkStart w:id="57" w:name="_Toc424210183"/>
      <w:bookmarkStart w:id="58" w:name="_Toc45266867"/>
      <w:r w:rsidRPr="0061058B">
        <w:rPr>
          <w:rFonts w:ascii="Arial" w:hAnsi="Arial" w:cs="Arial"/>
        </w:rPr>
        <w:t>Définition d'indicateurs</w:t>
      </w:r>
      <w:bookmarkEnd w:id="57"/>
      <w:bookmarkEnd w:id="58"/>
    </w:p>
    <w:p w:rsidR="00D81857"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Indicateurs de performance spécifiques choisis parce qu'ils fournissent des mesures valables, utiles, pratiques et comparables des progrès accomplis sur la voie de l’obtention des résultats escomptés. Ces indicateurs peuvent être quantitatifs (mesures de quantité, y compris des relevés statistiques) ou qualitatifs (appréciation et perception résultant d'une analyse subjective)</w:t>
      </w:r>
      <w:r w:rsidRPr="0061058B">
        <w:rPr>
          <w:rFonts w:cs="Arial"/>
          <w:sz w:val="22"/>
        </w:rPr>
        <w:t>. &gt;</w:t>
      </w:r>
    </w:p>
    <w:p w:rsidR="00D81857" w:rsidRPr="0061058B" w:rsidRDefault="00D81857" w:rsidP="009D2CAF">
      <w:pPr>
        <w:pStyle w:val="Titre2"/>
        <w:rPr>
          <w:rFonts w:ascii="Arial" w:hAnsi="Arial" w:cs="Arial"/>
        </w:rPr>
      </w:pPr>
      <w:bookmarkStart w:id="59" w:name="_Toc424210184"/>
      <w:bookmarkStart w:id="60" w:name="_Toc45266868"/>
      <w:r w:rsidRPr="0061058B">
        <w:rPr>
          <w:rFonts w:ascii="Arial" w:hAnsi="Arial" w:cs="Arial"/>
        </w:rPr>
        <w:t>Exigences particulières</w:t>
      </w:r>
      <w:bookmarkEnd w:id="59"/>
      <w:bookmarkEnd w:id="60"/>
    </w:p>
    <w:p w:rsidR="00D24461" w:rsidRPr="0061058B" w:rsidRDefault="00D81857" w:rsidP="008D141B">
      <w:pPr>
        <w:rPr>
          <w:rFonts w:cs="Arial"/>
          <w:sz w:val="22"/>
          <w:szCs w:val="22"/>
        </w:rPr>
      </w:pPr>
      <w:r w:rsidRPr="0061058B">
        <w:rPr>
          <w:rFonts w:cs="Arial"/>
          <w:sz w:val="22"/>
        </w:rPr>
        <w:t xml:space="preserve">&lt; </w:t>
      </w:r>
      <w:r w:rsidRPr="0061058B">
        <w:rPr>
          <w:rFonts w:cs="Arial"/>
          <w:sz w:val="22"/>
          <w:highlight w:val="yellow"/>
        </w:rPr>
        <w:t>Le cas échéant.</w:t>
      </w:r>
      <w:r w:rsidRPr="0061058B">
        <w:rPr>
          <w:rFonts w:cs="Arial"/>
          <w:sz w:val="22"/>
        </w:rPr>
        <w:t xml:space="preserve"> &gt; </w:t>
      </w:r>
    </w:p>
    <w:sectPr w:rsidR="00D24461" w:rsidRPr="0061058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B6" w:rsidRDefault="003C09B6">
      <w:r>
        <w:separator/>
      </w:r>
    </w:p>
  </w:endnote>
  <w:endnote w:type="continuationSeparator" w:id="0">
    <w:p w:rsidR="003C09B6" w:rsidRDefault="003C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Bell MT"/>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4C" w:rsidRDefault="000E01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5C" w:rsidRPr="008A65FE" w:rsidRDefault="0061058B" w:rsidP="00996BDD">
    <w:pPr>
      <w:pStyle w:val="Pieddepage"/>
      <w:tabs>
        <w:tab w:val="right" w:pos="9078"/>
      </w:tabs>
      <w:spacing w:before="120"/>
      <w:rPr>
        <w:rStyle w:val="Numrodepage"/>
        <w:rFonts w:ascii="Times New Roman" w:hAnsi="Times New Roman"/>
        <w:b/>
        <w:sz w:val="18"/>
        <w:szCs w:val="18"/>
      </w:rPr>
    </w:pPr>
    <w:r w:rsidRPr="0061058B">
      <w:rPr>
        <w:rFonts w:cs="Arial"/>
        <w:sz w:val="18"/>
      </w:rPr>
      <w:t xml:space="preserve">BOAD – Termes de Références </w:t>
    </w:r>
    <w:r w:rsidR="001F4170">
      <w:rPr>
        <w:rFonts w:cs="Arial"/>
        <w:sz w:val="18"/>
      </w:rPr>
      <w:t xml:space="preserve">– Honoraires - </w:t>
    </w:r>
    <w:r w:rsidRPr="0061058B">
      <w:rPr>
        <w:rFonts w:cs="Arial"/>
        <w:sz w:val="18"/>
      </w:rPr>
      <w:t>AC - 2020</w:t>
    </w:r>
    <w:r w:rsidR="006817A5">
      <w:tab/>
    </w:r>
    <w:r w:rsidR="006817A5">
      <w:rPr>
        <w:rFonts w:ascii="Times New Roman" w:hAnsi="Times New Roman"/>
        <w:sz w:val="18"/>
      </w:rPr>
      <w:t xml:space="preserve">Page </w:t>
    </w:r>
    <w:r w:rsidR="0006795C" w:rsidRPr="00D611BE">
      <w:rPr>
        <w:rStyle w:val="Numrodepage"/>
        <w:rFonts w:ascii="Times New Roman" w:hAnsi="Times New Roman"/>
        <w:sz w:val="18"/>
        <w:szCs w:val="18"/>
      </w:rPr>
      <w:fldChar w:fldCharType="begin"/>
    </w:r>
    <w:r w:rsidR="0006795C" w:rsidRPr="00D611BE">
      <w:rPr>
        <w:rStyle w:val="Numrodepage"/>
        <w:rFonts w:ascii="Times New Roman" w:hAnsi="Times New Roman"/>
        <w:sz w:val="18"/>
        <w:szCs w:val="18"/>
      </w:rPr>
      <w:instrText xml:space="preserve"> PAGE </w:instrText>
    </w:r>
    <w:r w:rsidR="0006795C" w:rsidRPr="00D611BE">
      <w:rPr>
        <w:rStyle w:val="Numrodepage"/>
        <w:rFonts w:ascii="Times New Roman" w:hAnsi="Times New Roman"/>
        <w:sz w:val="18"/>
        <w:szCs w:val="18"/>
      </w:rPr>
      <w:fldChar w:fldCharType="separate"/>
    </w:r>
    <w:r w:rsidR="00967775">
      <w:rPr>
        <w:rStyle w:val="Numrodepage"/>
        <w:rFonts w:ascii="Times New Roman" w:hAnsi="Times New Roman"/>
        <w:noProof/>
        <w:sz w:val="18"/>
        <w:szCs w:val="18"/>
      </w:rPr>
      <w:t>7</w:t>
    </w:r>
    <w:r w:rsidR="0006795C" w:rsidRPr="00D611BE">
      <w:rPr>
        <w:rStyle w:val="Numrodepage"/>
        <w:rFonts w:ascii="Times New Roman" w:hAnsi="Times New Roman"/>
        <w:sz w:val="18"/>
        <w:szCs w:val="18"/>
      </w:rPr>
      <w:fldChar w:fldCharType="end"/>
    </w:r>
    <w:r w:rsidR="006817A5">
      <w:rPr>
        <w:rStyle w:val="Numrodepage"/>
        <w:rFonts w:ascii="Times New Roman" w:hAnsi="Times New Roman"/>
        <w:sz w:val="18"/>
      </w:rPr>
      <w:t xml:space="preserve"> sur </w:t>
    </w:r>
    <w:r w:rsidR="0006795C" w:rsidRPr="00D611BE">
      <w:rPr>
        <w:rStyle w:val="Numrodepage"/>
        <w:rFonts w:ascii="Times New Roman" w:hAnsi="Times New Roman"/>
        <w:sz w:val="18"/>
        <w:szCs w:val="18"/>
      </w:rPr>
      <w:fldChar w:fldCharType="begin"/>
    </w:r>
    <w:r w:rsidR="0006795C" w:rsidRPr="00D611BE">
      <w:rPr>
        <w:rStyle w:val="Numrodepage"/>
        <w:rFonts w:ascii="Times New Roman" w:hAnsi="Times New Roman"/>
        <w:sz w:val="18"/>
        <w:szCs w:val="18"/>
      </w:rPr>
      <w:instrText xml:space="preserve"> NUMPAGES </w:instrText>
    </w:r>
    <w:r w:rsidR="0006795C" w:rsidRPr="00D611BE">
      <w:rPr>
        <w:rStyle w:val="Numrodepage"/>
        <w:rFonts w:ascii="Times New Roman" w:hAnsi="Times New Roman"/>
        <w:sz w:val="18"/>
        <w:szCs w:val="18"/>
      </w:rPr>
      <w:fldChar w:fldCharType="separate"/>
    </w:r>
    <w:r w:rsidR="00967775">
      <w:rPr>
        <w:rStyle w:val="Numrodepage"/>
        <w:rFonts w:ascii="Times New Roman" w:hAnsi="Times New Roman"/>
        <w:noProof/>
        <w:sz w:val="18"/>
        <w:szCs w:val="18"/>
      </w:rPr>
      <w:t>8</w:t>
    </w:r>
    <w:r w:rsidR="0006795C" w:rsidRPr="00D611BE">
      <w:rPr>
        <w:rStyle w:val="Numrodepage"/>
        <w:rFonts w:ascii="Times New Roman" w:hAnsi="Times New Roman"/>
        <w:sz w:val="18"/>
        <w:szCs w:val="18"/>
      </w:rPr>
      <w:fldChar w:fldCharType="end"/>
    </w:r>
  </w:p>
  <w:p w:rsidR="0006795C" w:rsidRPr="00816B6E" w:rsidRDefault="0006795C" w:rsidP="00601667">
    <w:pPr>
      <w:pStyle w:val="Pieddepage"/>
      <w:tabs>
        <w:tab w:val="right" w:pos="9078"/>
      </w:tabs>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5C" w:rsidRPr="00FB4BCC" w:rsidRDefault="001F4170" w:rsidP="007F5547">
    <w:pPr>
      <w:pStyle w:val="Pieddepage"/>
      <w:tabs>
        <w:tab w:val="right" w:pos="9000"/>
      </w:tabs>
      <w:spacing w:before="120"/>
      <w:rPr>
        <w:rFonts w:ascii="Times New Roman" w:hAnsi="Times New Roman"/>
        <w:sz w:val="18"/>
        <w:szCs w:val="18"/>
      </w:rPr>
    </w:pPr>
    <w:r w:rsidRPr="0061058B">
      <w:rPr>
        <w:rFonts w:cs="Arial"/>
        <w:sz w:val="18"/>
      </w:rPr>
      <w:t xml:space="preserve">BOAD – Termes de Références </w:t>
    </w:r>
    <w:r>
      <w:rPr>
        <w:rFonts w:cs="Arial"/>
        <w:sz w:val="18"/>
      </w:rPr>
      <w:t xml:space="preserve">– Honoraires - </w:t>
    </w:r>
    <w:r w:rsidRPr="0061058B">
      <w:rPr>
        <w:rFonts w:cs="Arial"/>
        <w:sz w:val="18"/>
      </w:rPr>
      <w:t>AC - 2020</w:t>
    </w:r>
    <w:r w:rsidR="006817A5">
      <w:tab/>
    </w:r>
    <w:r w:rsidR="006817A5">
      <w:rPr>
        <w:rFonts w:ascii="Times New Roman" w:hAnsi="Times New Roman"/>
        <w:sz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967775">
      <w:rPr>
        <w:rFonts w:ascii="Times New Roman" w:hAnsi="Times New Roman"/>
        <w:noProof/>
        <w:sz w:val="18"/>
        <w:szCs w:val="18"/>
      </w:rPr>
      <w:t>2</w:t>
    </w:r>
    <w:r w:rsidR="009D2CAF">
      <w:rPr>
        <w:rFonts w:ascii="Times New Roman" w:hAnsi="Times New Roman"/>
        <w:sz w:val="18"/>
        <w:szCs w:val="18"/>
      </w:rPr>
      <w:fldChar w:fldCharType="end"/>
    </w:r>
    <w:r w:rsidR="006817A5">
      <w:rPr>
        <w:rFonts w:ascii="Times New Roman" w:hAnsi="Times New Roman"/>
        <w:sz w:val="18"/>
      </w:rPr>
      <w:t xml:space="preserve"> sur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967775">
      <w:rPr>
        <w:rFonts w:ascii="Times New Roman" w:hAnsi="Times New Roman"/>
        <w:noProof/>
        <w:sz w:val="18"/>
        <w:szCs w:val="18"/>
      </w:rPr>
      <w:t>8</w:t>
    </w:r>
    <w:r w:rsidR="0006795C" w:rsidRPr="00FB4BCC">
      <w:rPr>
        <w:rFonts w:ascii="Times New Roman" w:hAnsi="Times New Roman"/>
        <w:sz w:val="18"/>
        <w:szCs w:val="18"/>
      </w:rPr>
      <w:fldChar w:fldCharType="end"/>
    </w:r>
  </w:p>
  <w:p w:rsidR="0006795C" w:rsidRPr="00816B6E" w:rsidRDefault="0006795C" w:rsidP="00FF48DC">
    <w:pPr>
      <w:pStyle w:val="Pieddepage"/>
      <w:tabs>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B6" w:rsidRDefault="003C09B6">
      <w:r>
        <w:separator/>
      </w:r>
    </w:p>
  </w:footnote>
  <w:footnote w:type="continuationSeparator" w:id="0">
    <w:p w:rsidR="003C09B6" w:rsidRDefault="003C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4C" w:rsidRDefault="000E01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4C" w:rsidRDefault="000E01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9B" w:rsidRDefault="00264D48">
    <w:pPr>
      <w:pStyle w:val="En-tte"/>
    </w:pPr>
    <w:r>
      <w:rPr>
        <w:rFonts w:ascii="Calibri" w:hAnsi="Calibri" w:cs="Calibri"/>
        <w:noProof/>
        <w:color w:val="000000"/>
        <w:lang w:bidi="ar-SA"/>
      </w:rPr>
      <w:drawing>
        <wp:inline distT="0" distB="0" distL="0" distR="0">
          <wp:extent cx="1158875" cy="1158875"/>
          <wp:effectExtent l="0" t="0" r="0" b="0"/>
          <wp:docPr id="1"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3710AD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Titre3"/>
      <w:lvlText w:val="%1.%2.%3."/>
      <w:lvlJc w:val="left"/>
      <w:pPr>
        <w:tabs>
          <w:tab w:val="num" w:pos="862"/>
        </w:tabs>
        <w:ind w:left="862"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5"/>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num>
  <w:num w:numId="11">
    <w:abstractNumId w:val="4"/>
  </w:num>
  <w:num w:numId="12">
    <w:abstractNumId w:val="8"/>
  </w:num>
  <w:num w:numId="13">
    <w:abstractNumId w:val="14"/>
  </w:num>
  <w:num w:numId="14">
    <w:abstractNumId w:val="16"/>
  </w:num>
  <w:num w:numId="15">
    <w:abstractNumId w:val="6"/>
  </w:num>
  <w:num w:numId="16">
    <w:abstractNumId w:val="13"/>
  </w:num>
  <w:num w:numId="17">
    <w:abstractNumId w:val="12"/>
  </w:num>
  <w:num w:numId="18">
    <w:abstractNumId w:val="10"/>
  </w:num>
  <w:num w:numId="19">
    <w:abstractNumId w:val="11"/>
  </w:num>
  <w:num w:numId="20">
    <w:abstractNumId w:val="3"/>
  </w:num>
  <w:num w:numId="21">
    <w:abstractNumId w:val="7"/>
  </w:num>
  <w:num w:numId="22">
    <w:abstractNumId w:val="2"/>
  </w:num>
  <w:num w:numId="23">
    <w:abstractNumId w:val="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86D9B"/>
    <w:rsid w:val="0009008B"/>
    <w:rsid w:val="000914D7"/>
    <w:rsid w:val="00093D70"/>
    <w:rsid w:val="000A1135"/>
    <w:rsid w:val="000C5995"/>
    <w:rsid w:val="000E014C"/>
    <w:rsid w:val="000F10BF"/>
    <w:rsid w:val="000F16A9"/>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95D06"/>
    <w:rsid w:val="001A1A8A"/>
    <w:rsid w:val="001A1E97"/>
    <w:rsid w:val="001B3701"/>
    <w:rsid w:val="001C114B"/>
    <w:rsid w:val="001C1728"/>
    <w:rsid w:val="001C4DD2"/>
    <w:rsid w:val="001C6553"/>
    <w:rsid w:val="001C7648"/>
    <w:rsid w:val="001D07DD"/>
    <w:rsid w:val="001D0B84"/>
    <w:rsid w:val="001E4CB6"/>
    <w:rsid w:val="001E5659"/>
    <w:rsid w:val="001F21C2"/>
    <w:rsid w:val="001F4170"/>
    <w:rsid w:val="001F59A4"/>
    <w:rsid w:val="00212FA5"/>
    <w:rsid w:val="00224F25"/>
    <w:rsid w:val="002351C4"/>
    <w:rsid w:val="00240BCC"/>
    <w:rsid w:val="00243FB5"/>
    <w:rsid w:val="002564EE"/>
    <w:rsid w:val="00257D65"/>
    <w:rsid w:val="00264D48"/>
    <w:rsid w:val="00267A1C"/>
    <w:rsid w:val="0028046F"/>
    <w:rsid w:val="00282DCE"/>
    <w:rsid w:val="002C0329"/>
    <w:rsid w:val="002D5D21"/>
    <w:rsid w:val="002D648A"/>
    <w:rsid w:val="002D7174"/>
    <w:rsid w:val="002E468E"/>
    <w:rsid w:val="002F1AF6"/>
    <w:rsid w:val="00310A00"/>
    <w:rsid w:val="0031613E"/>
    <w:rsid w:val="00320C07"/>
    <w:rsid w:val="00323913"/>
    <w:rsid w:val="003421DB"/>
    <w:rsid w:val="00350D87"/>
    <w:rsid w:val="00363709"/>
    <w:rsid w:val="00364DE6"/>
    <w:rsid w:val="00382E01"/>
    <w:rsid w:val="00396BEE"/>
    <w:rsid w:val="00397C39"/>
    <w:rsid w:val="003A1C3F"/>
    <w:rsid w:val="003A2551"/>
    <w:rsid w:val="003A4701"/>
    <w:rsid w:val="003B7EB4"/>
    <w:rsid w:val="003C09B6"/>
    <w:rsid w:val="003C24E8"/>
    <w:rsid w:val="003C52A5"/>
    <w:rsid w:val="003D1B73"/>
    <w:rsid w:val="003E0C9B"/>
    <w:rsid w:val="003E2196"/>
    <w:rsid w:val="003E26F7"/>
    <w:rsid w:val="003F2355"/>
    <w:rsid w:val="003F5DC3"/>
    <w:rsid w:val="00404345"/>
    <w:rsid w:val="0040714A"/>
    <w:rsid w:val="00410306"/>
    <w:rsid w:val="00412B68"/>
    <w:rsid w:val="0042178E"/>
    <w:rsid w:val="00423811"/>
    <w:rsid w:val="00423F47"/>
    <w:rsid w:val="004250F9"/>
    <w:rsid w:val="00431AEC"/>
    <w:rsid w:val="00444297"/>
    <w:rsid w:val="00444F7D"/>
    <w:rsid w:val="004450A7"/>
    <w:rsid w:val="00450070"/>
    <w:rsid w:val="00453705"/>
    <w:rsid w:val="00465BC0"/>
    <w:rsid w:val="00484F3A"/>
    <w:rsid w:val="00490ACE"/>
    <w:rsid w:val="0049404A"/>
    <w:rsid w:val="004978F8"/>
    <w:rsid w:val="004A11D3"/>
    <w:rsid w:val="004A2422"/>
    <w:rsid w:val="004B2A38"/>
    <w:rsid w:val="004B6ACF"/>
    <w:rsid w:val="004C2198"/>
    <w:rsid w:val="004E2289"/>
    <w:rsid w:val="004E5639"/>
    <w:rsid w:val="004E767F"/>
    <w:rsid w:val="004F338B"/>
    <w:rsid w:val="004F3E5F"/>
    <w:rsid w:val="004F5130"/>
    <w:rsid w:val="00510D93"/>
    <w:rsid w:val="0052017E"/>
    <w:rsid w:val="00530D15"/>
    <w:rsid w:val="00536D6E"/>
    <w:rsid w:val="0055050F"/>
    <w:rsid w:val="0055311E"/>
    <w:rsid w:val="00556CFB"/>
    <w:rsid w:val="00564168"/>
    <w:rsid w:val="00570CF3"/>
    <w:rsid w:val="005837BC"/>
    <w:rsid w:val="005935F3"/>
    <w:rsid w:val="00596882"/>
    <w:rsid w:val="00597EEA"/>
    <w:rsid w:val="005A36D9"/>
    <w:rsid w:val="005A41BF"/>
    <w:rsid w:val="005B55B9"/>
    <w:rsid w:val="005C6CC2"/>
    <w:rsid w:val="005D5086"/>
    <w:rsid w:val="005D5805"/>
    <w:rsid w:val="005E3F3D"/>
    <w:rsid w:val="005E5BE5"/>
    <w:rsid w:val="005F05F8"/>
    <w:rsid w:val="005F537F"/>
    <w:rsid w:val="00601667"/>
    <w:rsid w:val="0061058B"/>
    <w:rsid w:val="0061269A"/>
    <w:rsid w:val="006210A8"/>
    <w:rsid w:val="00624787"/>
    <w:rsid w:val="00626398"/>
    <w:rsid w:val="00631124"/>
    <w:rsid w:val="0063749B"/>
    <w:rsid w:val="00645479"/>
    <w:rsid w:val="006460D9"/>
    <w:rsid w:val="006470EB"/>
    <w:rsid w:val="006471D6"/>
    <w:rsid w:val="00650DD4"/>
    <w:rsid w:val="00663107"/>
    <w:rsid w:val="00665651"/>
    <w:rsid w:val="006659A3"/>
    <w:rsid w:val="006723F3"/>
    <w:rsid w:val="006745A0"/>
    <w:rsid w:val="006817A5"/>
    <w:rsid w:val="00686427"/>
    <w:rsid w:val="00696CAF"/>
    <w:rsid w:val="00697296"/>
    <w:rsid w:val="00697562"/>
    <w:rsid w:val="006A138B"/>
    <w:rsid w:val="006A142C"/>
    <w:rsid w:val="006A33A1"/>
    <w:rsid w:val="006A58EC"/>
    <w:rsid w:val="006B423E"/>
    <w:rsid w:val="006B5706"/>
    <w:rsid w:val="006C0746"/>
    <w:rsid w:val="006D6D6B"/>
    <w:rsid w:val="006F38F6"/>
    <w:rsid w:val="006F4B90"/>
    <w:rsid w:val="006F607A"/>
    <w:rsid w:val="007019D8"/>
    <w:rsid w:val="0070275A"/>
    <w:rsid w:val="00726692"/>
    <w:rsid w:val="00727260"/>
    <w:rsid w:val="007327E9"/>
    <w:rsid w:val="007356A3"/>
    <w:rsid w:val="00742068"/>
    <w:rsid w:val="00780D1B"/>
    <w:rsid w:val="00781734"/>
    <w:rsid w:val="0078273C"/>
    <w:rsid w:val="00783891"/>
    <w:rsid w:val="0079433E"/>
    <w:rsid w:val="007A6A64"/>
    <w:rsid w:val="007A6EDD"/>
    <w:rsid w:val="007C05EF"/>
    <w:rsid w:val="007C3B8C"/>
    <w:rsid w:val="007E157C"/>
    <w:rsid w:val="007E21BD"/>
    <w:rsid w:val="007F5547"/>
    <w:rsid w:val="007F738F"/>
    <w:rsid w:val="00802406"/>
    <w:rsid w:val="00811C17"/>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56F9"/>
    <w:rsid w:val="008C77AE"/>
    <w:rsid w:val="008D141B"/>
    <w:rsid w:val="008E412E"/>
    <w:rsid w:val="008E4DA9"/>
    <w:rsid w:val="008F30D2"/>
    <w:rsid w:val="008F6138"/>
    <w:rsid w:val="00915153"/>
    <w:rsid w:val="0092494C"/>
    <w:rsid w:val="00924F0C"/>
    <w:rsid w:val="00927CEC"/>
    <w:rsid w:val="00931940"/>
    <w:rsid w:val="009344C1"/>
    <w:rsid w:val="00935F4D"/>
    <w:rsid w:val="00942AD6"/>
    <w:rsid w:val="00943933"/>
    <w:rsid w:val="009454EE"/>
    <w:rsid w:val="009463C5"/>
    <w:rsid w:val="00967775"/>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C0511"/>
    <w:rsid w:val="009C11D6"/>
    <w:rsid w:val="009D26A4"/>
    <w:rsid w:val="009D2CAF"/>
    <w:rsid w:val="009E37FA"/>
    <w:rsid w:val="009F23A4"/>
    <w:rsid w:val="009F2A7A"/>
    <w:rsid w:val="009F2FF0"/>
    <w:rsid w:val="009F3097"/>
    <w:rsid w:val="00A04CFC"/>
    <w:rsid w:val="00A07A95"/>
    <w:rsid w:val="00A118D3"/>
    <w:rsid w:val="00A12230"/>
    <w:rsid w:val="00A169E5"/>
    <w:rsid w:val="00A334B3"/>
    <w:rsid w:val="00A35674"/>
    <w:rsid w:val="00A4001B"/>
    <w:rsid w:val="00A41FCD"/>
    <w:rsid w:val="00A60E57"/>
    <w:rsid w:val="00A62D55"/>
    <w:rsid w:val="00A74230"/>
    <w:rsid w:val="00A76CC7"/>
    <w:rsid w:val="00A91D5F"/>
    <w:rsid w:val="00A96CA5"/>
    <w:rsid w:val="00AA1AB2"/>
    <w:rsid w:val="00AB722F"/>
    <w:rsid w:val="00AD50D5"/>
    <w:rsid w:val="00AE124B"/>
    <w:rsid w:val="00AE6021"/>
    <w:rsid w:val="00AF0F13"/>
    <w:rsid w:val="00B00B32"/>
    <w:rsid w:val="00B1316C"/>
    <w:rsid w:val="00B14A99"/>
    <w:rsid w:val="00B221C9"/>
    <w:rsid w:val="00B309BB"/>
    <w:rsid w:val="00B3286E"/>
    <w:rsid w:val="00B403DB"/>
    <w:rsid w:val="00B608F9"/>
    <w:rsid w:val="00B65A65"/>
    <w:rsid w:val="00B66F93"/>
    <w:rsid w:val="00B733DB"/>
    <w:rsid w:val="00B753C6"/>
    <w:rsid w:val="00B8743C"/>
    <w:rsid w:val="00B87B0D"/>
    <w:rsid w:val="00B95C15"/>
    <w:rsid w:val="00B96483"/>
    <w:rsid w:val="00BA3339"/>
    <w:rsid w:val="00BA3DA0"/>
    <w:rsid w:val="00BA7A6C"/>
    <w:rsid w:val="00BB65B3"/>
    <w:rsid w:val="00BC00A2"/>
    <w:rsid w:val="00BC69C4"/>
    <w:rsid w:val="00BD0DB2"/>
    <w:rsid w:val="00BD14E1"/>
    <w:rsid w:val="00BD5B78"/>
    <w:rsid w:val="00BE7A06"/>
    <w:rsid w:val="00BF2462"/>
    <w:rsid w:val="00BF64F5"/>
    <w:rsid w:val="00BF7CA6"/>
    <w:rsid w:val="00C056FE"/>
    <w:rsid w:val="00C11B64"/>
    <w:rsid w:val="00C20250"/>
    <w:rsid w:val="00C220FB"/>
    <w:rsid w:val="00C2452B"/>
    <w:rsid w:val="00C35D96"/>
    <w:rsid w:val="00C45131"/>
    <w:rsid w:val="00C53082"/>
    <w:rsid w:val="00C554C3"/>
    <w:rsid w:val="00C7526D"/>
    <w:rsid w:val="00C77E2E"/>
    <w:rsid w:val="00C80F3F"/>
    <w:rsid w:val="00C8230E"/>
    <w:rsid w:val="00C824D5"/>
    <w:rsid w:val="00C94DC9"/>
    <w:rsid w:val="00CA4B0F"/>
    <w:rsid w:val="00CA66C7"/>
    <w:rsid w:val="00CA7163"/>
    <w:rsid w:val="00CA7828"/>
    <w:rsid w:val="00CB7DC1"/>
    <w:rsid w:val="00CE142E"/>
    <w:rsid w:val="00CE3F9D"/>
    <w:rsid w:val="00CE4BEE"/>
    <w:rsid w:val="00CF0605"/>
    <w:rsid w:val="00CF0F68"/>
    <w:rsid w:val="00CF36D4"/>
    <w:rsid w:val="00CF4F95"/>
    <w:rsid w:val="00CF56DC"/>
    <w:rsid w:val="00D204BF"/>
    <w:rsid w:val="00D21577"/>
    <w:rsid w:val="00D24461"/>
    <w:rsid w:val="00D270E4"/>
    <w:rsid w:val="00D33CE5"/>
    <w:rsid w:val="00D3611A"/>
    <w:rsid w:val="00D409BB"/>
    <w:rsid w:val="00D46813"/>
    <w:rsid w:val="00D520D0"/>
    <w:rsid w:val="00D54637"/>
    <w:rsid w:val="00D54BEA"/>
    <w:rsid w:val="00D553DB"/>
    <w:rsid w:val="00D60211"/>
    <w:rsid w:val="00D611BE"/>
    <w:rsid w:val="00D747BE"/>
    <w:rsid w:val="00D81857"/>
    <w:rsid w:val="00D84216"/>
    <w:rsid w:val="00D87986"/>
    <w:rsid w:val="00D92984"/>
    <w:rsid w:val="00D96F58"/>
    <w:rsid w:val="00DA1001"/>
    <w:rsid w:val="00DA13D2"/>
    <w:rsid w:val="00DB3138"/>
    <w:rsid w:val="00DC7B2A"/>
    <w:rsid w:val="00DD2BD9"/>
    <w:rsid w:val="00DE1349"/>
    <w:rsid w:val="00DF4DAC"/>
    <w:rsid w:val="00DF6ED6"/>
    <w:rsid w:val="00E0445B"/>
    <w:rsid w:val="00E07358"/>
    <w:rsid w:val="00E17498"/>
    <w:rsid w:val="00E21553"/>
    <w:rsid w:val="00E22528"/>
    <w:rsid w:val="00E304C2"/>
    <w:rsid w:val="00E3151E"/>
    <w:rsid w:val="00E46ECB"/>
    <w:rsid w:val="00E53A98"/>
    <w:rsid w:val="00E67EE2"/>
    <w:rsid w:val="00E81F04"/>
    <w:rsid w:val="00E840DF"/>
    <w:rsid w:val="00EA01F9"/>
    <w:rsid w:val="00EA164D"/>
    <w:rsid w:val="00EB3640"/>
    <w:rsid w:val="00EB7C4B"/>
    <w:rsid w:val="00EC428E"/>
    <w:rsid w:val="00EC5200"/>
    <w:rsid w:val="00ED0BAB"/>
    <w:rsid w:val="00ED173C"/>
    <w:rsid w:val="00ED2F2E"/>
    <w:rsid w:val="00EE1120"/>
    <w:rsid w:val="00EE4C46"/>
    <w:rsid w:val="00EF3853"/>
    <w:rsid w:val="00EF4491"/>
    <w:rsid w:val="00EF5726"/>
    <w:rsid w:val="00F02D4A"/>
    <w:rsid w:val="00F07AAD"/>
    <w:rsid w:val="00F10760"/>
    <w:rsid w:val="00F24445"/>
    <w:rsid w:val="00F24DAB"/>
    <w:rsid w:val="00F3380F"/>
    <w:rsid w:val="00F4503E"/>
    <w:rsid w:val="00F4543B"/>
    <w:rsid w:val="00F64F38"/>
    <w:rsid w:val="00F75031"/>
    <w:rsid w:val="00F800FB"/>
    <w:rsid w:val="00F84783"/>
    <w:rsid w:val="00F9674B"/>
    <w:rsid w:val="00FA34D0"/>
    <w:rsid w:val="00FB324B"/>
    <w:rsid w:val="00FB4BCC"/>
    <w:rsid w:val="00FD097A"/>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69B8"/>
  <w15:docId w15:val="{5D5A0DAE-0328-4808-AD56-FC727F31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lang w:bidi="fr-FR"/>
    </w:rPr>
  </w:style>
  <w:style w:type="paragraph" w:styleId="Titre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Titre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Titre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sz w:val="22"/>
    </w:rPr>
  </w:style>
  <w:style w:type="paragraph" w:styleId="Titre6">
    <w:name w:val="heading 6"/>
    <w:basedOn w:val="Normal"/>
    <w:next w:val="Normal"/>
    <w:qFormat/>
    <w:pPr>
      <w:tabs>
        <w:tab w:val="num" w:pos="0"/>
      </w:tabs>
      <w:spacing w:before="240" w:after="60"/>
      <w:outlineLvl w:val="5"/>
    </w:pPr>
    <w:rPr>
      <w:i/>
      <w:sz w:val="22"/>
    </w:rPr>
  </w:style>
  <w:style w:type="paragraph" w:styleId="Titre7">
    <w:name w:val="heading 7"/>
    <w:basedOn w:val="Normal"/>
    <w:next w:val="Normal"/>
    <w:qFormat/>
    <w:pPr>
      <w:tabs>
        <w:tab w:val="num" w:pos="0"/>
      </w:tabs>
      <w:spacing w:before="240" w:after="60"/>
      <w:outlineLvl w:val="6"/>
    </w:pPr>
  </w:style>
  <w:style w:type="paragraph" w:styleId="Titre8">
    <w:name w:val="heading 8"/>
    <w:basedOn w:val="Normal"/>
    <w:next w:val="Normal"/>
    <w:qFormat/>
    <w:pPr>
      <w:tabs>
        <w:tab w:val="num" w:pos="0"/>
      </w:tabs>
      <w:spacing w:before="240" w:after="60"/>
      <w:outlineLvl w:val="7"/>
    </w:pPr>
    <w:rPr>
      <w:i/>
    </w:rPr>
  </w:style>
  <w:style w:type="paragraph" w:styleId="Titre9">
    <w:name w:val="heading 9"/>
    <w:basedOn w:val="Normal"/>
    <w:next w:val="Normal"/>
    <w:qFormat/>
    <w:pPr>
      <w:tabs>
        <w:tab w:val="num" w:pos="0"/>
      </w:tabs>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uiPriority w:val="99"/>
    <w:semiHidden/>
    <w:unhideWhenUsed/>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style>
  <w:style w:type="paragraph" w:styleId="Pieddepage">
    <w:name w:val="footer"/>
    <w:basedOn w:val="Normal"/>
    <w:pPr>
      <w:spacing w:after="0"/>
      <w:ind w:right="-567"/>
      <w:jc w:val="left"/>
    </w:pPr>
    <w:rPr>
      <w:sz w:val="16"/>
    </w:rPr>
  </w:style>
  <w:style w:type="paragraph" w:styleId="Notedebasdepage">
    <w:name w:val="footnote text"/>
    <w:basedOn w:val="Normal"/>
    <w:semiHidden/>
    <w:pPr>
      <w:ind w:left="357" w:hanging="357"/>
    </w:p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EA164D"/>
    <w:pPr>
      <w:numPr>
        <w:numId w:val="10"/>
      </w:numPr>
    </w:pPr>
    <w:rPr>
      <w:rFonts w:ascii="Times New Roman" w:hAnsi="Times New Roman"/>
      <w:sz w:val="24"/>
      <w:lang w:eastAsia="en-US" w:bidi="ar-SA"/>
    </w:rPr>
  </w:style>
  <w:style w:type="paragraph" w:styleId="Listepuces2">
    <w:name w:val="List Bullet 2"/>
    <w:basedOn w:val="Text2"/>
    <w:rsid w:val="00EA164D"/>
    <w:pPr>
      <w:numPr>
        <w:numId w:val="12"/>
      </w:numPr>
      <w:tabs>
        <w:tab w:val="clear" w:pos="2161"/>
      </w:tabs>
    </w:pPr>
    <w:rPr>
      <w:rFonts w:ascii="Times New Roman" w:hAnsi="Times New Roman"/>
      <w:sz w:val="24"/>
      <w:lang w:eastAsia="en-US" w:bidi="ar-SA"/>
    </w:rPr>
  </w:style>
  <w:style w:type="paragraph" w:styleId="Listepuces3">
    <w:name w:val="List Bullet 3"/>
    <w:basedOn w:val="Text3"/>
    <w:rsid w:val="00EA164D"/>
    <w:pPr>
      <w:numPr>
        <w:numId w:val="13"/>
      </w:numPr>
      <w:tabs>
        <w:tab w:val="clear" w:pos="2302"/>
      </w:tabs>
    </w:pPr>
    <w:rPr>
      <w:rFonts w:ascii="Times New Roman" w:hAnsi="Times New Roman"/>
      <w:sz w:val="24"/>
      <w:lang w:eastAsia="en-US" w:bidi="ar-SA"/>
    </w:rPr>
  </w:style>
  <w:style w:type="paragraph" w:styleId="Listepuces4">
    <w:name w:val="List Bullet 4"/>
    <w:basedOn w:val="Text4"/>
    <w:rsid w:val="00EA164D"/>
    <w:pPr>
      <w:numPr>
        <w:numId w:val="14"/>
      </w:numPr>
      <w:tabs>
        <w:tab w:val="clear" w:pos="2302"/>
      </w:tabs>
    </w:pPr>
    <w:rPr>
      <w:rFonts w:ascii="Times New Roman" w:hAnsi="Times New Roman"/>
      <w:sz w:val="24"/>
      <w:lang w:eastAsia="en-US" w:bidi="ar-SA"/>
    </w:r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EA164D"/>
    <w:pPr>
      <w:numPr>
        <w:numId w:val="20"/>
      </w:numPr>
    </w:pPr>
    <w:rPr>
      <w:rFonts w:ascii="Times New Roman" w:hAnsi="Times New Roman"/>
      <w:sz w:val="24"/>
      <w:lang w:eastAsia="en-US" w:bidi="ar-SA"/>
    </w:rPr>
  </w:style>
  <w:style w:type="paragraph" w:styleId="Listenumros2">
    <w:name w:val="List Number 2"/>
    <w:basedOn w:val="Text2"/>
    <w:rsid w:val="00EA164D"/>
    <w:pPr>
      <w:numPr>
        <w:numId w:val="22"/>
      </w:numPr>
      <w:tabs>
        <w:tab w:val="clear" w:pos="2161"/>
      </w:tabs>
    </w:pPr>
    <w:rPr>
      <w:rFonts w:ascii="Times New Roman" w:hAnsi="Times New Roman"/>
      <w:sz w:val="24"/>
      <w:lang w:eastAsia="en-US" w:bidi="ar-SA"/>
    </w:rPr>
  </w:style>
  <w:style w:type="paragraph" w:styleId="Listenumros3">
    <w:name w:val="List Number 3"/>
    <w:basedOn w:val="Text3"/>
    <w:rsid w:val="00EA164D"/>
    <w:pPr>
      <w:numPr>
        <w:numId w:val="23"/>
      </w:numPr>
      <w:tabs>
        <w:tab w:val="clear" w:pos="2302"/>
      </w:tabs>
    </w:pPr>
    <w:rPr>
      <w:rFonts w:ascii="Times New Roman" w:hAnsi="Times New Roman"/>
      <w:sz w:val="24"/>
      <w:lang w:eastAsia="en-US" w:bidi="ar-SA"/>
    </w:rPr>
  </w:style>
  <w:style w:type="paragraph" w:styleId="Listenumros4">
    <w:name w:val="List Number 4"/>
    <w:basedOn w:val="Text4"/>
    <w:rsid w:val="00EA164D"/>
    <w:pPr>
      <w:numPr>
        <w:numId w:val="24"/>
      </w:numPr>
      <w:tabs>
        <w:tab w:val="clear" w:pos="2302"/>
      </w:tabs>
    </w:pPr>
    <w:rPr>
      <w:rFonts w:ascii="Times New Roman" w:hAnsi="Times New Roman"/>
      <w:sz w:val="24"/>
      <w:lang w:eastAsia="en-US" w:bidi="ar-SA"/>
    </w:r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fr-FR"/>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outlineLvl w:val="9"/>
    </w:pPr>
    <w:rPr>
      <w:b w:val="0"/>
    </w:rPr>
  </w:style>
  <w:style w:type="paragraph" w:customStyle="1" w:styleId="NumPar3">
    <w:name w:val="NumPar 3"/>
    <w:basedOn w:val="Titre3"/>
    <w:next w:val="Text3"/>
    <w:pPr>
      <w:keepNext w:val="0"/>
      <w:outlineLvl w:val="9"/>
    </w:pPr>
    <w:rPr>
      <w:i/>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b/>
    </w:rPr>
  </w:style>
  <w:style w:type="paragraph" w:styleId="TM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rPr>
  </w:style>
  <w:style w:type="paragraph" w:styleId="TM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rPr>
  </w:style>
  <w:style w:type="paragraph" w:styleId="TM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rPr>
  </w:style>
  <w:style w:type="paragraph" w:styleId="TM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rPr>
  </w:style>
  <w:style w:type="paragraph" w:styleId="TM5">
    <w:name w:val="toc 5"/>
    <w:basedOn w:val="Normal"/>
    <w:next w:val="Normal"/>
    <w:semiHidden/>
    <w:rsid w:val="00EA164D"/>
    <w:pPr>
      <w:tabs>
        <w:tab w:val="right" w:leader="dot" w:pos="8641"/>
      </w:tabs>
      <w:spacing w:before="240" w:after="120"/>
      <w:ind w:right="720"/>
    </w:pPr>
    <w:rPr>
      <w:rFonts w:ascii="Times New Roman" w:hAnsi="Times New Roman"/>
      <w:caps/>
      <w:sz w:val="24"/>
      <w:lang w:eastAsia="en-US" w:bidi="ar-SA"/>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Titre1"/>
    <w:next w:val="Normal"/>
    <w:autoRedefine/>
    <w:rsid w:val="00195D06"/>
    <w:pPr>
      <w:keepNext w:val="0"/>
      <w:pageBreakBefore/>
      <w:numPr>
        <w:numId w:val="0"/>
      </w:numPr>
      <w:tabs>
        <w:tab w:val="left" w:pos="1701"/>
        <w:tab w:val="left" w:pos="2552"/>
      </w:tabs>
      <w:jc w:val="center"/>
      <w:outlineLvl w:val="9"/>
    </w:pPr>
    <w:rPr>
      <w:rFonts w:ascii="Arial" w:hAnsi="Arial" w:cs="Arial"/>
      <w:b w:val="0"/>
      <w:caps/>
      <w:smallCaps w:val="0"/>
      <w:kern w:val="0"/>
    </w:rPr>
  </w:style>
  <w:style w:type="character" w:styleId="Lienhypertexte">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EA164D"/>
    <w:pPr>
      <w:spacing w:after="480"/>
      <w:ind w:left="567" w:hanging="567"/>
      <w:jc w:val="left"/>
    </w:pPr>
    <w:rPr>
      <w:rFonts w:ascii="Times New Roman" w:hAnsi="Times New Roman"/>
      <w:sz w:val="24"/>
      <w:lang w:eastAsia="en-US" w:bidi="ar-SA"/>
    </w:rPr>
  </w:style>
  <w:style w:type="paragraph" w:customStyle="1" w:styleId="ListBullet1">
    <w:name w:val="List Bullet 1"/>
    <w:basedOn w:val="Text1"/>
    <w:rsid w:val="00EA164D"/>
    <w:pPr>
      <w:numPr>
        <w:numId w:val="11"/>
      </w:numPr>
    </w:pPr>
    <w:rPr>
      <w:rFonts w:ascii="Times New Roman" w:hAnsi="Times New Roman"/>
      <w:sz w:val="24"/>
      <w:lang w:eastAsia="en-US" w:bidi="ar-SA"/>
    </w:rPr>
  </w:style>
  <w:style w:type="paragraph" w:customStyle="1" w:styleId="ListDash">
    <w:name w:val="List Dash"/>
    <w:basedOn w:val="Normal"/>
    <w:rsid w:val="00EA164D"/>
    <w:pPr>
      <w:numPr>
        <w:numId w:val="15"/>
      </w:numPr>
    </w:pPr>
    <w:rPr>
      <w:rFonts w:ascii="Times New Roman" w:hAnsi="Times New Roman"/>
      <w:sz w:val="24"/>
      <w:lang w:eastAsia="en-US" w:bidi="ar-SA"/>
    </w:rPr>
  </w:style>
  <w:style w:type="paragraph" w:customStyle="1" w:styleId="ListDash1">
    <w:name w:val="List Dash 1"/>
    <w:basedOn w:val="Text1"/>
    <w:rsid w:val="00EA164D"/>
    <w:pPr>
      <w:numPr>
        <w:numId w:val="16"/>
      </w:numPr>
    </w:pPr>
    <w:rPr>
      <w:rFonts w:ascii="Times New Roman" w:hAnsi="Times New Roman"/>
      <w:sz w:val="24"/>
      <w:lang w:eastAsia="en-US" w:bidi="ar-SA"/>
    </w:rPr>
  </w:style>
  <w:style w:type="paragraph" w:customStyle="1" w:styleId="ListDash2">
    <w:name w:val="List Dash 2"/>
    <w:basedOn w:val="Text2"/>
    <w:rsid w:val="00EA164D"/>
    <w:pPr>
      <w:numPr>
        <w:numId w:val="17"/>
      </w:numPr>
      <w:tabs>
        <w:tab w:val="clear" w:pos="2161"/>
      </w:tabs>
    </w:pPr>
    <w:rPr>
      <w:rFonts w:ascii="Times New Roman" w:hAnsi="Times New Roman"/>
      <w:sz w:val="24"/>
      <w:lang w:eastAsia="en-US" w:bidi="ar-SA"/>
    </w:rPr>
  </w:style>
  <w:style w:type="paragraph" w:customStyle="1" w:styleId="ListDash3">
    <w:name w:val="List Dash 3"/>
    <w:basedOn w:val="Text3"/>
    <w:rsid w:val="00EA164D"/>
    <w:pPr>
      <w:numPr>
        <w:numId w:val="18"/>
      </w:numPr>
      <w:tabs>
        <w:tab w:val="clear" w:pos="2302"/>
      </w:tabs>
    </w:pPr>
    <w:rPr>
      <w:rFonts w:ascii="Times New Roman" w:hAnsi="Times New Roman"/>
      <w:sz w:val="24"/>
      <w:lang w:eastAsia="en-US" w:bidi="ar-SA"/>
    </w:rPr>
  </w:style>
  <w:style w:type="paragraph" w:customStyle="1" w:styleId="ListDash4">
    <w:name w:val="List Dash 4"/>
    <w:basedOn w:val="Text4"/>
    <w:rsid w:val="00EA164D"/>
    <w:pPr>
      <w:numPr>
        <w:numId w:val="19"/>
      </w:numPr>
      <w:tabs>
        <w:tab w:val="clear" w:pos="2302"/>
      </w:tabs>
    </w:pPr>
    <w:rPr>
      <w:rFonts w:ascii="Times New Roman" w:hAnsi="Times New Roman"/>
      <w:sz w:val="24"/>
      <w:lang w:eastAsia="en-US" w:bidi="ar-SA"/>
    </w:rPr>
  </w:style>
  <w:style w:type="paragraph" w:customStyle="1" w:styleId="ListNumber1">
    <w:name w:val="List Number 1"/>
    <w:basedOn w:val="Text1"/>
    <w:rsid w:val="00EA164D"/>
    <w:pPr>
      <w:numPr>
        <w:numId w:val="21"/>
      </w:numPr>
    </w:pPr>
    <w:rPr>
      <w:rFonts w:ascii="Times New Roman" w:hAnsi="Times New Roman"/>
      <w:sz w:val="24"/>
      <w:lang w:eastAsia="en-US" w:bidi="ar-SA"/>
    </w:rPr>
  </w:style>
  <w:style w:type="paragraph" w:customStyle="1" w:styleId="ListNumberLevel2">
    <w:name w:val="List Number (Level 2)"/>
    <w:basedOn w:val="Normal"/>
    <w:rsid w:val="00EA164D"/>
    <w:pPr>
      <w:numPr>
        <w:ilvl w:val="1"/>
        <w:numId w:val="20"/>
      </w:numPr>
    </w:pPr>
    <w:rPr>
      <w:rFonts w:ascii="Times New Roman" w:hAnsi="Times New Roman"/>
      <w:sz w:val="24"/>
      <w:lang w:eastAsia="en-US" w:bidi="ar-SA"/>
    </w:rPr>
  </w:style>
  <w:style w:type="paragraph" w:customStyle="1" w:styleId="ListNumber1Level2">
    <w:name w:val="List Number 1 (Level 2)"/>
    <w:basedOn w:val="Text1"/>
    <w:rsid w:val="00EA164D"/>
    <w:pPr>
      <w:numPr>
        <w:ilvl w:val="1"/>
        <w:numId w:val="21"/>
      </w:numPr>
    </w:pPr>
    <w:rPr>
      <w:rFonts w:ascii="Times New Roman" w:hAnsi="Times New Roman"/>
      <w:sz w:val="24"/>
      <w:lang w:eastAsia="en-US" w:bidi="ar-SA"/>
    </w:rPr>
  </w:style>
  <w:style w:type="paragraph" w:customStyle="1" w:styleId="ListNumber2Level2">
    <w:name w:val="List Number 2 (Level 2)"/>
    <w:basedOn w:val="Text2"/>
    <w:rsid w:val="00EA164D"/>
    <w:pPr>
      <w:numPr>
        <w:ilvl w:val="1"/>
        <w:numId w:val="22"/>
      </w:numPr>
      <w:tabs>
        <w:tab w:val="clear" w:pos="2161"/>
      </w:tabs>
    </w:pPr>
    <w:rPr>
      <w:rFonts w:ascii="Times New Roman" w:hAnsi="Times New Roman"/>
      <w:sz w:val="24"/>
      <w:lang w:eastAsia="en-US" w:bidi="ar-SA"/>
    </w:rPr>
  </w:style>
  <w:style w:type="paragraph" w:customStyle="1" w:styleId="ListNumber3Level2">
    <w:name w:val="List Number 3 (Level 2)"/>
    <w:basedOn w:val="Text3"/>
    <w:rsid w:val="00EA164D"/>
    <w:pPr>
      <w:numPr>
        <w:ilvl w:val="1"/>
        <w:numId w:val="23"/>
      </w:numPr>
      <w:tabs>
        <w:tab w:val="clear" w:pos="2302"/>
      </w:tabs>
    </w:pPr>
    <w:rPr>
      <w:rFonts w:ascii="Times New Roman" w:hAnsi="Times New Roman"/>
      <w:sz w:val="24"/>
      <w:lang w:eastAsia="en-US" w:bidi="ar-SA"/>
    </w:rPr>
  </w:style>
  <w:style w:type="paragraph" w:customStyle="1" w:styleId="ListNumber4Level2">
    <w:name w:val="List Number 4 (Level 2)"/>
    <w:basedOn w:val="Text4"/>
    <w:rsid w:val="00EA164D"/>
    <w:pPr>
      <w:numPr>
        <w:ilvl w:val="1"/>
        <w:numId w:val="24"/>
      </w:numPr>
      <w:tabs>
        <w:tab w:val="clear" w:pos="2302"/>
      </w:tabs>
    </w:pPr>
    <w:rPr>
      <w:rFonts w:ascii="Times New Roman" w:hAnsi="Times New Roman"/>
      <w:sz w:val="24"/>
      <w:lang w:eastAsia="en-US" w:bidi="ar-SA"/>
    </w:rPr>
  </w:style>
  <w:style w:type="paragraph" w:customStyle="1" w:styleId="ListNumberLevel3">
    <w:name w:val="List Number (Level 3)"/>
    <w:basedOn w:val="Normal"/>
    <w:rsid w:val="00EA164D"/>
    <w:pPr>
      <w:numPr>
        <w:ilvl w:val="2"/>
        <w:numId w:val="20"/>
      </w:numPr>
    </w:pPr>
    <w:rPr>
      <w:rFonts w:ascii="Times New Roman" w:hAnsi="Times New Roman"/>
      <w:sz w:val="24"/>
      <w:lang w:eastAsia="en-US" w:bidi="ar-SA"/>
    </w:rPr>
  </w:style>
  <w:style w:type="paragraph" w:customStyle="1" w:styleId="ListNumber1Level3">
    <w:name w:val="List Number 1 (Level 3)"/>
    <w:basedOn w:val="Text1"/>
    <w:rsid w:val="00EA164D"/>
    <w:pPr>
      <w:numPr>
        <w:ilvl w:val="2"/>
        <w:numId w:val="21"/>
      </w:numPr>
    </w:pPr>
    <w:rPr>
      <w:rFonts w:ascii="Times New Roman" w:hAnsi="Times New Roman"/>
      <w:sz w:val="24"/>
      <w:lang w:eastAsia="en-US" w:bidi="ar-SA"/>
    </w:rPr>
  </w:style>
  <w:style w:type="paragraph" w:customStyle="1" w:styleId="ListNumber2Level3">
    <w:name w:val="List Number 2 (Level 3)"/>
    <w:basedOn w:val="Text2"/>
    <w:rsid w:val="00EA164D"/>
    <w:pPr>
      <w:numPr>
        <w:ilvl w:val="2"/>
        <w:numId w:val="22"/>
      </w:numPr>
      <w:tabs>
        <w:tab w:val="clear" w:pos="2161"/>
      </w:tabs>
    </w:pPr>
    <w:rPr>
      <w:rFonts w:ascii="Times New Roman" w:hAnsi="Times New Roman"/>
      <w:sz w:val="24"/>
      <w:lang w:eastAsia="en-US" w:bidi="ar-SA"/>
    </w:rPr>
  </w:style>
  <w:style w:type="paragraph" w:customStyle="1" w:styleId="ListNumber3Level3">
    <w:name w:val="List Number 3 (Level 3)"/>
    <w:basedOn w:val="Text3"/>
    <w:rsid w:val="00EA164D"/>
    <w:pPr>
      <w:numPr>
        <w:ilvl w:val="2"/>
        <w:numId w:val="23"/>
      </w:numPr>
      <w:tabs>
        <w:tab w:val="clear" w:pos="2302"/>
      </w:tabs>
    </w:pPr>
    <w:rPr>
      <w:rFonts w:ascii="Times New Roman" w:hAnsi="Times New Roman"/>
      <w:sz w:val="24"/>
      <w:lang w:eastAsia="en-US" w:bidi="ar-SA"/>
    </w:rPr>
  </w:style>
  <w:style w:type="paragraph" w:customStyle="1" w:styleId="ListNumber4Level3">
    <w:name w:val="List Number 4 (Level 3)"/>
    <w:basedOn w:val="Text4"/>
    <w:rsid w:val="00EA164D"/>
    <w:pPr>
      <w:numPr>
        <w:ilvl w:val="2"/>
        <w:numId w:val="24"/>
      </w:numPr>
      <w:tabs>
        <w:tab w:val="clear" w:pos="2302"/>
      </w:tabs>
    </w:pPr>
    <w:rPr>
      <w:rFonts w:ascii="Times New Roman" w:hAnsi="Times New Roman"/>
      <w:sz w:val="24"/>
      <w:lang w:eastAsia="en-US" w:bidi="ar-SA"/>
    </w:rPr>
  </w:style>
  <w:style w:type="paragraph" w:customStyle="1" w:styleId="ListNumberLevel4">
    <w:name w:val="List Number (Level 4)"/>
    <w:basedOn w:val="Normal"/>
    <w:rsid w:val="00EA164D"/>
    <w:pPr>
      <w:numPr>
        <w:ilvl w:val="3"/>
        <w:numId w:val="20"/>
      </w:numPr>
    </w:pPr>
    <w:rPr>
      <w:rFonts w:ascii="Times New Roman" w:hAnsi="Times New Roman"/>
      <w:sz w:val="24"/>
      <w:lang w:eastAsia="en-US" w:bidi="ar-SA"/>
    </w:rPr>
  </w:style>
  <w:style w:type="paragraph" w:customStyle="1" w:styleId="ListNumber1Level4">
    <w:name w:val="List Number 1 (Level 4)"/>
    <w:basedOn w:val="Text1"/>
    <w:rsid w:val="00EA164D"/>
    <w:pPr>
      <w:numPr>
        <w:ilvl w:val="3"/>
        <w:numId w:val="21"/>
      </w:numPr>
    </w:pPr>
    <w:rPr>
      <w:rFonts w:ascii="Times New Roman" w:hAnsi="Times New Roman"/>
      <w:sz w:val="24"/>
      <w:lang w:eastAsia="en-US" w:bidi="ar-SA"/>
    </w:rPr>
  </w:style>
  <w:style w:type="paragraph" w:customStyle="1" w:styleId="ListNumber2Level4">
    <w:name w:val="List Number 2 (Level 4)"/>
    <w:basedOn w:val="Text2"/>
    <w:rsid w:val="00EA164D"/>
    <w:pPr>
      <w:numPr>
        <w:ilvl w:val="3"/>
        <w:numId w:val="22"/>
      </w:numPr>
      <w:tabs>
        <w:tab w:val="clear" w:pos="2161"/>
      </w:tabs>
    </w:pPr>
    <w:rPr>
      <w:rFonts w:ascii="Times New Roman" w:hAnsi="Times New Roman"/>
      <w:sz w:val="24"/>
      <w:lang w:eastAsia="en-US" w:bidi="ar-SA"/>
    </w:rPr>
  </w:style>
  <w:style w:type="paragraph" w:customStyle="1" w:styleId="ListNumber3Level4">
    <w:name w:val="List Number 3 (Level 4)"/>
    <w:basedOn w:val="Text3"/>
    <w:rsid w:val="00EA164D"/>
    <w:pPr>
      <w:numPr>
        <w:ilvl w:val="3"/>
        <w:numId w:val="23"/>
      </w:numPr>
      <w:tabs>
        <w:tab w:val="clear" w:pos="2302"/>
      </w:tabs>
    </w:pPr>
    <w:rPr>
      <w:rFonts w:ascii="Times New Roman" w:hAnsi="Times New Roman"/>
      <w:sz w:val="24"/>
      <w:lang w:eastAsia="en-US" w:bidi="ar-SA"/>
    </w:rPr>
  </w:style>
  <w:style w:type="paragraph" w:customStyle="1" w:styleId="ListNumber4Level4">
    <w:name w:val="List Number 4 (Level 4)"/>
    <w:basedOn w:val="Text4"/>
    <w:rsid w:val="00EA164D"/>
    <w:pPr>
      <w:numPr>
        <w:ilvl w:val="3"/>
        <w:numId w:val="24"/>
      </w:numPr>
      <w:tabs>
        <w:tab w:val="clear" w:pos="2302"/>
      </w:tabs>
    </w:pPr>
    <w:rPr>
      <w:rFonts w:ascii="Times New Roman" w:hAnsi="Times New Roman"/>
      <w:sz w:val="24"/>
      <w:lang w:eastAsia="en-US" w:bidi="ar-SA"/>
    </w:rPr>
  </w:style>
  <w:style w:type="paragraph" w:styleId="En-ttedetabledesmatires">
    <w:name w:val="TOC Heading"/>
    <w:basedOn w:val="Normal"/>
    <w:next w:val="Normal"/>
    <w:qFormat/>
    <w:rsid w:val="00EA164D"/>
    <w:pPr>
      <w:keepNext/>
      <w:spacing w:before="240"/>
      <w:jc w:val="center"/>
    </w:pPr>
    <w:rPr>
      <w:rFonts w:ascii="Times New Roman" w:hAnsi="Times New Roman"/>
      <w:b/>
      <w:sz w:val="24"/>
      <w:lang w:eastAsia="en-US" w:bidi="ar-SA"/>
    </w:rPr>
  </w:style>
  <w:style w:type="paragraph" w:styleId="NormalWeb">
    <w:name w:val="Normal (Web)"/>
    <w:basedOn w:val="Normal"/>
    <w:rsid w:val="007C05EF"/>
    <w:pPr>
      <w:spacing w:before="60" w:after="60"/>
      <w:jc w:val="left"/>
    </w:pPr>
    <w:rPr>
      <w:rFonts w:ascii="Times New Roman" w:hAnsi="Times New Roman"/>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semiHidden/>
    <w:rsid w:val="0061269A"/>
    <w:rPr>
      <w:b/>
      <w:bCs/>
    </w:rPr>
  </w:style>
  <w:style w:type="paragraph" w:styleId="Textedebulles">
    <w:name w:val="Balloon Text"/>
    <w:basedOn w:val="Normal"/>
    <w:semiHidden/>
    <w:rsid w:val="0061269A"/>
    <w:rPr>
      <w:rFonts w:ascii="Tahoma" w:hAnsi="Tahoma"/>
      <w:sz w:val="16"/>
      <w:szCs w:val="16"/>
    </w:rPr>
  </w:style>
  <w:style w:type="paragraph" w:styleId="Paragraphedeliste">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aireCar">
    <w:name w:val="Commentaire Car"/>
    <w:link w:val="Commentaire"/>
    <w:semiHidden/>
    <w:rsid w:val="00862E3E"/>
    <w:rPr>
      <w:rFonts w:ascii="Arial" w:hAnsi="Arial"/>
    </w:rPr>
  </w:style>
  <w:style w:type="character" w:styleId="Lienhypertextesuivivisit">
    <w:name w:val="FollowedHyperlink"/>
    <w:rsid w:val="00450070"/>
    <w:rPr>
      <w:color w:val="800080"/>
      <w:u w:val="single"/>
    </w:rPr>
  </w:style>
  <w:style w:type="paragraph" w:styleId="Rvision">
    <w:name w:val="Revision"/>
    <w:hidden/>
    <w:uiPriority w:val="99"/>
    <w:semiHidden/>
    <w:rsid w:val="009F2A7A"/>
    <w:rPr>
      <w:rFonts w:ascii="Arial" w:hAnsi="Arial"/>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11</TotalTime>
  <Pages>8</Pages>
  <Words>2917</Words>
  <Characters>16044</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GRANT CONTRACT FOR A DECENTRALISED PROGRAMME :</vt:lpstr>
      <vt:lpstr>GRANT CONTRACT FOR A DECENTRALISED PROGRAMME :</vt:lpstr>
    </vt:vector>
  </TitlesOfParts>
  <Company>European Commission</Company>
  <LinksUpToDate>false</LinksUpToDate>
  <CharactersWithSpaces>18924</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KIEMA Alexis</cp:lastModifiedBy>
  <cp:revision>3</cp:revision>
  <cp:lastPrinted>2012-09-26T09:25:00Z</cp:lastPrinted>
  <dcterms:created xsi:type="dcterms:W3CDTF">2021-06-10T11:10:00Z</dcterms:created>
  <dcterms:modified xsi:type="dcterms:W3CDTF">2021-06-10T11:21:00Z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