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D9" w:rsidRDefault="00D849F5" w:rsidP="00415DC9">
      <w:pPr>
        <w:jc w:val="center"/>
        <w:rPr>
          <w:rFonts w:ascii="Arial" w:hAnsi="Arial" w:cs="Arial"/>
          <w:spacing w:val="60"/>
          <w:sz w:val="28"/>
          <w:szCs w:val="28"/>
          <w:lang w:val="fr-FR"/>
        </w:rPr>
      </w:pPr>
      <w:r w:rsidRPr="000F4E9C">
        <w:rPr>
          <w:rFonts w:ascii="Calibri" w:hAnsi="Calibri" w:cs="Calibri"/>
          <w:color w:val="000000"/>
        </w:rPr>
        <w:fldChar w:fldCharType="begin"/>
      </w:r>
      <w:r w:rsidRPr="000F4E9C">
        <w:rPr>
          <w:rFonts w:ascii="Calibri" w:hAnsi="Calibri" w:cs="Calibri"/>
          <w:color w:val="000000"/>
        </w:rPr>
        <w:instrText xml:space="preserve"> INCLUDEPICTURE "https://www.african-markets.com/images/news/west/boad-1.jpg" \* MERGEFORMATINET </w:instrText>
      </w:r>
      <w:r w:rsidRPr="000F4E9C">
        <w:rPr>
          <w:rFonts w:ascii="Calibri" w:hAnsi="Calibri" w:cs="Calibri"/>
          <w:color w:val="000000"/>
        </w:rPr>
        <w:fldChar w:fldCharType="separate"/>
      </w:r>
      <w:r w:rsidRPr="001D4168">
        <w:rPr>
          <w:rFonts w:ascii="Calibri" w:hAnsi="Calibri" w:cs="Calibri"/>
          <w:noProof/>
          <w:color w:val="000000"/>
          <w:lang w:val="fr-FR" w:eastAsia="fr-FR"/>
        </w:rPr>
        <w:drawing>
          <wp:inline distT="0" distB="0" distL="0" distR="0" wp14:anchorId="694700FE" wp14:editId="63FE0157">
            <wp:extent cx="1154430" cy="1154430"/>
            <wp:effectExtent l="0" t="0" r="0" b="0"/>
            <wp:docPr id="7" name="Image 8" descr="La Banque ouest-africaine de développement (BOAD) envisage d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La Banque ouest-africaine de développement (BOAD) envisage de ..."/>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4430" cy="1154430"/>
                    </a:xfrm>
                    <a:prstGeom prst="rect">
                      <a:avLst/>
                    </a:prstGeom>
                    <a:noFill/>
                    <a:ln>
                      <a:noFill/>
                    </a:ln>
                  </pic:spPr>
                </pic:pic>
              </a:graphicData>
            </a:graphic>
          </wp:inline>
        </w:drawing>
      </w:r>
      <w:r w:rsidRPr="000F4E9C">
        <w:rPr>
          <w:rFonts w:ascii="Calibri" w:hAnsi="Calibri" w:cs="Calibri"/>
          <w:color w:val="000000"/>
        </w:rPr>
        <w:fldChar w:fldCharType="end"/>
      </w:r>
      <w:r w:rsidR="00415DC9" w:rsidRPr="00F36A3F">
        <w:rPr>
          <w:rFonts w:ascii="Calibri" w:hAnsi="Calibri" w:cs="Calibri"/>
          <w:color w:val="000000"/>
        </w:rPr>
        <w:fldChar w:fldCharType="begin"/>
      </w:r>
      <w:r w:rsidR="00415DC9" w:rsidRPr="00F36A3F">
        <w:rPr>
          <w:rFonts w:ascii="Calibri" w:hAnsi="Calibri" w:cs="Calibri"/>
          <w:color w:val="000000"/>
        </w:rPr>
        <w:instrText xml:space="preserve"> INCLUDEPICTURE "https://www.african-markets.com/images/news/west/boad-1.jpg" \* MERGEFORMATINET </w:instrText>
      </w:r>
      <w:r w:rsidR="00415DC9" w:rsidRPr="00F36A3F">
        <w:rPr>
          <w:rFonts w:ascii="Calibri" w:hAnsi="Calibri" w:cs="Calibri"/>
          <w:color w:val="000000"/>
        </w:rPr>
        <w:fldChar w:fldCharType="separate"/>
      </w:r>
      <w:r w:rsidR="00415DC9">
        <w:rPr>
          <w:rFonts w:ascii="Calibri" w:hAnsi="Calibri" w:cs="Calibri"/>
          <w:noProof/>
          <w:color w:val="000000"/>
        </w:rPr>
        <w:fldChar w:fldCharType="begin"/>
      </w:r>
      <w:r w:rsidR="00415DC9">
        <w:rPr>
          <w:rFonts w:ascii="Calibri" w:hAnsi="Calibri" w:cs="Calibri"/>
          <w:noProof/>
          <w:color w:val="000000"/>
        </w:rPr>
        <w:instrText xml:space="preserve"> INCLUDEPICTURE  "https://www.african-markets.com/images/news/west/boad-1.jpg" \* MERGEFORMATINET </w:instrText>
      </w:r>
      <w:r w:rsidR="00415DC9">
        <w:rPr>
          <w:rFonts w:ascii="Calibri" w:hAnsi="Calibri" w:cs="Calibri"/>
          <w:noProof/>
          <w:color w:val="000000"/>
        </w:rPr>
        <w:fldChar w:fldCharType="separate"/>
      </w:r>
      <w:r w:rsidR="00415DC9">
        <w:rPr>
          <w:rFonts w:ascii="Calibri" w:hAnsi="Calibri" w:cs="Calibri"/>
          <w:noProof/>
          <w:color w:val="000000"/>
        </w:rPr>
        <w:fldChar w:fldCharType="end"/>
      </w:r>
      <w:r w:rsidR="00415DC9" w:rsidRPr="00F36A3F">
        <w:rPr>
          <w:rFonts w:ascii="Calibri" w:hAnsi="Calibri" w:cs="Calibri"/>
          <w:color w:val="000000"/>
        </w:rPr>
        <w:fldChar w:fldCharType="end"/>
      </w:r>
      <w:r w:rsidR="004D2AD9" w:rsidRPr="00F36A3F">
        <w:rPr>
          <w:rFonts w:ascii="Calibri" w:hAnsi="Calibri" w:cs="Calibri"/>
          <w:color w:val="000000"/>
        </w:rPr>
        <w:fldChar w:fldCharType="begin"/>
      </w:r>
      <w:r w:rsidR="004D2AD9" w:rsidRPr="00F36A3F">
        <w:rPr>
          <w:rFonts w:ascii="Calibri" w:hAnsi="Calibri" w:cs="Calibri"/>
          <w:color w:val="000000"/>
        </w:rPr>
        <w:instrText xml:space="preserve"> INCLUDEPICTURE "https://www.african-markets.com/images/news/west/boad-1.jpg" \* MERGEFORMATINET </w:instrText>
      </w:r>
      <w:r w:rsidR="004D2AD9" w:rsidRPr="00F36A3F">
        <w:rPr>
          <w:rFonts w:ascii="Calibri" w:hAnsi="Calibri" w:cs="Calibri"/>
          <w:color w:val="000000"/>
        </w:rPr>
        <w:fldChar w:fldCharType="separate"/>
      </w:r>
      <w:r w:rsidR="004D2AD9" w:rsidRPr="00F36A3F">
        <w:rPr>
          <w:rFonts w:ascii="Calibri" w:hAnsi="Calibri" w:cs="Calibri"/>
          <w:color w:val="000000"/>
        </w:rPr>
        <w:fldChar w:fldCharType="end"/>
      </w:r>
    </w:p>
    <w:p w:rsidR="004D2AD9" w:rsidRDefault="00BB2015" w:rsidP="00E968CF">
      <w:pPr>
        <w:jc w:val="center"/>
        <w:rPr>
          <w:rFonts w:ascii="Arial" w:hAnsi="Arial" w:cs="Arial"/>
          <w:spacing w:val="60"/>
          <w:sz w:val="28"/>
          <w:szCs w:val="28"/>
          <w:lang w:val="fr-FR"/>
        </w:rPr>
      </w:pPr>
      <w:r w:rsidRPr="000F4E9C">
        <w:rPr>
          <w:rFonts w:ascii="Calibri" w:hAnsi="Calibri" w:cs="Calibri"/>
          <w:color w:val="000000"/>
        </w:rPr>
        <w:fldChar w:fldCharType="begin"/>
      </w:r>
      <w:r w:rsidRPr="000F4E9C">
        <w:rPr>
          <w:rFonts w:ascii="Calibri" w:hAnsi="Calibri" w:cs="Calibri"/>
          <w:color w:val="000000"/>
        </w:rPr>
        <w:instrText xml:space="preserve"> INCLUDEPICTURE "https://www.african-markets.com/images/news/west/boad-1.jpg" \* MERGEFORMATINET </w:instrText>
      </w:r>
      <w:r w:rsidRPr="000F4E9C">
        <w:rPr>
          <w:rFonts w:ascii="Calibri" w:hAnsi="Calibri" w:cs="Calibri"/>
          <w:color w:val="000000"/>
        </w:rPr>
        <w:fldChar w:fldCharType="separate"/>
      </w:r>
      <w:r w:rsidRPr="000F4E9C">
        <w:rPr>
          <w:rFonts w:ascii="Calibri" w:hAnsi="Calibri" w:cs="Calibri"/>
          <w:color w:val="000000"/>
        </w:rPr>
        <w:fldChar w:fldCharType="end"/>
      </w:r>
      <w:r w:rsidR="00510932" w:rsidRPr="00F36A3F">
        <w:rPr>
          <w:rFonts w:ascii="Calibri" w:hAnsi="Calibri" w:cs="Calibri"/>
          <w:color w:val="000000"/>
        </w:rPr>
        <w:fldChar w:fldCharType="begin"/>
      </w:r>
      <w:r w:rsidR="00510932" w:rsidRPr="00F36A3F">
        <w:rPr>
          <w:rFonts w:ascii="Calibri" w:hAnsi="Calibri" w:cs="Calibri"/>
          <w:color w:val="000000"/>
        </w:rPr>
        <w:instrText xml:space="preserve"> INCLUDEPICTURE "https://www.african-markets.com/images/news/west/boad-1.jpg" \* MERGEFORMATINET </w:instrText>
      </w:r>
      <w:r w:rsidR="00510932" w:rsidRPr="00F36A3F">
        <w:rPr>
          <w:rFonts w:ascii="Calibri" w:hAnsi="Calibri" w:cs="Calibri"/>
          <w:color w:val="000000"/>
        </w:rPr>
        <w:fldChar w:fldCharType="separate"/>
      </w:r>
      <w:r w:rsidR="00510932">
        <w:rPr>
          <w:rFonts w:ascii="Calibri" w:hAnsi="Calibri" w:cs="Calibri"/>
          <w:noProof/>
          <w:color w:val="000000"/>
        </w:rPr>
        <w:fldChar w:fldCharType="begin"/>
      </w:r>
      <w:r w:rsidR="00510932">
        <w:rPr>
          <w:rFonts w:ascii="Calibri" w:hAnsi="Calibri" w:cs="Calibri"/>
          <w:noProof/>
          <w:color w:val="000000"/>
        </w:rPr>
        <w:instrText xml:space="preserve"> INCLUDEPICTURE  "https://www.african-markets.com/images/news/west/boad-1.jpg" \* MERGEFORMATINET </w:instrText>
      </w:r>
      <w:r w:rsidR="00510932">
        <w:rPr>
          <w:rFonts w:ascii="Calibri" w:hAnsi="Calibri" w:cs="Calibri"/>
          <w:noProof/>
          <w:color w:val="000000"/>
        </w:rPr>
        <w:fldChar w:fldCharType="separate"/>
      </w:r>
      <w:r w:rsidR="00510932">
        <w:rPr>
          <w:rFonts w:ascii="Calibri" w:hAnsi="Calibri" w:cs="Calibri"/>
          <w:noProof/>
          <w:color w:val="000000"/>
        </w:rPr>
        <w:fldChar w:fldCharType="end"/>
      </w:r>
      <w:r w:rsidR="00510932" w:rsidRPr="00F36A3F">
        <w:rPr>
          <w:rFonts w:ascii="Calibri" w:hAnsi="Calibri" w:cs="Calibri"/>
          <w:color w:val="000000"/>
        </w:rPr>
        <w:fldChar w:fldCharType="end"/>
      </w:r>
    </w:p>
    <w:p w:rsidR="00E968CF" w:rsidRPr="00924EC4" w:rsidRDefault="00E968CF" w:rsidP="00E968CF">
      <w:pPr>
        <w:jc w:val="center"/>
        <w:rPr>
          <w:rFonts w:ascii="Arial" w:hAnsi="Arial" w:cs="Arial"/>
          <w:spacing w:val="60"/>
          <w:sz w:val="28"/>
          <w:szCs w:val="28"/>
          <w:lang w:val="fr-FR"/>
        </w:rPr>
      </w:pPr>
      <w:r w:rsidRPr="00924EC4">
        <w:rPr>
          <w:rFonts w:ascii="Arial" w:hAnsi="Arial" w:cs="Arial"/>
          <w:spacing w:val="60"/>
          <w:sz w:val="28"/>
          <w:szCs w:val="28"/>
          <w:lang w:val="fr-FR"/>
        </w:rPr>
        <w:t>REPUBLIQUE DU [</w:t>
      </w:r>
      <w:r w:rsidRPr="00924EC4">
        <w:rPr>
          <w:rFonts w:ascii="Arial" w:hAnsi="Arial" w:cs="Arial"/>
          <w:i/>
          <w:spacing w:val="60"/>
          <w:sz w:val="28"/>
          <w:szCs w:val="28"/>
          <w:lang w:val="fr-FR"/>
        </w:rPr>
        <w:t>insérer le nom du pays de l’Autorité Contractante</w:t>
      </w:r>
      <w:r w:rsidRPr="00924EC4">
        <w:rPr>
          <w:rStyle w:val="Appelnotedebasdep"/>
          <w:rFonts w:ascii="Arial" w:hAnsi="Arial" w:cs="Arial"/>
          <w:i/>
          <w:spacing w:val="60"/>
          <w:sz w:val="28"/>
          <w:szCs w:val="28"/>
        </w:rPr>
        <w:footnoteReference w:id="1"/>
      </w:r>
      <w:r w:rsidRPr="00924EC4">
        <w:rPr>
          <w:rFonts w:ascii="Arial" w:hAnsi="Arial" w:cs="Arial"/>
          <w:spacing w:val="60"/>
          <w:sz w:val="28"/>
          <w:szCs w:val="28"/>
          <w:lang w:val="fr-FR"/>
        </w:rPr>
        <w:t>]</w:t>
      </w:r>
    </w:p>
    <w:p w:rsidR="00E968CF" w:rsidRDefault="00E968CF" w:rsidP="00512AE2">
      <w:pPr>
        <w:pStyle w:val="Blockquote"/>
        <w:spacing w:before="0" w:after="0"/>
        <w:ind w:left="0" w:right="0"/>
        <w:jc w:val="center"/>
        <w:rPr>
          <w:rStyle w:val="lev"/>
          <w:rFonts w:ascii="Arial" w:hAnsi="Arial" w:cs="Arial"/>
          <w:lang w:val="fr-FR"/>
        </w:rPr>
      </w:pPr>
    </w:p>
    <w:p w:rsidR="00D0689C" w:rsidRDefault="0044022A" w:rsidP="00512AE2">
      <w:pPr>
        <w:pStyle w:val="Blockquote"/>
        <w:spacing w:before="0" w:after="0"/>
        <w:ind w:left="0" w:right="0"/>
        <w:jc w:val="center"/>
        <w:rPr>
          <w:rStyle w:val="lev"/>
          <w:rFonts w:ascii="Arial" w:hAnsi="Arial" w:cs="Arial"/>
          <w:lang w:val="fr-FR"/>
        </w:rPr>
      </w:pPr>
      <w:r>
        <w:rPr>
          <w:rStyle w:val="lev"/>
          <w:rFonts w:ascii="Arial" w:hAnsi="Arial" w:cs="Arial"/>
          <w:lang w:val="fr-FR"/>
        </w:rPr>
        <w:t>AVIS DE MARCHÉ DE SERVICES</w:t>
      </w:r>
      <w:r w:rsidR="00D0689C">
        <w:rPr>
          <w:rStyle w:val="lev"/>
          <w:rFonts w:ascii="Arial" w:hAnsi="Arial" w:cs="Arial"/>
          <w:lang w:val="fr-FR"/>
        </w:rPr>
        <w:t xml:space="preserve">  </w:t>
      </w:r>
    </w:p>
    <w:p w:rsidR="00E968CF" w:rsidRDefault="00E968CF" w:rsidP="00512AE2">
      <w:pPr>
        <w:pStyle w:val="Blockquote"/>
        <w:spacing w:before="0" w:after="0"/>
        <w:ind w:left="0" w:right="0"/>
        <w:jc w:val="center"/>
        <w:rPr>
          <w:rStyle w:val="lev"/>
          <w:rFonts w:ascii="Arial" w:hAnsi="Arial" w:cs="Arial"/>
          <w:lang w:val="fr-FR"/>
        </w:rPr>
      </w:pPr>
    </w:p>
    <w:p w:rsidR="00E968CF" w:rsidRDefault="00E968CF" w:rsidP="00512AE2">
      <w:pPr>
        <w:pStyle w:val="Blockquote"/>
        <w:spacing w:before="0" w:after="0"/>
        <w:ind w:left="0" w:right="0"/>
        <w:jc w:val="center"/>
        <w:rPr>
          <w:rStyle w:val="lev"/>
          <w:rFonts w:ascii="Arial" w:hAnsi="Arial" w:cs="Arial"/>
          <w:lang w:val="fr-FR"/>
        </w:rPr>
      </w:pPr>
    </w:p>
    <w:p w:rsidR="00E968CF" w:rsidRPr="00924EC4" w:rsidRDefault="00E968CF" w:rsidP="00E968CF">
      <w:pPr>
        <w:jc w:val="center"/>
        <w:rPr>
          <w:rFonts w:ascii="Arial" w:hAnsi="Arial" w:cs="Arial"/>
          <w:b/>
          <w:sz w:val="20"/>
          <w:lang w:val="fr-FR"/>
        </w:rPr>
      </w:pPr>
      <w:r w:rsidRPr="00924EC4">
        <w:rPr>
          <w:rFonts w:ascii="Arial" w:hAnsi="Arial" w:cs="Arial"/>
          <w:b/>
          <w:sz w:val="20"/>
          <w:lang w:val="fr-FR"/>
        </w:rPr>
        <w:t>Source de financement :</w:t>
      </w:r>
    </w:p>
    <w:p w:rsidR="00E968CF" w:rsidRPr="00924EC4" w:rsidRDefault="00E968CF" w:rsidP="00E968CF">
      <w:pPr>
        <w:pStyle w:val="BankNormal"/>
        <w:jc w:val="center"/>
        <w:rPr>
          <w:rFonts w:ascii="Arial" w:hAnsi="Arial" w:cs="Arial"/>
          <w:b/>
          <w:sz w:val="20"/>
          <w:lang w:val="fr-FR"/>
        </w:rPr>
      </w:pPr>
      <w:r w:rsidRPr="00924EC4">
        <w:rPr>
          <w:rFonts w:ascii="Arial" w:hAnsi="Arial" w:cs="Arial"/>
          <w:b/>
          <w:sz w:val="20"/>
          <w:lang w:val="fr-FR"/>
        </w:rPr>
        <w:t xml:space="preserve">Accord de Prêt de la BOAD : </w:t>
      </w:r>
      <w:r w:rsidRPr="00924EC4">
        <w:rPr>
          <w:rFonts w:ascii="Arial" w:hAnsi="Arial" w:cs="Arial"/>
          <w:b/>
          <w:i/>
          <w:sz w:val="20"/>
          <w:lang w:val="fr-FR"/>
        </w:rPr>
        <w:t>[Insérer numéro et date]</w:t>
      </w:r>
    </w:p>
    <w:p w:rsidR="00E968CF" w:rsidRDefault="00E968CF" w:rsidP="00E968CF">
      <w:pPr>
        <w:pStyle w:val="Blockquote"/>
        <w:spacing w:before="0" w:after="0"/>
        <w:ind w:left="0" w:right="0"/>
        <w:jc w:val="center"/>
        <w:rPr>
          <w:rFonts w:ascii="Arial" w:hAnsi="Arial" w:cs="Arial"/>
          <w:sz w:val="20"/>
          <w:lang w:val="fr-FR"/>
        </w:rPr>
      </w:pPr>
      <w:r w:rsidRPr="00E968CF">
        <w:rPr>
          <w:rFonts w:ascii="Arial" w:hAnsi="Arial" w:cs="Arial"/>
          <w:sz w:val="20"/>
          <w:highlight w:val="yellow"/>
          <w:lang w:val="fr-FR"/>
        </w:rPr>
        <w:t>Procédure restreinte internationale – Pré-qualification de candidats</w:t>
      </w:r>
    </w:p>
    <w:p w:rsidR="00E968CF" w:rsidRPr="00924EC4" w:rsidRDefault="00E968CF" w:rsidP="00E968CF">
      <w:pPr>
        <w:spacing w:before="0" w:after="0"/>
        <w:jc w:val="center"/>
        <w:rPr>
          <w:rStyle w:val="lev"/>
          <w:rFonts w:ascii="Arial" w:hAnsi="Arial" w:cs="Arial"/>
          <w:sz w:val="20"/>
          <w:lang w:val="fr-FR"/>
        </w:rPr>
      </w:pPr>
    </w:p>
    <w:p w:rsidR="00E968CF" w:rsidRDefault="00E968CF" w:rsidP="00E968CF">
      <w:pPr>
        <w:spacing w:before="0" w:after="0"/>
        <w:jc w:val="center"/>
        <w:rPr>
          <w:rStyle w:val="lev"/>
          <w:rFonts w:ascii="Arial" w:hAnsi="Arial" w:cs="Arial"/>
          <w:sz w:val="20"/>
          <w:lang w:val="fr-FR"/>
        </w:rPr>
      </w:pPr>
      <w:r w:rsidRPr="00924EC4">
        <w:rPr>
          <w:rStyle w:val="lev"/>
          <w:rFonts w:ascii="Arial" w:hAnsi="Arial" w:cs="Arial"/>
          <w:sz w:val="20"/>
          <w:lang w:val="fr-FR"/>
        </w:rPr>
        <w:t>&lt; Intitulé du marché / Référence &gt;</w:t>
      </w:r>
    </w:p>
    <w:p w:rsidR="00E968CF" w:rsidRDefault="00E968CF" w:rsidP="00E968CF">
      <w:pPr>
        <w:spacing w:before="0" w:after="0"/>
        <w:jc w:val="both"/>
        <w:rPr>
          <w:rStyle w:val="lev"/>
          <w:rFonts w:ascii="Arial" w:hAnsi="Arial" w:cs="Arial"/>
          <w:sz w:val="20"/>
          <w:lang w:val="fr-FR"/>
        </w:rPr>
      </w:pPr>
    </w:p>
    <w:p w:rsidR="00E968CF" w:rsidRDefault="00E968CF" w:rsidP="00E968CF">
      <w:pPr>
        <w:spacing w:before="0" w:after="0"/>
        <w:jc w:val="both"/>
        <w:rPr>
          <w:rStyle w:val="lev"/>
          <w:rFonts w:ascii="Arial" w:hAnsi="Arial" w:cs="Arial"/>
          <w:sz w:val="20"/>
          <w:lang w:val="fr-FR"/>
        </w:rPr>
      </w:pPr>
    </w:p>
    <w:p w:rsidR="00367844" w:rsidRPr="00D03557" w:rsidRDefault="00367844" w:rsidP="00367844">
      <w:pPr>
        <w:outlineLvl w:val="0"/>
        <w:rPr>
          <w:rStyle w:val="lev"/>
          <w:rFonts w:ascii="Arial" w:hAnsi="Arial" w:cs="Arial"/>
          <w:b w:val="0"/>
          <w:sz w:val="20"/>
          <w:szCs w:val="22"/>
          <w:lang w:val="fr-FR"/>
        </w:rPr>
      </w:pPr>
      <w:r w:rsidRPr="00D03557">
        <w:rPr>
          <w:rStyle w:val="lev"/>
          <w:rFonts w:ascii="Arial" w:hAnsi="Arial" w:cs="Arial"/>
          <w:b w:val="0"/>
          <w:sz w:val="20"/>
          <w:lang w:val="fr-FR"/>
        </w:rPr>
        <w:t>[Uniquement en cas de marché anticipé avec clause suspensive</w:t>
      </w:r>
    </w:p>
    <w:p w:rsidR="00367844" w:rsidRPr="00D03557" w:rsidRDefault="00367844" w:rsidP="00367844">
      <w:pPr>
        <w:outlineLvl w:val="0"/>
        <w:rPr>
          <w:rStyle w:val="lev"/>
          <w:rFonts w:ascii="Arial" w:hAnsi="Arial" w:cs="Arial"/>
          <w:b w:val="0"/>
          <w:sz w:val="20"/>
          <w:szCs w:val="22"/>
          <w:lang w:val="fr-FR"/>
        </w:rPr>
      </w:pPr>
      <w:r w:rsidRPr="00D03557">
        <w:rPr>
          <w:rStyle w:val="lev"/>
          <w:rFonts w:ascii="Arial" w:hAnsi="Arial" w:cs="Arial"/>
          <w:b w:val="0"/>
          <w:sz w:val="20"/>
          <w:lang w:val="fr-FR"/>
        </w:rPr>
        <w:t>Il convient de noter que l'attribution du marché est subordonnée</w:t>
      </w:r>
      <w:r>
        <w:rPr>
          <w:rStyle w:val="lev"/>
          <w:rFonts w:ascii="Arial" w:hAnsi="Arial" w:cs="Arial"/>
          <w:b w:val="0"/>
          <w:sz w:val="20"/>
          <w:lang w:val="fr-FR"/>
        </w:rPr>
        <w:t xml:space="preserve"> </w:t>
      </w:r>
      <w:r w:rsidRPr="00D03557">
        <w:rPr>
          <w:rStyle w:val="lev"/>
          <w:rFonts w:ascii="Arial" w:hAnsi="Arial" w:cs="Arial"/>
          <w:b w:val="0"/>
          <w:sz w:val="20"/>
          <w:lang w:val="fr-FR"/>
        </w:rPr>
        <w:t xml:space="preserve">à </w:t>
      </w:r>
      <w:r w:rsidRPr="00D03557">
        <w:rPr>
          <w:rFonts w:ascii="Arial" w:hAnsi="Arial" w:cs="Arial"/>
          <w:sz w:val="20"/>
          <w:lang w:val="fr-FR" w:eastAsia="fr-FR"/>
        </w:rPr>
        <w:t xml:space="preserve">signature </w:t>
      </w:r>
      <w:r w:rsidRPr="00D03557">
        <w:rPr>
          <w:rFonts w:ascii="Arial" w:hAnsi="Arial" w:cs="Arial"/>
          <w:color w:val="000000"/>
          <w:sz w:val="20"/>
          <w:lang w:val="fr-FR" w:eastAsia="fr-FR"/>
        </w:rPr>
        <w:t xml:space="preserve">d’un Accord ou d’un Contrat de Prêt entre la BOAD et </w:t>
      </w:r>
      <w:r w:rsidR="00D27834">
        <w:rPr>
          <w:rFonts w:ascii="Arial" w:hAnsi="Arial" w:cs="Arial"/>
          <w:color w:val="000000"/>
          <w:sz w:val="20"/>
          <w:lang w:val="fr-FR" w:eastAsia="fr-FR"/>
        </w:rPr>
        <w:t>l’autorité contractante</w:t>
      </w:r>
      <w:r w:rsidRPr="00D03557">
        <w:rPr>
          <w:rFonts w:cs="Arial"/>
          <w:lang w:val="fr-FR" w:eastAsia="fr-FR"/>
        </w:rPr>
        <w:t>.</w:t>
      </w:r>
    </w:p>
    <w:p w:rsidR="00367844" w:rsidRPr="007D6AB5" w:rsidRDefault="00367844" w:rsidP="00367844">
      <w:pPr>
        <w:jc w:val="both"/>
        <w:outlineLvl w:val="0"/>
        <w:rPr>
          <w:rStyle w:val="lev"/>
          <w:rFonts w:ascii="Arial" w:hAnsi="Arial" w:cs="Arial"/>
          <w:b w:val="0"/>
          <w:sz w:val="20"/>
          <w:szCs w:val="22"/>
          <w:lang w:val="fr-BE"/>
        </w:rPr>
      </w:pPr>
      <w:r w:rsidRPr="00D03557">
        <w:rPr>
          <w:rStyle w:val="lev"/>
          <w:rFonts w:ascii="Arial" w:hAnsi="Arial" w:cs="Arial"/>
          <w:b w:val="0"/>
          <w:sz w:val="20"/>
          <w:lang w:val="fr-FR"/>
        </w:rPr>
        <w:t xml:space="preserve">Cette condition n'a pas d'incidence sur les éléments de la procédure d'appel d'offres (tel sera le cas, par exemple, si le budget initialement prévu est différent, ou si le calendrier de mise en œuvre, sa nature ou ses conditions sont modifiés). Si cette condition n'est pas remplie, </w:t>
      </w:r>
      <w:r w:rsidR="00D27834">
        <w:rPr>
          <w:rStyle w:val="lev"/>
          <w:rFonts w:ascii="Arial" w:hAnsi="Arial" w:cs="Arial"/>
          <w:b w:val="0"/>
          <w:sz w:val="20"/>
          <w:lang w:val="fr-FR"/>
        </w:rPr>
        <w:t>l’autorité contractante</w:t>
      </w:r>
      <w:r w:rsidRPr="00D03557">
        <w:rPr>
          <w:rStyle w:val="lev"/>
          <w:rFonts w:ascii="Arial" w:hAnsi="Arial" w:cs="Arial"/>
          <w:b w:val="0"/>
          <w:sz w:val="20"/>
          <w:lang w:val="fr-FR"/>
        </w:rPr>
        <w:t xml:space="preserve"> peut, soit renoncer au marché, soit annuler la procédure d'attribution, sans que les candidats ou les</w:t>
      </w:r>
      <w:r w:rsidRPr="007D6AB5">
        <w:rPr>
          <w:rStyle w:val="lev"/>
          <w:rFonts w:ascii="Arial" w:hAnsi="Arial" w:cs="Arial"/>
          <w:b w:val="0"/>
          <w:sz w:val="20"/>
          <w:lang w:val="fr-BE"/>
        </w:rPr>
        <w:t xml:space="preserve"> soumissionnaires puissent prétendre à une quelconque indemnisation.]</w:t>
      </w:r>
    </w:p>
    <w:p w:rsidR="00242201" w:rsidRPr="00E968CF" w:rsidRDefault="00242201" w:rsidP="00E968CF">
      <w:pPr>
        <w:pStyle w:val="Blockquote"/>
        <w:spacing w:before="0" w:after="0"/>
        <w:ind w:left="0" w:right="0"/>
        <w:jc w:val="both"/>
        <w:rPr>
          <w:rStyle w:val="lev"/>
          <w:lang w:val="fr-FR"/>
        </w:rPr>
      </w:pPr>
    </w:p>
    <w:p w:rsidR="0044022A" w:rsidRDefault="0044022A">
      <w:pPr>
        <w:pStyle w:val="Titre1"/>
        <w:spacing w:before="0" w:after="0"/>
        <w:rPr>
          <w:rStyle w:val="lev"/>
        </w:rPr>
      </w:pPr>
      <w:r>
        <w:rPr>
          <w:rStyle w:val="lev"/>
        </w:rPr>
        <w:t>DESCRIPTION DU PROJET</w:t>
      </w:r>
    </w:p>
    <w:p w:rsidR="00E968CF" w:rsidRPr="00E968CF" w:rsidRDefault="00E968CF" w:rsidP="00E968CF">
      <w:pPr>
        <w:rPr>
          <w:lang w:val="fr-FR"/>
        </w:rPr>
      </w:pPr>
    </w:p>
    <w:p w:rsidR="0044022A" w:rsidRDefault="0044022A">
      <w:pPr>
        <w:spacing w:before="0" w:after="0"/>
        <w:rPr>
          <w:rStyle w:val="lev"/>
          <w:rFonts w:ascii="Arial" w:hAnsi="Arial" w:cs="Arial"/>
          <w:lang w:val="fr-FR"/>
        </w:rPr>
      </w:pPr>
      <w:r>
        <w:rPr>
          <w:rStyle w:val="lev"/>
          <w:rFonts w:ascii="Arial" w:hAnsi="Arial" w:cs="Arial"/>
          <w:lang w:val="fr-FR"/>
        </w:rPr>
        <w:t>1. Type de marché</w:t>
      </w:r>
    </w:p>
    <w:p w:rsidR="0044022A" w:rsidRDefault="0044022A">
      <w:pPr>
        <w:spacing w:before="0" w:after="0"/>
      </w:pPr>
    </w:p>
    <w:p w:rsidR="0044022A" w:rsidRDefault="0044022A">
      <w:pPr>
        <w:pStyle w:val="Blockquote"/>
        <w:spacing w:before="0" w:after="0"/>
        <w:ind w:left="0" w:right="0"/>
        <w:jc w:val="both"/>
        <w:rPr>
          <w:rStyle w:val="Accentuation"/>
          <w:rFonts w:ascii="Arial" w:hAnsi="Arial" w:cs="Arial"/>
          <w:sz w:val="20"/>
          <w:szCs w:val="22"/>
          <w:lang w:val="fr-FR"/>
        </w:rPr>
      </w:pPr>
      <w:r>
        <w:rPr>
          <w:rStyle w:val="Accentuation"/>
          <w:rFonts w:ascii="Arial" w:hAnsi="Arial" w:cs="Arial"/>
          <w:sz w:val="20"/>
          <w:szCs w:val="22"/>
          <w:lang w:val="fr-FR"/>
        </w:rPr>
        <w:t xml:space="preserve">&lt; </w:t>
      </w:r>
      <w:r w:rsidR="008A31BB">
        <w:rPr>
          <w:rFonts w:ascii="Arial" w:hAnsi="Arial" w:cs="Arial"/>
          <w:sz w:val="20"/>
          <w:szCs w:val="22"/>
          <w:lang w:val="fr-FR"/>
        </w:rPr>
        <w:t>Prix Forfaitaire</w:t>
      </w:r>
      <w:r>
        <w:rPr>
          <w:rFonts w:ascii="Arial" w:hAnsi="Arial" w:cs="Arial"/>
          <w:sz w:val="20"/>
          <w:szCs w:val="22"/>
          <w:lang w:val="fr-FR"/>
        </w:rPr>
        <w:t xml:space="preserve"> / Prix unitaires</w:t>
      </w:r>
      <w:r>
        <w:rPr>
          <w:rStyle w:val="Accentuation"/>
          <w:rFonts w:ascii="Arial" w:hAnsi="Arial" w:cs="Arial"/>
          <w:sz w:val="20"/>
          <w:szCs w:val="22"/>
          <w:lang w:val="fr-FR"/>
        </w:rPr>
        <w:t xml:space="preserve"> &gt;</w:t>
      </w:r>
    </w:p>
    <w:p w:rsidR="0044022A" w:rsidRDefault="0044022A">
      <w:pPr>
        <w:spacing w:before="0" w:after="0"/>
      </w:pPr>
    </w:p>
    <w:p w:rsidR="0044022A" w:rsidRDefault="0044022A">
      <w:pPr>
        <w:spacing w:before="0" w:after="0"/>
        <w:rPr>
          <w:rStyle w:val="lev"/>
          <w:rFonts w:ascii="Arial" w:hAnsi="Arial" w:cs="Arial"/>
          <w:lang w:val="fr-FR"/>
        </w:rPr>
      </w:pPr>
      <w:r>
        <w:rPr>
          <w:rStyle w:val="lev"/>
          <w:rFonts w:ascii="Arial" w:hAnsi="Arial" w:cs="Arial"/>
          <w:lang w:val="fr-FR"/>
        </w:rPr>
        <w:t>2. Description du marché</w:t>
      </w:r>
    </w:p>
    <w:p w:rsidR="0044022A" w:rsidRDefault="0044022A">
      <w:pPr>
        <w:pStyle w:val="Blockquote"/>
        <w:spacing w:before="0" w:after="0"/>
        <w:ind w:left="0" w:right="0"/>
        <w:jc w:val="both"/>
      </w:pPr>
    </w:p>
    <w:p w:rsidR="0044022A" w:rsidRDefault="0044022A">
      <w:pPr>
        <w:pStyle w:val="Blockquote"/>
        <w:spacing w:before="0" w:after="0"/>
        <w:ind w:left="0" w:right="0"/>
        <w:jc w:val="both"/>
        <w:rPr>
          <w:rStyle w:val="Accentuation"/>
          <w:rFonts w:ascii="Arial" w:hAnsi="Arial" w:cs="Arial"/>
          <w:i w:val="0"/>
          <w:iCs/>
          <w:sz w:val="20"/>
          <w:szCs w:val="22"/>
          <w:lang w:val="fr-FR"/>
        </w:rPr>
      </w:pPr>
      <w:r>
        <w:rPr>
          <w:rStyle w:val="Accentuation"/>
          <w:rFonts w:ascii="Arial" w:hAnsi="Arial" w:cs="Arial"/>
          <w:i w:val="0"/>
          <w:iCs/>
          <w:sz w:val="20"/>
          <w:szCs w:val="22"/>
          <w:lang w:val="fr-FR"/>
        </w:rPr>
        <w:t>&lt; Quelques lignes &gt;</w:t>
      </w:r>
    </w:p>
    <w:p w:rsidR="0044022A" w:rsidRDefault="0044022A">
      <w:pPr>
        <w:pStyle w:val="Blockquote"/>
        <w:spacing w:before="0" w:after="0"/>
        <w:ind w:left="0" w:right="0"/>
        <w:jc w:val="both"/>
      </w:pPr>
    </w:p>
    <w:p w:rsidR="0044022A" w:rsidRDefault="0044022A">
      <w:pPr>
        <w:pStyle w:val="Blockquote"/>
        <w:spacing w:before="0" w:after="0"/>
        <w:ind w:left="0" w:right="0"/>
        <w:jc w:val="both"/>
        <w:rPr>
          <w:rStyle w:val="lev"/>
          <w:rFonts w:ascii="Arial" w:hAnsi="Arial" w:cs="Arial"/>
          <w:lang w:val="fr-FR"/>
        </w:rPr>
      </w:pPr>
      <w:r>
        <w:rPr>
          <w:rStyle w:val="lev"/>
          <w:rFonts w:ascii="Arial" w:hAnsi="Arial" w:cs="Arial"/>
          <w:lang w:val="fr-FR"/>
        </w:rPr>
        <w:t xml:space="preserve">3. Nombre et intitulé des lots </w:t>
      </w:r>
    </w:p>
    <w:p w:rsidR="0044022A" w:rsidRDefault="0044022A">
      <w:pPr>
        <w:pStyle w:val="Blockquote"/>
        <w:spacing w:before="0" w:after="0"/>
        <w:ind w:left="0" w:right="0"/>
        <w:jc w:val="both"/>
      </w:pPr>
    </w:p>
    <w:p w:rsidR="0044022A" w:rsidRDefault="0044022A">
      <w:pPr>
        <w:pStyle w:val="Blockquote"/>
        <w:spacing w:before="0" w:after="0"/>
        <w:ind w:left="0" w:right="0"/>
        <w:jc w:val="both"/>
        <w:rPr>
          <w:rStyle w:val="Accentuation"/>
          <w:rFonts w:ascii="Arial" w:hAnsi="Arial" w:cs="Arial"/>
          <w:sz w:val="20"/>
          <w:szCs w:val="22"/>
          <w:lang w:val="fr-FR"/>
        </w:rPr>
      </w:pPr>
      <w:r>
        <w:rPr>
          <w:rStyle w:val="Accentuation"/>
          <w:rFonts w:ascii="Arial" w:hAnsi="Arial" w:cs="Arial"/>
          <w:sz w:val="20"/>
          <w:szCs w:val="22"/>
          <w:lang w:val="fr-FR"/>
        </w:rPr>
        <w:t xml:space="preserve">&lt; </w:t>
      </w:r>
      <w:r>
        <w:rPr>
          <w:rStyle w:val="Accentuation"/>
          <w:rFonts w:ascii="Arial" w:hAnsi="Arial" w:cs="Arial"/>
          <w:i w:val="0"/>
          <w:sz w:val="20"/>
          <w:szCs w:val="22"/>
          <w:lang w:val="fr-FR"/>
        </w:rPr>
        <w:t>Le cas échéant</w:t>
      </w:r>
      <w:r>
        <w:rPr>
          <w:rStyle w:val="Accentuation"/>
          <w:rFonts w:ascii="Arial" w:hAnsi="Arial" w:cs="Arial"/>
          <w:sz w:val="20"/>
          <w:szCs w:val="22"/>
          <w:lang w:val="fr-FR"/>
        </w:rPr>
        <w:t xml:space="preserve"> &gt;</w:t>
      </w:r>
    </w:p>
    <w:p w:rsidR="0044022A" w:rsidRDefault="0044022A">
      <w:pPr>
        <w:spacing w:before="0" w:after="0"/>
      </w:pPr>
    </w:p>
    <w:p w:rsidR="0044022A" w:rsidRDefault="0044022A">
      <w:pPr>
        <w:spacing w:before="0" w:after="0"/>
        <w:rPr>
          <w:rStyle w:val="lev"/>
          <w:rFonts w:ascii="Arial" w:hAnsi="Arial" w:cs="Arial"/>
          <w:lang w:val="fr-FR"/>
        </w:rPr>
      </w:pPr>
      <w:r>
        <w:rPr>
          <w:rStyle w:val="lev"/>
          <w:rFonts w:ascii="Arial" w:hAnsi="Arial" w:cs="Arial"/>
          <w:lang w:val="fr-FR"/>
        </w:rPr>
        <w:t xml:space="preserve">4. Budget maximal </w:t>
      </w:r>
    </w:p>
    <w:p w:rsidR="0044022A" w:rsidRDefault="0044022A">
      <w:pPr>
        <w:pStyle w:val="Blockquote"/>
        <w:spacing w:before="0" w:after="0"/>
        <w:ind w:left="0" w:right="0"/>
        <w:jc w:val="both"/>
      </w:pPr>
    </w:p>
    <w:p w:rsidR="0044022A" w:rsidRDefault="0044022A">
      <w:pPr>
        <w:pStyle w:val="Blockquote"/>
        <w:spacing w:before="0" w:after="0"/>
        <w:ind w:left="0" w:right="0"/>
        <w:jc w:val="both"/>
        <w:rPr>
          <w:rFonts w:ascii="Arial" w:hAnsi="Arial" w:cs="Arial"/>
          <w:sz w:val="20"/>
          <w:szCs w:val="22"/>
          <w:lang w:val="fr-FR"/>
        </w:rPr>
      </w:pPr>
      <w:r>
        <w:rPr>
          <w:rStyle w:val="Accentuation"/>
          <w:rFonts w:ascii="Arial" w:hAnsi="Arial" w:cs="Arial"/>
          <w:i w:val="0"/>
          <w:sz w:val="20"/>
          <w:szCs w:val="22"/>
          <w:lang w:val="fr-FR"/>
        </w:rPr>
        <w:t>&lt;Montant</w:t>
      </w:r>
      <w:r>
        <w:rPr>
          <w:rStyle w:val="Accentuation"/>
          <w:rFonts w:ascii="Arial" w:hAnsi="Arial" w:cs="Arial"/>
          <w:sz w:val="20"/>
          <w:szCs w:val="22"/>
          <w:lang w:val="fr-FR"/>
        </w:rPr>
        <w:t xml:space="preserve"> </w:t>
      </w:r>
      <w:r w:rsidR="00BE19F6">
        <w:rPr>
          <w:rFonts w:ascii="Arial" w:hAnsi="Arial" w:cs="Arial"/>
          <w:sz w:val="20"/>
          <w:szCs w:val="22"/>
          <w:lang w:val="fr-FR"/>
        </w:rPr>
        <w:t>FCFA</w:t>
      </w:r>
      <w:r>
        <w:rPr>
          <w:rStyle w:val="Accentuation"/>
          <w:rFonts w:ascii="Arial" w:hAnsi="Arial" w:cs="Arial"/>
          <w:sz w:val="20"/>
          <w:szCs w:val="22"/>
          <w:lang w:val="fr-FR"/>
        </w:rPr>
        <w:t xml:space="preserve"> &gt;</w:t>
      </w:r>
      <w:r>
        <w:rPr>
          <w:rFonts w:ascii="Arial" w:hAnsi="Arial" w:cs="Arial"/>
          <w:sz w:val="20"/>
          <w:szCs w:val="22"/>
          <w:lang w:val="fr-FR"/>
        </w:rPr>
        <w:t xml:space="preserve"> </w:t>
      </w:r>
    </w:p>
    <w:p w:rsidR="00242201" w:rsidRDefault="00242201">
      <w:pPr>
        <w:pStyle w:val="Titre2"/>
        <w:spacing w:before="0" w:after="0"/>
        <w:rPr>
          <w:rStyle w:val="lev"/>
        </w:rPr>
      </w:pPr>
    </w:p>
    <w:p w:rsidR="0044022A" w:rsidRDefault="0044022A">
      <w:pPr>
        <w:pStyle w:val="Titre2"/>
        <w:spacing w:before="0" w:after="0"/>
        <w:rPr>
          <w:rStyle w:val="lev"/>
        </w:rPr>
      </w:pPr>
      <w:r>
        <w:rPr>
          <w:rStyle w:val="lev"/>
        </w:rPr>
        <w:t>CONDITIONS DE PARTICIPATION</w:t>
      </w:r>
    </w:p>
    <w:p w:rsidR="0044022A" w:rsidRDefault="0044022A">
      <w:pPr>
        <w:spacing w:before="0" w:after="0"/>
      </w:pPr>
    </w:p>
    <w:p w:rsidR="0044022A" w:rsidRPr="00D80E10" w:rsidRDefault="0044022A">
      <w:pPr>
        <w:spacing w:before="0" w:after="0"/>
        <w:rPr>
          <w:rStyle w:val="lev"/>
          <w:rFonts w:ascii="Arial" w:hAnsi="Arial" w:cs="Arial"/>
          <w:lang w:val="fr-FR"/>
        </w:rPr>
      </w:pPr>
      <w:r w:rsidRPr="00D80E10">
        <w:rPr>
          <w:rStyle w:val="lev"/>
          <w:rFonts w:ascii="Arial" w:hAnsi="Arial" w:cs="Arial"/>
          <w:lang w:val="fr-FR"/>
        </w:rPr>
        <w:t xml:space="preserve">5. </w:t>
      </w:r>
      <w:r w:rsidR="00242201" w:rsidRPr="00D80E10">
        <w:rPr>
          <w:rStyle w:val="lev"/>
          <w:rFonts w:ascii="Arial" w:hAnsi="Arial" w:cs="Arial"/>
          <w:lang w:val="fr-FR"/>
        </w:rPr>
        <w:t>Éligibilité</w:t>
      </w:r>
    </w:p>
    <w:p w:rsidR="0044022A" w:rsidRPr="00D80E10" w:rsidRDefault="0044022A">
      <w:pPr>
        <w:pStyle w:val="Blockquote"/>
        <w:spacing w:before="0" w:after="0"/>
        <w:ind w:left="0" w:right="0"/>
        <w:jc w:val="both"/>
        <w:rPr>
          <w:rFonts w:ascii="Arial" w:hAnsi="Arial" w:cs="Arial"/>
          <w:sz w:val="20"/>
          <w:szCs w:val="22"/>
          <w:lang w:val="fr-FR"/>
        </w:rPr>
      </w:pPr>
    </w:p>
    <w:p w:rsidR="00B65D8E" w:rsidRDefault="00B65D8E">
      <w:pPr>
        <w:pStyle w:val="Blockquote"/>
        <w:spacing w:before="0" w:after="0"/>
        <w:ind w:left="0" w:right="0"/>
        <w:jc w:val="both"/>
        <w:rPr>
          <w:rFonts w:ascii="Arial" w:hAnsi="Arial" w:cs="Arial"/>
          <w:i/>
          <w:sz w:val="20"/>
          <w:lang w:val="fr-FR"/>
        </w:rPr>
      </w:pPr>
    </w:p>
    <w:p w:rsidR="00B65D8E" w:rsidRPr="00B61F44" w:rsidRDefault="00B65D8E" w:rsidP="00B65D8E">
      <w:pPr>
        <w:pStyle w:val="Titre2"/>
        <w:keepNext w:val="0"/>
        <w:numPr>
          <w:ilvl w:val="0"/>
          <w:numId w:val="0"/>
        </w:numPr>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0" w:after="0" w:line="240" w:lineRule="exact"/>
        <w:ind w:hanging="9"/>
        <w:jc w:val="both"/>
        <w:rPr>
          <w:sz w:val="20"/>
          <w:szCs w:val="22"/>
        </w:rPr>
      </w:pPr>
      <w:r w:rsidRPr="00B61F44">
        <w:rPr>
          <w:rFonts w:ascii="Tahoma" w:hAnsi="Tahoma" w:cs="Tahoma"/>
          <w:sz w:val="20"/>
        </w:rPr>
        <w:t>La participation au marché est ouverte aux personnes morales (participant soit individuellement, soit dans un groupement - consortium – de soumissionnaires)</w:t>
      </w:r>
      <w:r>
        <w:rPr>
          <w:rFonts w:ascii="Tahoma" w:hAnsi="Tahoma" w:cs="Tahoma"/>
          <w:sz w:val="20"/>
        </w:rPr>
        <w:t> :</w:t>
      </w:r>
    </w:p>
    <w:p w:rsidR="00B65D8E" w:rsidRPr="00B61F44" w:rsidRDefault="00B65D8E" w:rsidP="00B65D8E">
      <w:pPr>
        <w:pStyle w:val="Paragraphenumchiffre"/>
        <w:numPr>
          <w:ilvl w:val="0"/>
          <w:numId w:val="3"/>
        </w:numPr>
        <w:tabs>
          <w:tab w:val="clear" w:pos="1980"/>
          <w:tab w:val="num" w:pos="360"/>
        </w:tabs>
        <w:spacing w:before="280" w:after="0"/>
        <w:ind w:left="709" w:hanging="567"/>
        <w:rPr>
          <w:color w:val="000000"/>
        </w:rPr>
      </w:pPr>
      <w:r w:rsidRPr="00B61F44">
        <w:rPr>
          <w:color w:val="000000"/>
        </w:rPr>
        <w:t>La participation aux appels d’offres est ouverte à toute personne morale d’un État éligible conformément à l’instrument financier utilisé </w:t>
      </w:r>
      <w:r w:rsidRPr="00D80E10">
        <w:rPr>
          <w:rStyle w:val="Accentuation"/>
          <w:rFonts w:cs="Arial"/>
        </w:rPr>
        <w:t xml:space="preserve">&lt; </w:t>
      </w:r>
      <w:r w:rsidRPr="00D80E10">
        <w:rPr>
          <w:rStyle w:val="Accentuation"/>
          <w:rFonts w:cs="Arial"/>
          <w:i w:val="0"/>
        </w:rPr>
        <w:t>Référence de l’instrument à introduire</w:t>
      </w:r>
      <w:r w:rsidRPr="00D80E10">
        <w:rPr>
          <w:rStyle w:val="Accentuation"/>
          <w:rFonts w:cs="Arial"/>
        </w:rPr>
        <w:t xml:space="preserve"> &gt;</w:t>
      </w:r>
      <w:r w:rsidRPr="00B61F44">
        <w:rPr>
          <w:color w:val="000000"/>
        </w:rPr>
        <w:t>;</w:t>
      </w:r>
    </w:p>
    <w:p w:rsidR="00B65D8E" w:rsidRPr="00335D42" w:rsidRDefault="00B65D8E" w:rsidP="00B65D8E">
      <w:pPr>
        <w:pStyle w:val="Paragraphenumchiffre"/>
        <w:numPr>
          <w:ilvl w:val="0"/>
          <w:numId w:val="3"/>
        </w:numPr>
        <w:tabs>
          <w:tab w:val="clear" w:pos="1980"/>
          <w:tab w:val="num" w:pos="360"/>
        </w:tabs>
        <w:spacing w:before="0"/>
        <w:ind w:left="709" w:hanging="567"/>
        <w:rPr>
          <w:color w:val="000000"/>
        </w:rPr>
      </w:pPr>
      <w:r w:rsidRPr="00335D42">
        <w:rPr>
          <w:color w:val="000000"/>
        </w:rPr>
        <w:t>La participation aux appels d’offres est ouverte aux organisations internationales (par nature quel</w:t>
      </w:r>
      <w:r>
        <w:rPr>
          <w:color w:val="000000"/>
        </w:rPr>
        <w:t xml:space="preserve"> </w:t>
      </w:r>
      <w:r w:rsidRPr="00335D42">
        <w:rPr>
          <w:color w:val="000000"/>
        </w:rPr>
        <w:t>que soit le lieu où elles siègent</w:t>
      </w:r>
      <w:r>
        <w:rPr>
          <w:color w:val="000000"/>
        </w:rPr>
        <w:t>)</w:t>
      </w:r>
      <w:r w:rsidRPr="00335D42">
        <w:rPr>
          <w:color w:val="000000"/>
        </w:rPr>
        <w:t xml:space="preserve">. Les Organisations Internationales n’ont en effet </w:t>
      </w:r>
      <w:r>
        <w:rPr>
          <w:color w:val="000000"/>
        </w:rPr>
        <w:t xml:space="preserve">à ce titre </w:t>
      </w:r>
      <w:r w:rsidRPr="00335D42">
        <w:rPr>
          <w:color w:val="000000"/>
        </w:rPr>
        <w:t>pas de nationalité. Ce sont des entités formées par au moins deux États et reconnues comme telles par un État tiers. Leur acte fondateur les définit comme non sujettes aux lois nationales du pays d</w:t>
      </w:r>
      <w:r>
        <w:rPr>
          <w:color w:val="000000"/>
        </w:rPr>
        <w:t>e leur Siège ;</w:t>
      </w:r>
    </w:p>
    <w:p w:rsidR="00B65D8E" w:rsidRPr="00335D42" w:rsidRDefault="00B65D8E" w:rsidP="00B65D8E">
      <w:pPr>
        <w:pStyle w:val="Paragraphenumchiffre"/>
        <w:numPr>
          <w:ilvl w:val="0"/>
          <w:numId w:val="3"/>
        </w:numPr>
        <w:tabs>
          <w:tab w:val="clear" w:pos="1980"/>
          <w:tab w:val="num" w:pos="360"/>
        </w:tabs>
        <w:spacing w:before="0"/>
        <w:ind w:left="709" w:hanging="567"/>
        <w:rPr>
          <w:color w:val="000000"/>
        </w:rPr>
      </w:pPr>
      <w:r w:rsidRPr="00335D42">
        <w:rPr>
          <w:color w:val="000000"/>
        </w:rPr>
        <w:t xml:space="preserve">Lorsque le financement couvre une opération mise en œuvre par l’intermédiaire d’une initiative régionale, la participation aux appels d’offres est ouverte à toute </w:t>
      </w:r>
      <w:r w:rsidR="00A06935">
        <w:rPr>
          <w:color w:val="000000"/>
        </w:rPr>
        <w:t xml:space="preserve">personne </w:t>
      </w:r>
      <w:r w:rsidRPr="00335D42">
        <w:rPr>
          <w:color w:val="000000"/>
        </w:rPr>
        <w:t>morale qui est éligible en vertu du point 1) ainsi qu’à toute personne morale d’un État participant à l’initiative concernée ;</w:t>
      </w:r>
    </w:p>
    <w:p w:rsidR="00B65D8E" w:rsidRPr="00B61F44" w:rsidRDefault="00B65D8E" w:rsidP="00B65D8E">
      <w:pPr>
        <w:pStyle w:val="Paragraphenumchiffre"/>
        <w:numPr>
          <w:ilvl w:val="0"/>
          <w:numId w:val="3"/>
        </w:numPr>
        <w:tabs>
          <w:tab w:val="clear" w:pos="1980"/>
          <w:tab w:val="num" w:pos="360"/>
        </w:tabs>
        <w:spacing w:before="0" w:after="280"/>
        <w:ind w:left="709" w:hanging="567"/>
        <w:rPr>
          <w:color w:val="000000"/>
        </w:rPr>
      </w:pPr>
      <w:r w:rsidRPr="00335D42">
        <w:rPr>
          <w:color w:val="000000"/>
        </w:rPr>
        <w:t xml:space="preserve">Lorsque le financement couvre une opération cofinancée avec un État tiers, la participation aux appels d’offres est ouverte à toute </w:t>
      </w:r>
      <w:r>
        <w:rPr>
          <w:color w:val="000000"/>
        </w:rPr>
        <w:t xml:space="preserve">personne </w:t>
      </w:r>
      <w:r w:rsidRPr="00335D42">
        <w:rPr>
          <w:color w:val="000000"/>
        </w:rPr>
        <w:t xml:space="preserve">morale qui est éligible en vertu du point 1) ainsi qu’à toute </w:t>
      </w:r>
      <w:r>
        <w:rPr>
          <w:color w:val="000000"/>
        </w:rPr>
        <w:t xml:space="preserve">personne </w:t>
      </w:r>
      <w:r w:rsidRPr="00335D42">
        <w:rPr>
          <w:color w:val="000000"/>
        </w:rPr>
        <w:t>morale éligible en vertu des règles dudit État tiers.</w:t>
      </w:r>
    </w:p>
    <w:p w:rsidR="00B65D8E" w:rsidRDefault="00B65D8E" w:rsidP="00B65D8E">
      <w:pPr>
        <w:pStyle w:val="Blockquote"/>
        <w:spacing w:before="0" w:after="0"/>
        <w:ind w:left="0" w:right="0"/>
        <w:jc w:val="both"/>
        <w:rPr>
          <w:rFonts w:ascii="Arial" w:hAnsi="Arial" w:cs="Arial"/>
          <w:sz w:val="20"/>
          <w:lang w:val="fr-FR"/>
        </w:rPr>
      </w:pPr>
      <w:r w:rsidRPr="00D80E10">
        <w:rPr>
          <w:rFonts w:ascii="Arial" w:hAnsi="Arial" w:cs="Arial"/>
          <w:sz w:val="20"/>
          <w:lang w:val="fr-FR"/>
        </w:rPr>
        <w:t xml:space="preserve">La participation d'une entité inéligible entraînera l'élimination automatique de l'offre concernée. </w:t>
      </w:r>
    </w:p>
    <w:p w:rsidR="0044022A" w:rsidRPr="00D80E10" w:rsidRDefault="0044022A">
      <w:pPr>
        <w:spacing w:before="0" w:after="0"/>
        <w:rPr>
          <w:rFonts w:ascii="Arial" w:hAnsi="Arial" w:cs="Arial"/>
          <w:lang w:val="fr-FR"/>
        </w:rPr>
      </w:pPr>
    </w:p>
    <w:p w:rsidR="0044022A" w:rsidRDefault="0044022A">
      <w:pPr>
        <w:spacing w:before="0" w:after="0"/>
        <w:rPr>
          <w:rStyle w:val="lev"/>
          <w:rFonts w:ascii="Arial" w:hAnsi="Arial" w:cs="Arial"/>
          <w:lang w:val="fr-FR"/>
        </w:rPr>
      </w:pPr>
      <w:r>
        <w:rPr>
          <w:rStyle w:val="lev"/>
          <w:rFonts w:ascii="Arial" w:hAnsi="Arial" w:cs="Arial"/>
          <w:lang w:val="fr-FR"/>
        </w:rPr>
        <w:t xml:space="preserve">6. Nombre d'offres </w:t>
      </w:r>
    </w:p>
    <w:p w:rsidR="0044022A" w:rsidRDefault="0044022A">
      <w:pPr>
        <w:pStyle w:val="Blockquote"/>
        <w:spacing w:before="0" w:after="0"/>
        <w:ind w:left="0" w:right="0"/>
        <w:jc w:val="both"/>
        <w:rPr>
          <w:rFonts w:ascii="Arial" w:hAnsi="Arial" w:cs="Arial"/>
          <w:sz w:val="20"/>
          <w:szCs w:val="22"/>
          <w:lang w:val="fr-FR"/>
        </w:rPr>
      </w:pPr>
    </w:p>
    <w:p w:rsidR="0044022A" w:rsidRPr="00CB3D67" w:rsidRDefault="0044022A">
      <w:pPr>
        <w:pStyle w:val="Blockquote"/>
        <w:spacing w:before="0" w:after="0"/>
        <w:ind w:left="0" w:right="0"/>
        <w:jc w:val="both"/>
        <w:rPr>
          <w:rFonts w:ascii="Arial" w:hAnsi="Arial" w:cs="Arial"/>
          <w:sz w:val="20"/>
          <w:szCs w:val="22"/>
          <w:lang w:val="fr-FR"/>
        </w:rPr>
      </w:pPr>
      <w:r w:rsidRPr="00CB3D67">
        <w:rPr>
          <w:rFonts w:ascii="Arial" w:hAnsi="Arial" w:cs="Arial"/>
          <w:sz w:val="20"/>
          <w:szCs w:val="22"/>
          <w:lang w:val="fr-FR"/>
        </w:rPr>
        <w:t>Une personne morale ne peut pas soumettre plus d'une offre, quelle que soit la forme de sa participation (</w:t>
      </w:r>
      <w:r w:rsidR="00CB3D67" w:rsidRPr="00A225DA">
        <w:rPr>
          <w:rFonts w:ascii="Arial" w:hAnsi="Arial" w:cs="Arial"/>
          <w:sz w:val="20"/>
          <w:lang w:val="fr-FR"/>
        </w:rPr>
        <w:t>soit individuellement, soit dans un groupement - consortium – de soumissionnaires</w:t>
      </w:r>
      <w:r w:rsidRPr="00CB3D67">
        <w:rPr>
          <w:rFonts w:ascii="Arial" w:hAnsi="Arial" w:cs="Arial"/>
          <w:sz w:val="20"/>
          <w:szCs w:val="22"/>
          <w:lang w:val="fr-FR"/>
        </w:rPr>
        <w:t>). Dans le cas où une personne physique ou morale soumettrait plus d’une offre, toutes les offres auxquelles cette personne participe seront éliminées.</w:t>
      </w:r>
    </w:p>
    <w:p w:rsidR="0044022A" w:rsidRPr="00CB3D67" w:rsidRDefault="0044022A">
      <w:pPr>
        <w:pStyle w:val="Blockquote"/>
        <w:spacing w:before="0" w:after="0"/>
        <w:ind w:left="0" w:right="0"/>
        <w:jc w:val="both"/>
        <w:rPr>
          <w:rFonts w:ascii="Arial" w:hAnsi="Arial" w:cs="Arial"/>
          <w:sz w:val="20"/>
          <w:szCs w:val="22"/>
          <w:lang w:val="fr-FR"/>
        </w:rPr>
      </w:pPr>
      <w:r w:rsidRPr="00CB3D67">
        <w:rPr>
          <w:rFonts w:ascii="Arial" w:hAnsi="Arial" w:cs="Arial"/>
          <w:sz w:val="20"/>
          <w:szCs w:val="22"/>
          <w:lang w:val="fr-FR"/>
        </w:rPr>
        <w:t>[En cas de recours à des lots :</w:t>
      </w:r>
    </w:p>
    <w:p w:rsidR="0044022A" w:rsidRPr="00CB3D67" w:rsidRDefault="0044022A">
      <w:pPr>
        <w:pStyle w:val="Blockquote"/>
        <w:spacing w:before="0" w:after="0"/>
        <w:ind w:left="0" w:right="0"/>
        <w:jc w:val="both"/>
        <w:rPr>
          <w:rFonts w:ascii="Arial" w:hAnsi="Arial" w:cs="Arial"/>
          <w:sz w:val="20"/>
          <w:szCs w:val="22"/>
          <w:lang w:val="fr-FR"/>
        </w:rPr>
      </w:pPr>
      <w:r w:rsidRPr="00CB3D67">
        <w:rPr>
          <w:rFonts w:ascii="Arial" w:hAnsi="Arial" w:cs="Arial"/>
          <w:sz w:val="20"/>
          <w:szCs w:val="22"/>
          <w:lang w:val="fr-FR"/>
        </w:rPr>
        <w:t>Les soumissionnaires peuvent soumettre une offre pour un seul lot, plusieurs lots ou tous les lots, mais une seule offre par lot. Les marchés seront attribués lot par lot et chaque lot constituera un marché séparé. Il ne peut y avoir aucune limitation au nombre de lots qu'un soumissionnaire peut se voir attribuer.]</w:t>
      </w:r>
    </w:p>
    <w:p w:rsidR="0044022A" w:rsidRDefault="0044022A">
      <w:pPr>
        <w:pStyle w:val="Blockquote"/>
        <w:spacing w:before="0" w:after="0"/>
        <w:ind w:left="0" w:right="0"/>
        <w:jc w:val="both"/>
        <w:rPr>
          <w:rFonts w:ascii="Arial" w:hAnsi="Arial" w:cs="Arial"/>
          <w:sz w:val="20"/>
          <w:szCs w:val="22"/>
          <w:lang w:val="fr-FR"/>
        </w:rPr>
      </w:pPr>
    </w:p>
    <w:p w:rsidR="0044022A" w:rsidRDefault="0044022A">
      <w:pPr>
        <w:spacing w:before="0" w:after="0"/>
        <w:rPr>
          <w:rStyle w:val="lev"/>
          <w:rFonts w:ascii="Arial" w:hAnsi="Arial" w:cs="Arial"/>
          <w:lang w:val="fr-FR"/>
        </w:rPr>
      </w:pPr>
      <w:r>
        <w:rPr>
          <w:rStyle w:val="lev"/>
          <w:rFonts w:ascii="Arial" w:hAnsi="Arial" w:cs="Arial"/>
          <w:lang w:val="fr-FR"/>
        </w:rPr>
        <w:t>7. Situations d'exclusion</w:t>
      </w:r>
    </w:p>
    <w:p w:rsidR="0044022A" w:rsidRPr="007F38AE" w:rsidRDefault="0044022A">
      <w:pPr>
        <w:spacing w:before="0" w:after="0"/>
        <w:rPr>
          <w:lang w:val="fr-FR"/>
        </w:rPr>
      </w:pPr>
    </w:p>
    <w:p w:rsidR="0044022A" w:rsidRDefault="0044022A">
      <w:pPr>
        <w:pStyle w:val="Blockquote"/>
        <w:spacing w:before="0" w:after="0"/>
        <w:ind w:left="0" w:right="0"/>
        <w:jc w:val="both"/>
        <w:rPr>
          <w:rFonts w:ascii="Arial" w:hAnsi="Arial" w:cs="Arial"/>
          <w:sz w:val="20"/>
          <w:szCs w:val="22"/>
          <w:lang w:val="fr-FR"/>
        </w:rPr>
      </w:pPr>
      <w:r>
        <w:rPr>
          <w:rFonts w:ascii="Arial" w:hAnsi="Arial" w:cs="Arial"/>
          <w:sz w:val="20"/>
          <w:szCs w:val="22"/>
          <w:lang w:val="fr-FR"/>
        </w:rPr>
        <w:t xml:space="preserve">Dans le formulaire de soumission, les soumissionnaires doivent soumettre une déclaration signée, incluse dans le formulaire standard de soumission, selon laquelle ils ne se trouvent dans aucune des situations visées au point 2.2.2 du </w:t>
      </w:r>
      <w:r w:rsidRPr="00A225DA">
        <w:rPr>
          <w:rFonts w:ascii="Arial" w:hAnsi="Arial" w:cs="Arial"/>
          <w:i/>
          <w:sz w:val="20"/>
          <w:szCs w:val="16"/>
          <w:lang w:val="fr-FR"/>
        </w:rPr>
        <w:t>Guide des Procédures de passation de marché et règles d'attribution des contrats</w:t>
      </w:r>
      <w:r w:rsidR="00A225DA">
        <w:rPr>
          <w:rFonts w:ascii="Arial" w:hAnsi="Arial" w:cs="Arial"/>
          <w:i/>
          <w:sz w:val="20"/>
          <w:szCs w:val="16"/>
          <w:lang w:val="fr-FR"/>
        </w:rPr>
        <w:t xml:space="preserve"> financés par la Banque ouest africaine de développement</w:t>
      </w:r>
      <w:r>
        <w:rPr>
          <w:rFonts w:ascii="Arial" w:hAnsi="Arial" w:cs="Arial"/>
          <w:sz w:val="20"/>
          <w:szCs w:val="22"/>
          <w:lang w:val="fr-FR"/>
        </w:rPr>
        <w:t>.</w:t>
      </w:r>
    </w:p>
    <w:p w:rsidR="0044022A" w:rsidRPr="007F38AE" w:rsidRDefault="0044022A">
      <w:pPr>
        <w:pStyle w:val="Blockquote"/>
        <w:spacing w:before="0" w:after="0"/>
        <w:ind w:left="0" w:right="0"/>
        <w:jc w:val="both"/>
        <w:rPr>
          <w:lang w:val="fr-FR"/>
        </w:rPr>
      </w:pPr>
    </w:p>
    <w:p w:rsidR="0044022A" w:rsidRDefault="0044022A" w:rsidP="00D80E10">
      <w:pPr>
        <w:pStyle w:val="H4"/>
        <w:keepLines/>
        <w:spacing w:before="0" w:after="0"/>
        <w:rPr>
          <w:rStyle w:val="lev"/>
          <w:rFonts w:ascii="Arial" w:hAnsi="Arial" w:cs="Arial"/>
          <w:bCs/>
          <w:lang w:val="fr-FR"/>
        </w:rPr>
      </w:pPr>
      <w:r>
        <w:rPr>
          <w:rStyle w:val="lev"/>
          <w:rFonts w:ascii="Arial" w:hAnsi="Arial" w:cs="Arial"/>
          <w:bCs/>
          <w:lang w:val="fr-FR"/>
        </w:rPr>
        <w:t>8. Possibilités de sous-traitance</w:t>
      </w:r>
    </w:p>
    <w:p w:rsidR="00D80E10" w:rsidRPr="00D80E10" w:rsidRDefault="00D80E10" w:rsidP="00D80E10">
      <w:pPr>
        <w:rPr>
          <w:lang w:val="fr-FR"/>
        </w:rPr>
      </w:pPr>
    </w:p>
    <w:p w:rsidR="0044022A" w:rsidRDefault="0044022A">
      <w:pPr>
        <w:pStyle w:val="Blockquote"/>
        <w:keepNext/>
        <w:keepLines/>
        <w:spacing w:before="0" w:after="0"/>
        <w:ind w:left="0" w:right="0"/>
        <w:jc w:val="both"/>
        <w:rPr>
          <w:rStyle w:val="Accentuation"/>
          <w:rFonts w:ascii="Arial" w:hAnsi="Arial" w:cs="Arial"/>
          <w:sz w:val="20"/>
          <w:szCs w:val="22"/>
          <w:lang w:val="fr-FR"/>
        </w:rPr>
      </w:pPr>
      <w:r>
        <w:rPr>
          <w:rStyle w:val="Accentuation"/>
          <w:rFonts w:ascii="Arial" w:hAnsi="Arial" w:cs="Arial"/>
          <w:sz w:val="20"/>
          <w:szCs w:val="22"/>
          <w:lang w:val="fr-FR"/>
        </w:rPr>
        <w:lastRenderedPageBreak/>
        <w:t xml:space="preserve">&lt; </w:t>
      </w:r>
      <w:r>
        <w:rPr>
          <w:rStyle w:val="Accentuation"/>
          <w:rFonts w:ascii="Arial" w:hAnsi="Arial" w:cs="Arial"/>
          <w:i w:val="0"/>
          <w:sz w:val="20"/>
          <w:szCs w:val="22"/>
          <w:lang w:val="fr-FR"/>
        </w:rPr>
        <w:t>Préciser si la sous-traitance est autorisée et, le cas échéant, le pourcentage maximal du montant du marché qui peut faire l'objet d'une sous-traitance</w:t>
      </w:r>
      <w:r>
        <w:rPr>
          <w:rStyle w:val="Accentuation"/>
          <w:rFonts w:ascii="Arial" w:hAnsi="Arial" w:cs="Arial"/>
          <w:sz w:val="20"/>
          <w:szCs w:val="22"/>
          <w:lang w:val="fr-FR"/>
        </w:rPr>
        <w:t xml:space="preserve"> &gt;</w:t>
      </w:r>
    </w:p>
    <w:p w:rsidR="0044022A" w:rsidRPr="007F38AE" w:rsidRDefault="0044022A">
      <w:pPr>
        <w:pStyle w:val="Blockquote"/>
        <w:spacing w:before="0" w:after="0"/>
        <w:ind w:left="0" w:right="0"/>
        <w:jc w:val="both"/>
        <w:rPr>
          <w:lang w:val="fr-FR"/>
        </w:rPr>
      </w:pPr>
    </w:p>
    <w:p w:rsidR="0044022A" w:rsidRDefault="0044022A">
      <w:pPr>
        <w:pStyle w:val="Titre3"/>
        <w:spacing w:before="0" w:after="0"/>
      </w:pPr>
      <w:r>
        <w:t>CALENDRIER PRÉVISIONNEL DES OPÉRATIONS</w:t>
      </w:r>
    </w:p>
    <w:p w:rsidR="0044022A" w:rsidRDefault="0044022A">
      <w:pPr>
        <w:spacing w:before="0" w:after="0"/>
      </w:pPr>
    </w:p>
    <w:p w:rsidR="0044022A" w:rsidRDefault="0044022A">
      <w:pPr>
        <w:spacing w:before="0" w:after="0"/>
        <w:rPr>
          <w:rStyle w:val="lev"/>
          <w:rFonts w:ascii="Arial" w:hAnsi="Arial" w:cs="Arial"/>
          <w:lang w:val="fr-FR"/>
        </w:rPr>
      </w:pPr>
      <w:r>
        <w:rPr>
          <w:rStyle w:val="lev"/>
          <w:rFonts w:ascii="Arial" w:hAnsi="Arial" w:cs="Arial"/>
          <w:lang w:val="fr-FR"/>
        </w:rPr>
        <w:t>9. Date prévue de commencement du marché</w:t>
      </w:r>
    </w:p>
    <w:p w:rsidR="0044022A" w:rsidRPr="007F38AE" w:rsidRDefault="0044022A">
      <w:pPr>
        <w:spacing w:before="0" w:after="0"/>
        <w:rPr>
          <w:lang w:val="fr-FR"/>
        </w:rPr>
      </w:pPr>
    </w:p>
    <w:p w:rsidR="0044022A" w:rsidRDefault="0044022A">
      <w:pPr>
        <w:pStyle w:val="Blockquote"/>
        <w:spacing w:before="0" w:after="0"/>
        <w:ind w:left="0" w:right="0"/>
        <w:jc w:val="both"/>
        <w:rPr>
          <w:rStyle w:val="Accentuation"/>
          <w:rFonts w:ascii="Arial" w:hAnsi="Arial" w:cs="Arial"/>
          <w:sz w:val="20"/>
          <w:szCs w:val="22"/>
          <w:lang w:val="fr-FR"/>
        </w:rPr>
      </w:pPr>
      <w:r>
        <w:rPr>
          <w:rStyle w:val="Accentuation"/>
          <w:rFonts w:ascii="Arial" w:hAnsi="Arial" w:cs="Arial"/>
          <w:sz w:val="20"/>
          <w:szCs w:val="22"/>
          <w:lang w:val="fr-FR"/>
        </w:rPr>
        <w:t xml:space="preserve">&lt; </w:t>
      </w:r>
      <w:r>
        <w:rPr>
          <w:rStyle w:val="Accentuation"/>
          <w:rFonts w:ascii="Arial" w:hAnsi="Arial" w:cs="Arial"/>
          <w:i w:val="0"/>
          <w:sz w:val="20"/>
          <w:szCs w:val="22"/>
          <w:lang w:val="fr-FR"/>
        </w:rPr>
        <w:t>Date</w:t>
      </w:r>
      <w:r>
        <w:rPr>
          <w:rStyle w:val="Accentuation"/>
          <w:rFonts w:ascii="Arial" w:hAnsi="Arial" w:cs="Arial"/>
          <w:sz w:val="20"/>
          <w:szCs w:val="22"/>
          <w:lang w:val="fr-FR"/>
        </w:rPr>
        <w:t xml:space="preserve"> &gt;</w:t>
      </w:r>
    </w:p>
    <w:p w:rsidR="0044022A" w:rsidRPr="007F38AE" w:rsidRDefault="0044022A">
      <w:pPr>
        <w:pStyle w:val="Blockquote"/>
        <w:spacing w:before="0" w:after="0"/>
        <w:ind w:left="0" w:right="0"/>
        <w:jc w:val="both"/>
        <w:rPr>
          <w:lang w:val="fr-FR"/>
        </w:rPr>
      </w:pPr>
    </w:p>
    <w:p w:rsidR="0044022A" w:rsidRDefault="0044022A">
      <w:pPr>
        <w:spacing w:before="0" w:after="0"/>
        <w:rPr>
          <w:rStyle w:val="lev"/>
          <w:rFonts w:ascii="Arial" w:hAnsi="Arial" w:cs="Arial"/>
          <w:lang w:val="fr-FR"/>
        </w:rPr>
      </w:pPr>
      <w:r>
        <w:rPr>
          <w:rStyle w:val="lev"/>
          <w:rFonts w:ascii="Arial" w:hAnsi="Arial" w:cs="Arial"/>
          <w:lang w:val="fr-FR"/>
        </w:rPr>
        <w:t xml:space="preserve">10. Durée de mise en œuvre du marché </w:t>
      </w:r>
    </w:p>
    <w:p w:rsidR="0044022A" w:rsidRPr="007F38AE" w:rsidRDefault="0044022A">
      <w:pPr>
        <w:spacing w:before="0" w:after="0"/>
        <w:rPr>
          <w:lang w:val="fr-FR"/>
        </w:rPr>
      </w:pPr>
    </w:p>
    <w:p w:rsidR="0044022A" w:rsidRDefault="0044022A">
      <w:pPr>
        <w:pStyle w:val="Blockquote"/>
        <w:spacing w:before="0" w:after="0"/>
        <w:ind w:left="0" w:right="0"/>
        <w:jc w:val="both"/>
        <w:rPr>
          <w:rStyle w:val="Accentuation"/>
          <w:rFonts w:ascii="Arial" w:hAnsi="Arial" w:cs="Arial"/>
          <w:sz w:val="20"/>
          <w:szCs w:val="22"/>
          <w:lang w:val="fr-FR"/>
        </w:rPr>
      </w:pPr>
      <w:r>
        <w:rPr>
          <w:rStyle w:val="Accentuation"/>
          <w:rFonts w:ascii="Arial" w:hAnsi="Arial" w:cs="Arial"/>
          <w:sz w:val="20"/>
          <w:szCs w:val="22"/>
          <w:lang w:val="fr-FR"/>
        </w:rPr>
        <w:t xml:space="preserve">&lt; </w:t>
      </w:r>
      <w:r>
        <w:rPr>
          <w:rStyle w:val="Accentuation"/>
          <w:rFonts w:ascii="Arial" w:hAnsi="Arial" w:cs="Arial"/>
          <w:i w:val="0"/>
          <w:sz w:val="20"/>
          <w:szCs w:val="22"/>
          <w:lang w:val="fr-FR"/>
        </w:rPr>
        <w:t>À préciser</w:t>
      </w:r>
      <w:r>
        <w:rPr>
          <w:rStyle w:val="Accentuation"/>
          <w:rFonts w:ascii="Arial" w:hAnsi="Arial" w:cs="Arial"/>
          <w:sz w:val="20"/>
          <w:szCs w:val="22"/>
          <w:lang w:val="fr-FR"/>
        </w:rPr>
        <w:t xml:space="preserve"> &gt;</w:t>
      </w:r>
    </w:p>
    <w:p w:rsidR="0044022A" w:rsidRDefault="0044022A">
      <w:pPr>
        <w:pStyle w:val="Blockquote"/>
        <w:spacing w:before="0" w:after="0"/>
        <w:ind w:left="0" w:right="0"/>
        <w:jc w:val="both"/>
      </w:pPr>
    </w:p>
    <w:p w:rsidR="0044022A" w:rsidRDefault="0044022A">
      <w:pPr>
        <w:pStyle w:val="Titre3"/>
        <w:spacing w:before="0" w:after="0"/>
        <w:rPr>
          <w:rStyle w:val="lev"/>
          <w:bCs/>
        </w:rPr>
      </w:pPr>
      <w:r>
        <w:rPr>
          <w:rStyle w:val="lev"/>
          <w:bCs/>
        </w:rPr>
        <w:t>CRITÈRES DE SÉLECTION ET D'ATTRIBUTION</w:t>
      </w:r>
    </w:p>
    <w:p w:rsidR="0044022A" w:rsidRDefault="0044022A">
      <w:pPr>
        <w:spacing w:before="0" w:after="0"/>
      </w:pPr>
    </w:p>
    <w:p w:rsidR="0044022A" w:rsidRDefault="0044022A">
      <w:pPr>
        <w:spacing w:before="0" w:after="0"/>
        <w:rPr>
          <w:rStyle w:val="lev"/>
          <w:rFonts w:ascii="Arial" w:hAnsi="Arial" w:cs="Arial"/>
          <w:lang w:val="fr-FR"/>
        </w:rPr>
      </w:pPr>
      <w:r>
        <w:rPr>
          <w:rStyle w:val="lev"/>
          <w:rFonts w:ascii="Arial" w:hAnsi="Arial" w:cs="Arial"/>
          <w:lang w:val="fr-FR"/>
        </w:rPr>
        <w:t>11. Critères de sélection</w:t>
      </w:r>
    </w:p>
    <w:p w:rsidR="0044022A" w:rsidRDefault="0044022A">
      <w:pPr>
        <w:spacing w:before="0" w:after="0"/>
      </w:pPr>
    </w:p>
    <w:p w:rsidR="0044022A" w:rsidRDefault="0044022A">
      <w:pPr>
        <w:pStyle w:val="Blockquote"/>
        <w:spacing w:before="0" w:after="0"/>
        <w:ind w:left="0" w:right="0"/>
        <w:jc w:val="both"/>
        <w:rPr>
          <w:rFonts w:ascii="Arial" w:hAnsi="Arial" w:cs="Arial"/>
          <w:sz w:val="20"/>
          <w:szCs w:val="22"/>
          <w:lang w:val="fr-FR"/>
        </w:rPr>
      </w:pPr>
      <w:r>
        <w:rPr>
          <w:rFonts w:ascii="Arial" w:hAnsi="Arial" w:cs="Arial"/>
          <w:sz w:val="20"/>
          <w:szCs w:val="22"/>
          <w:lang w:val="fr-FR"/>
        </w:rPr>
        <w:t xml:space="preserve">[Les critères de sélection doivent être clairs et non discriminatoires et ne peuvent aller au-delà de l'objet du marché. La période de référence ne peut aller au-delà des trois dernières années. Il faut tenir compte des preuves documentaires qui devront être demandés pour les différents critères de sélection. </w:t>
      </w:r>
    </w:p>
    <w:p w:rsidR="0044022A" w:rsidRPr="007F38AE" w:rsidRDefault="0044022A">
      <w:pPr>
        <w:spacing w:before="0" w:after="0"/>
        <w:jc w:val="both"/>
        <w:rPr>
          <w:lang w:val="fr-FR"/>
        </w:rPr>
      </w:pPr>
    </w:p>
    <w:p w:rsidR="0044022A" w:rsidRDefault="0044022A">
      <w:pPr>
        <w:pStyle w:val="Blockquote"/>
        <w:spacing w:before="0" w:after="0"/>
        <w:ind w:left="0" w:right="0"/>
        <w:jc w:val="both"/>
        <w:rPr>
          <w:rFonts w:ascii="Arial" w:hAnsi="Arial" w:cs="Arial"/>
          <w:sz w:val="20"/>
          <w:szCs w:val="22"/>
          <w:lang w:val="fr-FR"/>
        </w:rPr>
      </w:pPr>
      <w:r>
        <w:rPr>
          <w:rFonts w:ascii="Arial" w:hAnsi="Arial" w:cs="Arial"/>
          <w:sz w:val="20"/>
          <w:szCs w:val="22"/>
          <w:lang w:val="fr-FR"/>
        </w:rPr>
        <w:t>Les critères de sélection suivants seront appliqués aux soumissionnaires. Dans le cas où les offres seraient soumises par un consortium, ces critères de sélection s'appliqueront au consortium dans son ensemble</w:t>
      </w:r>
      <w:r w:rsidR="00D80E10">
        <w:rPr>
          <w:rFonts w:ascii="Arial" w:hAnsi="Arial" w:cs="Arial"/>
          <w:sz w:val="20"/>
          <w:szCs w:val="22"/>
          <w:lang w:val="fr-FR"/>
        </w:rPr>
        <w:t xml:space="preserve"> </w:t>
      </w:r>
      <w:r>
        <w:rPr>
          <w:rFonts w:ascii="Arial" w:hAnsi="Arial" w:cs="Arial"/>
          <w:sz w:val="20"/>
          <w:szCs w:val="22"/>
          <w:lang w:val="fr-FR"/>
        </w:rPr>
        <w:t>:</w:t>
      </w:r>
    </w:p>
    <w:p w:rsidR="0044022A" w:rsidRDefault="0044022A">
      <w:pPr>
        <w:pStyle w:val="Blockquote"/>
        <w:spacing w:before="0" w:after="0"/>
        <w:ind w:left="0" w:right="0"/>
        <w:jc w:val="both"/>
        <w:rPr>
          <w:rFonts w:ascii="Arial" w:hAnsi="Arial" w:cs="Arial"/>
          <w:sz w:val="20"/>
          <w:szCs w:val="22"/>
          <w:lang w:val="fr-FR"/>
        </w:rPr>
      </w:pPr>
    </w:p>
    <w:p w:rsidR="0044022A" w:rsidRDefault="0044022A">
      <w:pPr>
        <w:pStyle w:val="Blockquote"/>
        <w:spacing w:before="0" w:after="0"/>
        <w:ind w:left="0" w:right="0"/>
        <w:jc w:val="both"/>
        <w:rPr>
          <w:rFonts w:ascii="Arial" w:hAnsi="Arial" w:cs="Arial"/>
          <w:sz w:val="20"/>
          <w:szCs w:val="22"/>
          <w:lang w:val="fr-FR"/>
        </w:rPr>
      </w:pPr>
      <w:r>
        <w:rPr>
          <w:rFonts w:ascii="Arial" w:hAnsi="Arial" w:cs="Arial"/>
          <w:b/>
          <w:sz w:val="20"/>
          <w:szCs w:val="22"/>
          <w:lang w:val="fr-FR"/>
        </w:rPr>
        <w:t>1)</w:t>
      </w:r>
      <w:r>
        <w:rPr>
          <w:rFonts w:ascii="Arial" w:hAnsi="Arial" w:cs="Arial"/>
          <w:sz w:val="20"/>
          <w:szCs w:val="22"/>
          <w:lang w:val="fr-FR"/>
        </w:rPr>
        <w:t xml:space="preserve"> </w:t>
      </w:r>
      <w:r>
        <w:rPr>
          <w:rFonts w:ascii="Arial" w:hAnsi="Arial" w:cs="Arial"/>
          <w:b/>
          <w:sz w:val="20"/>
          <w:szCs w:val="22"/>
          <w:lang w:val="fr-FR"/>
        </w:rPr>
        <w:t>Capacité économique et financière du soumissionnaire</w:t>
      </w:r>
      <w:r>
        <w:rPr>
          <w:rFonts w:ascii="Arial" w:hAnsi="Arial" w:cs="Arial"/>
          <w:sz w:val="20"/>
          <w:szCs w:val="22"/>
          <w:lang w:val="fr-FR"/>
        </w:rPr>
        <w:t>. Dans le cas où le soumissionnaire est un organisme public, une information équivalente devrait être fournie.</w:t>
      </w:r>
    </w:p>
    <w:p w:rsidR="0044022A" w:rsidRDefault="0044022A">
      <w:pPr>
        <w:pStyle w:val="Blockquote"/>
        <w:spacing w:before="0" w:after="0"/>
        <w:ind w:left="0" w:right="0"/>
        <w:jc w:val="both"/>
        <w:rPr>
          <w:rFonts w:ascii="Arial" w:hAnsi="Arial" w:cs="Arial"/>
          <w:sz w:val="20"/>
          <w:szCs w:val="22"/>
          <w:lang w:val="fr-FR"/>
        </w:rPr>
      </w:pPr>
      <w:r>
        <w:rPr>
          <w:rFonts w:ascii="Arial" w:hAnsi="Arial" w:cs="Arial"/>
          <w:bCs/>
          <w:sz w:val="20"/>
          <w:szCs w:val="22"/>
          <w:lang w:val="fr-FR"/>
        </w:rPr>
        <w:t>[Exemples de critères financiers pour les personnes morales</w:t>
      </w:r>
      <w:r w:rsidR="00D80E10">
        <w:rPr>
          <w:rFonts w:ascii="Arial" w:hAnsi="Arial" w:cs="Arial"/>
          <w:bCs/>
          <w:sz w:val="20"/>
          <w:szCs w:val="22"/>
          <w:lang w:val="fr-FR"/>
        </w:rPr>
        <w:t xml:space="preserve"> </w:t>
      </w:r>
      <w:r>
        <w:rPr>
          <w:rFonts w:ascii="Arial" w:hAnsi="Arial" w:cs="Arial"/>
          <w:bCs/>
          <w:sz w:val="20"/>
          <w:szCs w:val="22"/>
          <w:lang w:val="fr-FR"/>
        </w:rPr>
        <w:t>: l</w:t>
      </w:r>
      <w:r>
        <w:rPr>
          <w:rFonts w:ascii="Arial" w:hAnsi="Arial" w:cs="Arial"/>
          <w:sz w:val="20"/>
          <w:szCs w:val="22"/>
          <w:lang w:val="fr-FR"/>
        </w:rPr>
        <w:t>e chiffre d'affaires annuel moyen du soumissionnaire doit être supérieur au budget annualisé maximal alloué au marché (soit le budget maximal stipulé dans l'avis de marché divisé par la durée initiale du marché en années, si supérieure à un an)</w:t>
      </w:r>
      <w:r w:rsidR="00D80E10">
        <w:rPr>
          <w:rFonts w:ascii="Arial" w:hAnsi="Arial" w:cs="Arial"/>
          <w:sz w:val="20"/>
          <w:szCs w:val="22"/>
          <w:lang w:val="fr-FR"/>
        </w:rPr>
        <w:t xml:space="preserve"> </w:t>
      </w:r>
      <w:r>
        <w:rPr>
          <w:rFonts w:ascii="Arial" w:hAnsi="Arial" w:cs="Arial"/>
          <w:sz w:val="20"/>
          <w:szCs w:val="22"/>
          <w:lang w:val="fr-FR"/>
        </w:rPr>
        <w:t>; et la trésorerie et les équivalents de trésorerie de début et de fin d'exercice sont, globalement, excédentaires.]</w:t>
      </w:r>
    </w:p>
    <w:p w:rsidR="0044022A" w:rsidRDefault="0044022A">
      <w:pPr>
        <w:pStyle w:val="Blockquote"/>
        <w:spacing w:before="0" w:after="0"/>
        <w:ind w:left="0" w:right="0"/>
        <w:jc w:val="both"/>
        <w:rPr>
          <w:rFonts w:ascii="Arial" w:hAnsi="Arial" w:cs="Arial"/>
          <w:sz w:val="20"/>
          <w:szCs w:val="22"/>
          <w:lang w:val="fr-FR"/>
        </w:rPr>
      </w:pPr>
      <w:r>
        <w:rPr>
          <w:rFonts w:ascii="Arial" w:hAnsi="Arial" w:cs="Arial"/>
          <w:sz w:val="20"/>
          <w:szCs w:val="22"/>
          <w:lang w:val="fr-FR"/>
        </w:rPr>
        <w:t>- Personnes morales</w:t>
      </w:r>
      <w:r w:rsidR="00D80E10">
        <w:rPr>
          <w:rFonts w:ascii="Arial" w:hAnsi="Arial" w:cs="Arial"/>
          <w:sz w:val="20"/>
          <w:szCs w:val="22"/>
          <w:lang w:val="fr-FR"/>
        </w:rPr>
        <w:t xml:space="preserve"> </w:t>
      </w:r>
      <w:r>
        <w:rPr>
          <w:rFonts w:ascii="Arial" w:hAnsi="Arial" w:cs="Arial"/>
          <w:sz w:val="20"/>
          <w:szCs w:val="22"/>
          <w:lang w:val="fr-FR"/>
        </w:rPr>
        <w:t>:</w:t>
      </w:r>
    </w:p>
    <w:p w:rsidR="0044022A" w:rsidRDefault="0044022A">
      <w:pPr>
        <w:pStyle w:val="Blockquote"/>
        <w:spacing w:before="0" w:after="0"/>
        <w:ind w:left="0" w:right="0"/>
        <w:jc w:val="both"/>
        <w:rPr>
          <w:rFonts w:ascii="Arial" w:hAnsi="Arial" w:cs="Arial"/>
          <w:sz w:val="20"/>
          <w:szCs w:val="22"/>
          <w:lang w:val="fr-FR"/>
        </w:rPr>
      </w:pPr>
      <w:r>
        <w:rPr>
          <w:rFonts w:ascii="Arial" w:hAnsi="Arial" w:cs="Arial"/>
          <w:sz w:val="20"/>
          <w:szCs w:val="22"/>
          <w:lang w:val="fr-FR"/>
        </w:rPr>
        <w:t>a) &lt;critère de référence a&gt;</w:t>
      </w:r>
    </w:p>
    <w:p w:rsidR="0044022A" w:rsidRDefault="0044022A">
      <w:pPr>
        <w:pStyle w:val="Blockquote"/>
        <w:spacing w:before="0" w:after="0"/>
        <w:ind w:left="0" w:right="0"/>
        <w:jc w:val="both"/>
        <w:rPr>
          <w:rFonts w:ascii="Arial" w:hAnsi="Arial" w:cs="Arial"/>
          <w:sz w:val="20"/>
          <w:szCs w:val="22"/>
          <w:lang w:val="fr-FR"/>
        </w:rPr>
      </w:pPr>
      <w:r>
        <w:rPr>
          <w:rFonts w:ascii="Arial" w:hAnsi="Arial" w:cs="Arial"/>
          <w:sz w:val="20"/>
          <w:szCs w:val="22"/>
          <w:lang w:val="fr-FR"/>
        </w:rPr>
        <w:t>b) etc.</w:t>
      </w:r>
    </w:p>
    <w:p w:rsidR="0044022A" w:rsidRDefault="0044022A">
      <w:pPr>
        <w:pStyle w:val="Blockquote"/>
        <w:spacing w:before="0" w:after="0"/>
        <w:ind w:left="0" w:right="0"/>
        <w:jc w:val="both"/>
        <w:rPr>
          <w:rFonts w:ascii="Arial" w:hAnsi="Arial" w:cs="Arial"/>
          <w:sz w:val="20"/>
          <w:szCs w:val="22"/>
          <w:lang w:val="fr-FR"/>
        </w:rPr>
      </w:pPr>
    </w:p>
    <w:p w:rsidR="0044022A" w:rsidRDefault="0044022A">
      <w:pPr>
        <w:pStyle w:val="Blockquote"/>
        <w:spacing w:before="0" w:after="0"/>
        <w:ind w:left="0" w:right="0"/>
        <w:jc w:val="both"/>
        <w:rPr>
          <w:rFonts w:ascii="Arial" w:hAnsi="Arial" w:cs="Arial"/>
          <w:sz w:val="20"/>
          <w:szCs w:val="22"/>
          <w:lang w:val="fr-FR"/>
        </w:rPr>
      </w:pPr>
      <w:r>
        <w:rPr>
          <w:rFonts w:ascii="Arial" w:hAnsi="Arial" w:cs="Arial"/>
          <w:b/>
          <w:sz w:val="20"/>
          <w:szCs w:val="22"/>
          <w:lang w:val="fr-FR"/>
        </w:rPr>
        <w:t>2)</w:t>
      </w:r>
      <w:r>
        <w:rPr>
          <w:rFonts w:ascii="Arial" w:hAnsi="Arial" w:cs="Arial"/>
          <w:sz w:val="20"/>
          <w:szCs w:val="22"/>
          <w:lang w:val="fr-FR"/>
        </w:rPr>
        <w:t xml:space="preserve"> </w:t>
      </w:r>
      <w:r>
        <w:rPr>
          <w:rFonts w:ascii="Arial" w:hAnsi="Arial" w:cs="Arial"/>
          <w:b/>
          <w:sz w:val="20"/>
          <w:szCs w:val="22"/>
          <w:lang w:val="fr-FR"/>
        </w:rPr>
        <w:t>Capacité professionnelle du soumissionnaire</w:t>
      </w:r>
      <w:r>
        <w:rPr>
          <w:rFonts w:ascii="Arial" w:hAnsi="Arial" w:cs="Arial"/>
          <w:sz w:val="20"/>
          <w:szCs w:val="22"/>
          <w:lang w:val="fr-FR"/>
        </w:rPr>
        <w:t xml:space="preserve"> </w:t>
      </w:r>
    </w:p>
    <w:p w:rsidR="0044022A" w:rsidRDefault="0044022A">
      <w:pPr>
        <w:pStyle w:val="Blockquote"/>
        <w:spacing w:before="0" w:after="0"/>
        <w:ind w:left="0" w:right="0"/>
        <w:jc w:val="both"/>
        <w:rPr>
          <w:rFonts w:ascii="Arial" w:hAnsi="Arial" w:cs="Arial"/>
          <w:sz w:val="20"/>
          <w:szCs w:val="22"/>
          <w:lang w:val="fr-FR"/>
        </w:rPr>
      </w:pPr>
      <w:r>
        <w:rPr>
          <w:rFonts w:ascii="Arial" w:hAnsi="Arial" w:cs="Arial"/>
          <w:bCs/>
          <w:sz w:val="20"/>
          <w:szCs w:val="22"/>
          <w:lang w:val="fr-FR"/>
        </w:rPr>
        <w:t xml:space="preserve">[Exemples de critères professionnels pour les personnes morales: </w:t>
      </w:r>
      <w:r>
        <w:rPr>
          <w:rFonts w:ascii="Arial" w:hAnsi="Arial" w:cs="Arial"/>
          <w:sz w:val="20"/>
          <w:szCs w:val="22"/>
          <w:lang w:val="fr-FR"/>
        </w:rPr>
        <w:t>possède un certificat professionnel en rapport avec le présent marché , tel que &lt;à préciser&gt;; au moins &lt;nombre à rapprocher du niveau de compétence requis pour le présent marché&gt; personnes faisant partie des effectifs du soumissionnaire travaillent actuellement dans des domaines en rapport avec le présent marché; et au moins 20 % de l’ensemble des effectifs du soumissionnaire travaillant cette année dans des domaines en rapport avec le présent marché sont permanents.]</w:t>
      </w:r>
    </w:p>
    <w:p w:rsidR="0044022A" w:rsidRDefault="0044022A">
      <w:pPr>
        <w:pStyle w:val="Blockquote"/>
        <w:spacing w:before="0" w:after="0"/>
        <w:ind w:left="0" w:right="0"/>
        <w:jc w:val="both"/>
        <w:rPr>
          <w:rFonts w:ascii="Arial" w:hAnsi="Arial" w:cs="Arial"/>
          <w:sz w:val="20"/>
          <w:szCs w:val="22"/>
          <w:lang w:val="fr-FR"/>
        </w:rPr>
      </w:pPr>
      <w:r>
        <w:rPr>
          <w:rFonts w:ascii="Arial" w:hAnsi="Arial" w:cs="Arial"/>
          <w:sz w:val="20"/>
          <w:szCs w:val="22"/>
          <w:lang w:val="fr-FR"/>
        </w:rPr>
        <w:t>Personnes morales</w:t>
      </w:r>
      <w:r w:rsidR="00EC1D6A">
        <w:rPr>
          <w:rFonts w:ascii="Arial" w:hAnsi="Arial" w:cs="Arial"/>
          <w:sz w:val="20"/>
          <w:szCs w:val="22"/>
          <w:lang w:val="fr-FR"/>
        </w:rPr>
        <w:t xml:space="preserve"> </w:t>
      </w:r>
      <w:r>
        <w:rPr>
          <w:rFonts w:ascii="Arial" w:hAnsi="Arial" w:cs="Arial"/>
          <w:sz w:val="20"/>
          <w:szCs w:val="22"/>
          <w:lang w:val="fr-FR"/>
        </w:rPr>
        <w:t>:</w:t>
      </w:r>
    </w:p>
    <w:p w:rsidR="0044022A" w:rsidRDefault="0044022A">
      <w:pPr>
        <w:pStyle w:val="Blockquote"/>
        <w:spacing w:before="0" w:after="0"/>
        <w:ind w:left="0" w:right="0"/>
        <w:jc w:val="both"/>
        <w:rPr>
          <w:rFonts w:ascii="Arial" w:hAnsi="Arial" w:cs="Arial"/>
          <w:sz w:val="20"/>
          <w:szCs w:val="22"/>
          <w:lang w:val="fr-FR"/>
        </w:rPr>
      </w:pPr>
      <w:r>
        <w:rPr>
          <w:rFonts w:ascii="Arial" w:hAnsi="Arial" w:cs="Arial"/>
          <w:sz w:val="20"/>
          <w:szCs w:val="22"/>
          <w:lang w:val="fr-FR"/>
        </w:rPr>
        <w:t>a) &lt;critère de référence a&gt;</w:t>
      </w:r>
    </w:p>
    <w:p w:rsidR="0044022A" w:rsidRDefault="0044022A">
      <w:pPr>
        <w:pStyle w:val="Blockquote"/>
        <w:spacing w:before="0" w:after="0"/>
        <w:ind w:left="0" w:right="0"/>
        <w:jc w:val="both"/>
        <w:rPr>
          <w:rFonts w:ascii="Arial" w:hAnsi="Arial" w:cs="Arial"/>
          <w:sz w:val="20"/>
          <w:szCs w:val="22"/>
          <w:lang w:val="fr-FR"/>
        </w:rPr>
      </w:pPr>
      <w:r>
        <w:rPr>
          <w:rFonts w:ascii="Arial" w:hAnsi="Arial" w:cs="Arial"/>
          <w:sz w:val="20"/>
          <w:szCs w:val="22"/>
          <w:lang w:val="fr-FR"/>
        </w:rPr>
        <w:t>b) etc.</w:t>
      </w:r>
    </w:p>
    <w:p w:rsidR="00512AE2" w:rsidRDefault="00512AE2">
      <w:pPr>
        <w:pStyle w:val="Blockquote"/>
        <w:spacing w:before="0" w:after="0"/>
        <w:ind w:left="0" w:right="0"/>
        <w:jc w:val="both"/>
        <w:rPr>
          <w:rFonts w:ascii="Arial" w:hAnsi="Arial" w:cs="Arial"/>
          <w:b/>
          <w:sz w:val="20"/>
          <w:szCs w:val="22"/>
          <w:lang w:val="fr-FR"/>
        </w:rPr>
      </w:pPr>
    </w:p>
    <w:p w:rsidR="0044022A" w:rsidRDefault="0044022A">
      <w:pPr>
        <w:pStyle w:val="Blockquote"/>
        <w:spacing w:before="0" w:after="0"/>
        <w:ind w:left="0" w:right="0"/>
        <w:jc w:val="both"/>
        <w:rPr>
          <w:rFonts w:ascii="Arial" w:hAnsi="Arial" w:cs="Arial"/>
          <w:sz w:val="20"/>
          <w:szCs w:val="22"/>
          <w:lang w:val="fr-FR"/>
        </w:rPr>
      </w:pPr>
      <w:r>
        <w:rPr>
          <w:rFonts w:ascii="Arial" w:hAnsi="Arial" w:cs="Arial"/>
          <w:b/>
          <w:sz w:val="20"/>
          <w:szCs w:val="22"/>
          <w:lang w:val="fr-FR"/>
        </w:rPr>
        <w:t>3)</w:t>
      </w:r>
      <w:r>
        <w:rPr>
          <w:rFonts w:ascii="Arial" w:hAnsi="Arial" w:cs="Arial"/>
          <w:sz w:val="20"/>
          <w:szCs w:val="22"/>
          <w:lang w:val="fr-FR"/>
        </w:rPr>
        <w:t xml:space="preserve"> </w:t>
      </w:r>
      <w:r>
        <w:rPr>
          <w:rFonts w:ascii="Arial" w:hAnsi="Arial" w:cs="Arial"/>
          <w:b/>
          <w:sz w:val="20"/>
          <w:szCs w:val="22"/>
          <w:lang w:val="fr-FR"/>
        </w:rPr>
        <w:t>Capacité technique du soumissionnaire</w:t>
      </w:r>
      <w:r>
        <w:rPr>
          <w:rFonts w:ascii="Arial" w:hAnsi="Arial" w:cs="Arial"/>
          <w:sz w:val="20"/>
          <w:szCs w:val="22"/>
          <w:lang w:val="fr-FR"/>
        </w:rPr>
        <w:t xml:space="preserve"> </w:t>
      </w:r>
    </w:p>
    <w:p w:rsidR="0044022A" w:rsidRDefault="0044022A">
      <w:pPr>
        <w:pStyle w:val="Blockquote"/>
        <w:spacing w:before="0" w:after="0"/>
        <w:ind w:left="0" w:right="0"/>
        <w:jc w:val="both"/>
        <w:rPr>
          <w:rFonts w:ascii="Arial" w:hAnsi="Arial" w:cs="Arial"/>
          <w:sz w:val="20"/>
          <w:szCs w:val="22"/>
          <w:lang w:val="fr-FR"/>
        </w:rPr>
      </w:pPr>
      <w:r>
        <w:rPr>
          <w:rFonts w:ascii="Arial" w:hAnsi="Arial" w:cs="Arial"/>
          <w:bCs/>
          <w:sz w:val="20"/>
          <w:szCs w:val="22"/>
          <w:lang w:val="fr-FR"/>
        </w:rPr>
        <w:t>[Exemple de critère technique pour des personnes morales</w:t>
      </w:r>
      <w:r w:rsidR="00EC1D6A">
        <w:rPr>
          <w:rFonts w:ascii="Arial" w:hAnsi="Arial" w:cs="Arial"/>
          <w:bCs/>
          <w:sz w:val="20"/>
          <w:szCs w:val="22"/>
          <w:lang w:val="fr-FR"/>
        </w:rPr>
        <w:t xml:space="preserve"> </w:t>
      </w:r>
      <w:r>
        <w:rPr>
          <w:rFonts w:ascii="Arial" w:hAnsi="Arial" w:cs="Arial"/>
          <w:bCs/>
          <w:sz w:val="20"/>
          <w:szCs w:val="22"/>
          <w:lang w:val="fr-FR"/>
        </w:rPr>
        <w:t xml:space="preserve">: </w:t>
      </w:r>
      <w:r>
        <w:rPr>
          <w:rFonts w:ascii="Arial" w:hAnsi="Arial" w:cs="Arial"/>
          <w:sz w:val="20"/>
          <w:szCs w:val="22"/>
          <w:lang w:val="fr-FR"/>
        </w:rPr>
        <w:t>le soumissionnaire a obtenu de bons résultats, au cours des trois dernières années, pour au moins &lt; un / deux / trois &gt; projet&lt;s&gt; au budget au moins équivalent à celui du présent marché et dans des domaines en rapport avec le présent marché.]</w:t>
      </w:r>
    </w:p>
    <w:p w:rsidR="0044022A" w:rsidRDefault="0044022A">
      <w:pPr>
        <w:pStyle w:val="Blockquote"/>
        <w:spacing w:before="0" w:after="0"/>
        <w:ind w:left="0" w:right="0"/>
        <w:jc w:val="both"/>
        <w:rPr>
          <w:rFonts w:ascii="Arial" w:hAnsi="Arial" w:cs="Arial"/>
          <w:sz w:val="20"/>
          <w:szCs w:val="22"/>
          <w:lang w:val="fr-FR"/>
        </w:rPr>
      </w:pPr>
      <w:r>
        <w:rPr>
          <w:rFonts w:ascii="Arial" w:hAnsi="Arial" w:cs="Arial"/>
          <w:sz w:val="20"/>
          <w:szCs w:val="22"/>
          <w:lang w:val="fr-FR"/>
        </w:rPr>
        <w:t>Personnes morales</w:t>
      </w:r>
      <w:r w:rsidR="00EC1D6A">
        <w:rPr>
          <w:rFonts w:ascii="Arial" w:hAnsi="Arial" w:cs="Arial"/>
          <w:sz w:val="20"/>
          <w:szCs w:val="22"/>
          <w:lang w:val="fr-FR"/>
        </w:rPr>
        <w:t xml:space="preserve"> </w:t>
      </w:r>
      <w:r>
        <w:rPr>
          <w:rFonts w:ascii="Arial" w:hAnsi="Arial" w:cs="Arial"/>
          <w:sz w:val="20"/>
          <w:szCs w:val="22"/>
          <w:lang w:val="fr-FR"/>
        </w:rPr>
        <w:t>:</w:t>
      </w:r>
    </w:p>
    <w:p w:rsidR="0044022A" w:rsidRPr="001F6AAC" w:rsidRDefault="0044022A">
      <w:pPr>
        <w:pStyle w:val="Blockquote"/>
        <w:spacing w:before="0" w:after="0"/>
        <w:ind w:left="0" w:right="0"/>
        <w:jc w:val="both"/>
        <w:rPr>
          <w:rFonts w:ascii="Arial" w:hAnsi="Arial" w:cs="Arial"/>
          <w:sz w:val="20"/>
          <w:lang w:val="fr-FR"/>
        </w:rPr>
      </w:pPr>
      <w:r w:rsidRPr="001F6AAC">
        <w:rPr>
          <w:rFonts w:ascii="Arial" w:hAnsi="Arial" w:cs="Arial"/>
          <w:sz w:val="20"/>
          <w:lang w:val="fr-FR"/>
        </w:rPr>
        <w:t>a) &lt;critère de référence a&gt;</w:t>
      </w:r>
    </w:p>
    <w:p w:rsidR="0044022A" w:rsidRPr="004D2AD9" w:rsidRDefault="0044022A">
      <w:pPr>
        <w:pStyle w:val="Blockquote"/>
        <w:spacing w:before="0" w:after="0"/>
        <w:ind w:left="0" w:right="0"/>
        <w:jc w:val="both"/>
        <w:rPr>
          <w:rFonts w:ascii="Arial" w:hAnsi="Arial" w:cs="Arial"/>
          <w:sz w:val="20"/>
          <w:lang w:val="fr-FR"/>
        </w:rPr>
      </w:pPr>
      <w:r w:rsidRPr="00813759">
        <w:rPr>
          <w:rFonts w:ascii="Arial" w:hAnsi="Arial" w:cs="Arial"/>
          <w:sz w:val="20"/>
          <w:lang w:val="fr-FR"/>
        </w:rPr>
        <w:t>b) etc.</w:t>
      </w:r>
    </w:p>
    <w:p w:rsidR="001F6AAC" w:rsidRPr="00415DC9" w:rsidRDefault="001F6AAC">
      <w:pPr>
        <w:pStyle w:val="Blockquote"/>
        <w:spacing w:before="0" w:after="0"/>
        <w:ind w:left="0" w:right="0"/>
        <w:jc w:val="both"/>
        <w:rPr>
          <w:rFonts w:ascii="Arial" w:hAnsi="Arial" w:cs="Arial"/>
          <w:sz w:val="20"/>
          <w:lang w:val="fr-FR"/>
        </w:rPr>
      </w:pPr>
    </w:p>
    <w:p w:rsidR="00813759" w:rsidRPr="00813759" w:rsidRDefault="00813759">
      <w:pPr>
        <w:pStyle w:val="Blockquote"/>
        <w:spacing w:before="0" w:after="0"/>
        <w:ind w:left="0" w:right="0"/>
        <w:jc w:val="both"/>
        <w:rPr>
          <w:rFonts w:ascii="Arial" w:hAnsi="Arial" w:cs="Arial"/>
          <w:sz w:val="20"/>
          <w:lang w:val="fr-FR"/>
        </w:rPr>
      </w:pPr>
      <w:r w:rsidRPr="00A225DA">
        <w:rPr>
          <w:rFonts w:ascii="Arial" w:eastAsia="Calibri" w:hAnsi="Arial" w:cs="Arial"/>
          <w:color w:val="000000"/>
          <w:sz w:val="20"/>
        </w:rPr>
        <w:t>La liste des candidats présélectionnés comprendra entre 4 et 8 candidats.</w:t>
      </w:r>
    </w:p>
    <w:p w:rsidR="001F6AAC" w:rsidRPr="00A225DA" w:rsidRDefault="001F6AAC" w:rsidP="001F6AAC">
      <w:pPr>
        <w:pStyle w:val="Blockquote"/>
        <w:ind w:left="0" w:right="26"/>
        <w:jc w:val="both"/>
        <w:rPr>
          <w:rFonts w:ascii="Arial" w:hAnsi="Arial" w:cs="Arial"/>
          <w:sz w:val="20"/>
          <w:lang w:val="fr-BE"/>
        </w:rPr>
      </w:pPr>
      <w:r w:rsidRPr="00A225DA">
        <w:rPr>
          <w:rFonts w:ascii="Arial" w:hAnsi="Arial" w:cs="Arial"/>
          <w:sz w:val="20"/>
          <w:lang w:val="fr-BE"/>
        </w:rPr>
        <w:t xml:space="preserve">Si plus de huit candidats éligibles satisfont aux critères de sélection énumérés ci-dessus, leurs points forts </w:t>
      </w:r>
      <w:r w:rsidRPr="00A225DA">
        <w:rPr>
          <w:rFonts w:ascii="Arial" w:hAnsi="Arial" w:cs="Arial"/>
          <w:sz w:val="20"/>
          <w:lang w:val="fr-BE"/>
        </w:rPr>
        <w:lastRenderedPageBreak/>
        <w:t xml:space="preserve">et leurs points faibles doivent être réexaminés afin d’établir un classement de leurs candidatures et d’identifier les </w:t>
      </w:r>
      <w:r w:rsidR="00A225DA">
        <w:rPr>
          <w:rFonts w:ascii="Arial" w:hAnsi="Arial" w:cs="Arial"/>
          <w:sz w:val="20"/>
          <w:lang w:val="fr-BE"/>
        </w:rPr>
        <w:t xml:space="preserve">huit meilleurs candidats </w:t>
      </w:r>
      <w:r w:rsidRPr="00A225DA">
        <w:rPr>
          <w:rFonts w:ascii="Arial" w:hAnsi="Arial" w:cs="Arial"/>
          <w:sz w:val="20"/>
          <w:lang w:val="fr-BE"/>
        </w:rPr>
        <w:t>ayant participé à la procédure. Les seuls critères de comparaison additionnels qui seront pris en considération dans le cadre de ce réexamen sont, dans l’ordre dans lequel ils figurent ci-après, les suivants :</w:t>
      </w:r>
    </w:p>
    <w:p w:rsidR="001F6AAC" w:rsidRPr="00A225DA" w:rsidRDefault="001F6AAC" w:rsidP="001F6AAC">
      <w:pPr>
        <w:pStyle w:val="Blockquote"/>
        <w:ind w:left="1134" w:right="26"/>
        <w:jc w:val="both"/>
        <w:rPr>
          <w:rFonts w:ascii="Arial" w:hAnsi="Arial" w:cs="Arial"/>
          <w:sz w:val="20"/>
          <w:highlight w:val="yellow"/>
          <w:lang w:val="fr-BE"/>
        </w:rPr>
      </w:pPr>
      <w:r w:rsidRPr="00A225DA">
        <w:rPr>
          <w:rFonts w:ascii="Arial" w:hAnsi="Arial" w:cs="Arial"/>
          <w:sz w:val="20"/>
          <w:lang w:val="fr-BE"/>
        </w:rPr>
        <w:t>&lt;</w:t>
      </w:r>
      <w:r w:rsidRPr="00A225DA">
        <w:rPr>
          <w:rFonts w:ascii="Arial" w:hAnsi="Arial" w:cs="Arial"/>
          <w:sz w:val="20"/>
          <w:highlight w:val="yellow"/>
          <w:lang w:val="fr-BE"/>
        </w:rPr>
        <w:t>Exemple :</w:t>
      </w:r>
    </w:p>
    <w:p w:rsidR="001F6AAC" w:rsidRPr="00A225DA" w:rsidRDefault="001F6AAC" w:rsidP="001F6AAC">
      <w:pPr>
        <w:pStyle w:val="Blockquote"/>
        <w:numPr>
          <w:ilvl w:val="0"/>
          <w:numId w:val="4"/>
        </w:numPr>
        <w:suppressAutoHyphens w:val="0"/>
        <w:ind w:right="26"/>
        <w:jc w:val="both"/>
        <w:rPr>
          <w:rFonts w:ascii="Arial" w:hAnsi="Arial" w:cs="Arial"/>
          <w:sz w:val="20"/>
          <w:highlight w:val="yellow"/>
          <w:lang w:val="fr-BE"/>
        </w:rPr>
      </w:pPr>
      <w:r w:rsidRPr="00A225DA">
        <w:rPr>
          <w:rFonts w:ascii="Arial" w:hAnsi="Arial" w:cs="Arial"/>
          <w:sz w:val="20"/>
          <w:highlight w:val="yellow"/>
          <w:lang w:val="fr-BE"/>
        </w:rPr>
        <w:t xml:space="preserve"> le plus grand nombre de marchés de services qui satisfont au critère 3</w:t>
      </w:r>
    </w:p>
    <w:p w:rsidR="001F6AAC" w:rsidRPr="00A225DA" w:rsidRDefault="001F6AAC" w:rsidP="001F6AAC">
      <w:pPr>
        <w:pStyle w:val="Blockquote"/>
        <w:numPr>
          <w:ilvl w:val="0"/>
          <w:numId w:val="4"/>
        </w:numPr>
        <w:suppressAutoHyphens w:val="0"/>
        <w:ind w:right="26"/>
        <w:jc w:val="both"/>
        <w:rPr>
          <w:rFonts w:ascii="Arial" w:hAnsi="Arial" w:cs="Arial"/>
          <w:sz w:val="20"/>
          <w:highlight w:val="yellow"/>
          <w:lang w:val="fr-BE"/>
        </w:rPr>
      </w:pPr>
      <w:r w:rsidRPr="00A225DA">
        <w:rPr>
          <w:rFonts w:ascii="Arial" w:hAnsi="Arial" w:cs="Arial"/>
          <w:sz w:val="20"/>
          <w:highlight w:val="yellow"/>
          <w:lang w:val="fr-BE"/>
        </w:rPr>
        <w:t xml:space="preserve"> la valeur cumulée la plus élevée de tous les marchés de services qui satisfont au critère 3</w:t>
      </w:r>
    </w:p>
    <w:p w:rsidR="001F6AAC" w:rsidRPr="00A225DA" w:rsidRDefault="001F6AAC" w:rsidP="00A225DA">
      <w:pPr>
        <w:pStyle w:val="Blockquote"/>
        <w:ind w:right="26"/>
        <w:jc w:val="both"/>
        <w:rPr>
          <w:rFonts w:ascii="Arial" w:hAnsi="Arial" w:cs="Arial"/>
          <w:sz w:val="20"/>
          <w:lang w:val="fr-BE"/>
        </w:rPr>
      </w:pPr>
      <w:r w:rsidRPr="00A225DA">
        <w:rPr>
          <w:rFonts w:ascii="Arial" w:hAnsi="Arial" w:cs="Arial"/>
          <w:b/>
          <w:sz w:val="20"/>
          <w:highlight w:val="yellow"/>
          <w:lang w:val="fr-BE"/>
        </w:rPr>
        <w:t>N.B</w:t>
      </w:r>
      <w:r w:rsidRPr="00A225DA">
        <w:rPr>
          <w:rFonts w:ascii="Arial" w:hAnsi="Arial" w:cs="Arial"/>
          <w:sz w:val="20"/>
          <w:highlight w:val="yellow"/>
          <w:lang w:val="fr-BE"/>
        </w:rPr>
        <w:t>.: le premier critère de comparaison additionnel doit être appliqué à tous les candidats éligibles qui satisfont aux critères de sélection. Si, après avoir appliqué le premier critère de comparaison additionnel, il n’est pas possible d’identifier les huit meilleurs candidats parce que deux candidats ou plus sont à égalité pour la 8</w:t>
      </w:r>
      <w:r w:rsidRPr="00A225DA">
        <w:rPr>
          <w:rFonts w:ascii="Arial" w:hAnsi="Arial" w:cs="Arial"/>
          <w:sz w:val="20"/>
          <w:highlight w:val="yellow"/>
          <w:vertAlign w:val="superscript"/>
          <w:lang w:val="fr-BE"/>
        </w:rPr>
        <w:t>e</w:t>
      </w:r>
      <w:r w:rsidRPr="00A225DA">
        <w:rPr>
          <w:rFonts w:ascii="Arial" w:hAnsi="Arial" w:cs="Arial"/>
          <w:sz w:val="20"/>
          <w:highlight w:val="yellow"/>
          <w:lang w:val="fr-BE"/>
        </w:rPr>
        <w:t xml:space="preserve"> position, le second critère de comparaison additionnel ne s’appliquera qu’à ces candidats qui sont à égalité.&gt;</w:t>
      </w:r>
      <w:r w:rsidRPr="00A225DA">
        <w:rPr>
          <w:rFonts w:ascii="Arial" w:hAnsi="Arial" w:cs="Arial"/>
          <w:sz w:val="20"/>
          <w:highlight w:val="lightGray"/>
          <w:lang w:val="fr-BE"/>
        </w:rPr>
        <w:t>]</w:t>
      </w:r>
    </w:p>
    <w:p w:rsidR="0044022A" w:rsidRDefault="0044022A">
      <w:pPr>
        <w:pStyle w:val="Blockquote"/>
        <w:spacing w:before="0" w:after="0"/>
        <w:ind w:left="0" w:right="0"/>
        <w:jc w:val="both"/>
        <w:rPr>
          <w:rFonts w:ascii="Arial" w:hAnsi="Arial" w:cs="Arial"/>
          <w:sz w:val="20"/>
          <w:szCs w:val="22"/>
          <w:lang w:val="fr-FR"/>
        </w:rPr>
      </w:pPr>
    </w:p>
    <w:p w:rsidR="0044022A" w:rsidRDefault="0044022A">
      <w:pPr>
        <w:spacing w:before="0" w:after="0"/>
        <w:rPr>
          <w:rStyle w:val="lev"/>
          <w:rFonts w:ascii="Arial" w:hAnsi="Arial" w:cs="Arial"/>
          <w:lang w:val="fr-FR"/>
        </w:rPr>
      </w:pPr>
      <w:r>
        <w:rPr>
          <w:rStyle w:val="lev"/>
          <w:rFonts w:ascii="Arial" w:hAnsi="Arial" w:cs="Arial"/>
          <w:lang w:val="fr-FR"/>
        </w:rPr>
        <w:t>12. Critères d'attribution</w:t>
      </w:r>
    </w:p>
    <w:p w:rsidR="0044022A" w:rsidRPr="007F38AE" w:rsidRDefault="0044022A">
      <w:pPr>
        <w:spacing w:before="0" w:after="0"/>
        <w:rPr>
          <w:lang w:val="fr-FR"/>
        </w:rPr>
      </w:pPr>
    </w:p>
    <w:p w:rsidR="0044022A" w:rsidRDefault="0044022A">
      <w:pPr>
        <w:pStyle w:val="Blockquote"/>
        <w:spacing w:before="0" w:after="0"/>
        <w:ind w:left="0" w:right="0"/>
        <w:jc w:val="both"/>
        <w:rPr>
          <w:rFonts w:ascii="Arial" w:hAnsi="Arial" w:cs="Arial"/>
          <w:sz w:val="20"/>
          <w:szCs w:val="22"/>
          <w:lang w:val="fr-FR"/>
        </w:rPr>
      </w:pPr>
      <w:r>
        <w:rPr>
          <w:rFonts w:ascii="Arial" w:hAnsi="Arial" w:cs="Arial"/>
          <w:sz w:val="20"/>
          <w:szCs w:val="22"/>
          <w:lang w:val="fr-FR"/>
        </w:rPr>
        <w:t>Offre économiquement la plus avantageuse.</w:t>
      </w:r>
    </w:p>
    <w:p w:rsidR="0044022A" w:rsidRDefault="0044022A">
      <w:pPr>
        <w:pStyle w:val="Blockquote"/>
        <w:spacing w:before="0" w:after="0"/>
        <w:ind w:left="0" w:right="0"/>
        <w:jc w:val="both"/>
        <w:rPr>
          <w:rFonts w:ascii="Arial" w:hAnsi="Arial" w:cs="Arial"/>
          <w:sz w:val="20"/>
          <w:szCs w:val="22"/>
          <w:lang w:val="fr-FR"/>
        </w:rPr>
      </w:pPr>
    </w:p>
    <w:p w:rsidR="0044022A" w:rsidRDefault="0044022A">
      <w:pPr>
        <w:pStyle w:val="Titre3"/>
        <w:spacing w:before="0" w:after="0"/>
      </w:pPr>
      <w:r>
        <w:t>SOUMISSION DE L'OFFRE</w:t>
      </w:r>
    </w:p>
    <w:p w:rsidR="0044022A" w:rsidRDefault="0044022A">
      <w:pPr>
        <w:spacing w:before="0" w:after="0"/>
      </w:pPr>
    </w:p>
    <w:p w:rsidR="0044022A" w:rsidRDefault="0044022A">
      <w:pPr>
        <w:spacing w:before="0" w:after="0"/>
        <w:rPr>
          <w:rStyle w:val="lev"/>
          <w:rFonts w:ascii="Arial" w:hAnsi="Arial" w:cs="Arial"/>
          <w:lang w:val="fr-FR"/>
        </w:rPr>
      </w:pPr>
      <w:r>
        <w:rPr>
          <w:rStyle w:val="lev"/>
          <w:rFonts w:ascii="Arial" w:hAnsi="Arial" w:cs="Arial"/>
          <w:lang w:val="fr-FR"/>
        </w:rPr>
        <w:t>13. Date limite de réception des offres</w:t>
      </w:r>
    </w:p>
    <w:p w:rsidR="0044022A" w:rsidRPr="007F38AE" w:rsidRDefault="0044022A">
      <w:pPr>
        <w:spacing w:before="0" w:after="0"/>
        <w:rPr>
          <w:lang w:val="fr-FR"/>
        </w:rPr>
      </w:pPr>
    </w:p>
    <w:p w:rsidR="0044022A" w:rsidRDefault="0044022A">
      <w:pPr>
        <w:spacing w:before="0" w:after="0"/>
        <w:jc w:val="both"/>
        <w:rPr>
          <w:rStyle w:val="Accentuation"/>
          <w:rFonts w:ascii="Arial" w:hAnsi="Arial" w:cs="Arial"/>
          <w:i w:val="0"/>
          <w:sz w:val="20"/>
          <w:szCs w:val="22"/>
          <w:lang w:val="fr-FR"/>
        </w:rPr>
      </w:pPr>
      <w:r>
        <w:rPr>
          <w:rStyle w:val="Accentuation"/>
          <w:rFonts w:ascii="Arial" w:hAnsi="Arial" w:cs="Arial"/>
          <w:i w:val="0"/>
          <w:sz w:val="20"/>
          <w:szCs w:val="22"/>
          <w:lang w:val="fr-FR"/>
        </w:rPr>
        <w:t>La date limite pour la réception des offres</w:t>
      </w:r>
      <w:r w:rsidR="00EC1D6A">
        <w:rPr>
          <w:rStyle w:val="Accentuation"/>
          <w:rFonts w:ascii="Arial" w:hAnsi="Arial" w:cs="Arial"/>
          <w:i w:val="0"/>
          <w:sz w:val="20"/>
          <w:szCs w:val="22"/>
          <w:lang w:val="fr-FR"/>
        </w:rPr>
        <w:t xml:space="preserve"> </w:t>
      </w:r>
      <w:r>
        <w:rPr>
          <w:rStyle w:val="Accentuation"/>
          <w:rFonts w:ascii="Arial" w:hAnsi="Arial" w:cs="Arial"/>
          <w:i w:val="0"/>
          <w:sz w:val="20"/>
          <w:szCs w:val="22"/>
          <w:lang w:val="fr-FR"/>
        </w:rPr>
        <w:t xml:space="preserve">: [indiquer une date en tenant compte du délai prévu au </w:t>
      </w:r>
      <w:r w:rsidRPr="00A225DA">
        <w:rPr>
          <w:rStyle w:val="Accentuation"/>
          <w:rFonts w:ascii="Arial" w:hAnsi="Arial" w:cs="Arial"/>
          <w:sz w:val="20"/>
          <w:szCs w:val="22"/>
          <w:lang w:val="fr-FR"/>
        </w:rPr>
        <w:t>Guide des Procédures de passation de marché et règles d'attribution des contrats</w:t>
      </w:r>
      <w:r w:rsidR="00A225DA">
        <w:rPr>
          <w:rStyle w:val="Accentuation"/>
          <w:rFonts w:ascii="Arial" w:hAnsi="Arial" w:cs="Arial"/>
          <w:i w:val="0"/>
          <w:sz w:val="20"/>
          <w:szCs w:val="22"/>
          <w:lang w:val="fr-FR"/>
        </w:rPr>
        <w:t xml:space="preserve"> </w:t>
      </w:r>
      <w:r w:rsidR="00A225DA" w:rsidRPr="00A225DA">
        <w:rPr>
          <w:rStyle w:val="Accentuation"/>
          <w:rFonts w:ascii="Arial" w:hAnsi="Arial" w:cs="Arial"/>
          <w:sz w:val="20"/>
          <w:szCs w:val="22"/>
          <w:lang w:val="fr-FR"/>
        </w:rPr>
        <w:t>financés par la Banque ouest africaine de développement</w:t>
      </w:r>
      <w:r>
        <w:rPr>
          <w:rStyle w:val="Accentuation"/>
          <w:rFonts w:ascii="Arial" w:hAnsi="Arial" w:cs="Arial"/>
          <w:i w:val="0"/>
          <w:sz w:val="20"/>
          <w:szCs w:val="22"/>
          <w:lang w:val="fr-FR"/>
        </w:rPr>
        <w:t xml:space="preserve">]. </w:t>
      </w:r>
    </w:p>
    <w:p w:rsidR="0044022A" w:rsidRPr="007F38AE" w:rsidRDefault="0044022A">
      <w:pPr>
        <w:spacing w:before="0" w:after="0"/>
        <w:jc w:val="both"/>
        <w:rPr>
          <w:lang w:val="fr-FR"/>
        </w:rPr>
      </w:pPr>
    </w:p>
    <w:p w:rsidR="0044022A" w:rsidRDefault="0044022A">
      <w:pPr>
        <w:spacing w:before="0" w:after="0"/>
        <w:rPr>
          <w:rStyle w:val="lev"/>
          <w:rFonts w:ascii="Arial" w:hAnsi="Arial" w:cs="Arial"/>
          <w:lang w:val="fr-FR"/>
        </w:rPr>
      </w:pPr>
      <w:r>
        <w:rPr>
          <w:rStyle w:val="lev"/>
          <w:rFonts w:ascii="Arial" w:hAnsi="Arial" w:cs="Arial"/>
          <w:lang w:val="fr-FR"/>
        </w:rPr>
        <w:t>14. Modalités de présentation des offres et renseignements à fournir</w:t>
      </w:r>
    </w:p>
    <w:p w:rsidR="0044022A" w:rsidRPr="007F38AE" w:rsidRDefault="0044022A">
      <w:pPr>
        <w:spacing w:before="0" w:after="0"/>
        <w:rPr>
          <w:lang w:val="fr-FR"/>
        </w:rPr>
      </w:pPr>
    </w:p>
    <w:p w:rsidR="0044022A" w:rsidRDefault="0044022A">
      <w:pPr>
        <w:pStyle w:val="Blockquote"/>
        <w:spacing w:before="0" w:after="0"/>
        <w:ind w:left="0" w:right="0"/>
        <w:jc w:val="both"/>
        <w:rPr>
          <w:rFonts w:ascii="Arial" w:hAnsi="Arial" w:cs="Arial"/>
          <w:sz w:val="20"/>
          <w:szCs w:val="22"/>
          <w:lang w:val="fr-FR"/>
        </w:rPr>
      </w:pPr>
      <w:r>
        <w:rPr>
          <w:rFonts w:ascii="Arial" w:hAnsi="Arial" w:cs="Arial"/>
          <w:sz w:val="20"/>
          <w:szCs w:val="22"/>
          <w:lang w:val="fr-FR"/>
        </w:rPr>
        <w:t xml:space="preserve">Les offres doivent être rédigées uniquement au moyen du formulaire de soumission standard (disponible à l'adresse </w:t>
      </w:r>
      <w:r w:rsidR="00A06935">
        <w:rPr>
          <w:rFonts w:ascii="Arial" w:hAnsi="Arial" w:cs="Arial"/>
          <w:sz w:val="20"/>
          <w:szCs w:val="22"/>
          <w:lang w:val="fr-FR"/>
        </w:rPr>
        <w:t>i</w:t>
      </w:r>
      <w:r>
        <w:rPr>
          <w:rFonts w:ascii="Arial" w:hAnsi="Arial" w:cs="Arial"/>
          <w:sz w:val="20"/>
          <w:szCs w:val="22"/>
          <w:lang w:val="fr-FR"/>
        </w:rPr>
        <w:t xml:space="preserve">nternet suivante : </w:t>
      </w:r>
      <w:r w:rsidR="00A225DA" w:rsidRPr="00A225DA">
        <w:rPr>
          <w:rFonts w:ascii="Arial" w:hAnsi="Arial" w:cs="Arial"/>
          <w:color w:val="FF0000"/>
          <w:sz w:val="20"/>
          <w:szCs w:val="22"/>
          <w:lang w:val="fr-FR"/>
        </w:rPr>
        <w:t>www.boad.org/Documents</w:t>
      </w:r>
      <w:r w:rsidRPr="00A225DA">
        <w:rPr>
          <w:rFonts w:ascii="Arial" w:hAnsi="Arial" w:cs="Arial"/>
          <w:color w:val="FF0000"/>
          <w:sz w:val="20"/>
          <w:lang w:val="fr-FR"/>
        </w:rPr>
        <w:t xml:space="preserve"> </w:t>
      </w:r>
      <w:r>
        <w:rPr>
          <w:rFonts w:ascii="Arial" w:hAnsi="Arial" w:cs="Arial"/>
          <w:sz w:val="20"/>
          <w:szCs w:val="22"/>
          <w:lang w:val="fr-FR"/>
        </w:rPr>
        <w:t>dont le modèle et les dispositions doivent être strictement respectés. Tout document supplémentaire (brochure, lettre, etc.) joint à l'offre ne sera pas pris en considération.</w:t>
      </w:r>
    </w:p>
    <w:p w:rsidR="0044022A" w:rsidRPr="007F38AE" w:rsidRDefault="0044022A">
      <w:pPr>
        <w:pStyle w:val="Blockquote"/>
        <w:spacing w:before="0" w:after="0"/>
        <w:ind w:left="0" w:right="0"/>
        <w:jc w:val="both"/>
        <w:rPr>
          <w:lang w:val="fr-FR"/>
        </w:rPr>
      </w:pPr>
    </w:p>
    <w:p w:rsidR="0044022A" w:rsidRDefault="0044022A">
      <w:pPr>
        <w:spacing w:before="0" w:after="0"/>
        <w:rPr>
          <w:rStyle w:val="lev"/>
          <w:rFonts w:ascii="Arial" w:hAnsi="Arial" w:cs="Arial"/>
          <w:lang w:val="fr-FR"/>
        </w:rPr>
      </w:pPr>
      <w:r>
        <w:rPr>
          <w:rStyle w:val="lev"/>
          <w:rFonts w:ascii="Arial" w:hAnsi="Arial" w:cs="Arial"/>
          <w:lang w:val="fr-FR"/>
        </w:rPr>
        <w:t>15. Modalités d'envoi des offres</w:t>
      </w:r>
    </w:p>
    <w:p w:rsidR="0044022A" w:rsidRPr="007F38AE" w:rsidRDefault="0044022A">
      <w:pPr>
        <w:spacing w:before="0" w:after="0"/>
        <w:rPr>
          <w:lang w:val="fr-FR"/>
        </w:rPr>
      </w:pPr>
    </w:p>
    <w:p w:rsidR="0044022A" w:rsidRDefault="0044022A">
      <w:pPr>
        <w:pStyle w:val="Blockquote"/>
        <w:spacing w:before="0" w:after="0"/>
        <w:ind w:left="0" w:right="0"/>
        <w:jc w:val="both"/>
        <w:rPr>
          <w:rStyle w:val="lev"/>
          <w:rFonts w:ascii="Arial" w:hAnsi="Arial" w:cs="Arial"/>
          <w:b w:val="0"/>
          <w:sz w:val="20"/>
          <w:szCs w:val="22"/>
          <w:lang w:val="fr-FR"/>
        </w:rPr>
      </w:pPr>
      <w:r>
        <w:rPr>
          <w:rFonts w:ascii="Arial" w:hAnsi="Arial" w:cs="Arial"/>
          <w:sz w:val="20"/>
          <w:szCs w:val="22"/>
          <w:lang w:val="fr-FR"/>
        </w:rPr>
        <w:t xml:space="preserve">Les offres doivent être exclusivement transmises </w:t>
      </w:r>
      <w:r w:rsidR="007F38AE">
        <w:rPr>
          <w:rFonts w:ascii="Arial" w:hAnsi="Arial" w:cs="Arial"/>
          <w:sz w:val="20"/>
          <w:szCs w:val="22"/>
          <w:lang w:val="fr-FR"/>
        </w:rPr>
        <w:t xml:space="preserve">à </w:t>
      </w:r>
      <w:r w:rsidR="00512AE2">
        <w:rPr>
          <w:rFonts w:ascii="Arial" w:hAnsi="Arial" w:cs="Arial"/>
          <w:sz w:val="20"/>
          <w:szCs w:val="22"/>
          <w:lang w:val="fr-FR"/>
        </w:rPr>
        <w:t>l’Autorité Contractante</w:t>
      </w:r>
      <w:r>
        <w:rPr>
          <w:rFonts w:ascii="Arial" w:hAnsi="Arial" w:cs="Arial"/>
          <w:sz w:val="20"/>
          <w:szCs w:val="22"/>
          <w:lang w:val="fr-FR"/>
        </w:rPr>
        <w:t xml:space="preserve">, en utilisant les moyens indiqués aux </w:t>
      </w:r>
      <w:r w:rsidRPr="00A225DA">
        <w:rPr>
          <w:rFonts w:ascii="Arial" w:hAnsi="Arial" w:cs="Arial"/>
          <w:i/>
          <w:sz w:val="20"/>
          <w:szCs w:val="22"/>
          <w:lang w:val="fr-FR"/>
        </w:rPr>
        <w:t>Instructions aux soumissionnaires</w:t>
      </w:r>
      <w:r>
        <w:rPr>
          <w:rFonts w:ascii="Arial" w:hAnsi="Arial" w:cs="Arial"/>
          <w:sz w:val="20"/>
          <w:szCs w:val="22"/>
          <w:lang w:val="fr-FR"/>
        </w:rPr>
        <w:t xml:space="preserve">. </w:t>
      </w:r>
      <w:r>
        <w:rPr>
          <w:rStyle w:val="lev"/>
          <w:rFonts w:ascii="Arial" w:hAnsi="Arial" w:cs="Arial"/>
          <w:b w:val="0"/>
          <w:sz w:val="20"/>
          <w:szCs w:val="22"/>
          <w:lang w:val="fr-FR"/>
        </w:rPr>
        <w:t>Les offres soumises de toute autre façon seront écartées.</w:t>
      </w:r>
    </w:p>
    <w:p w:rsidR="00EB3CC6" w:rsidRDefault="00EB3CC6">
      <w:pPr>
        <w:pStyle w:val="Blockquote"/>
        <w:spacing w:before="0" w:after="0"/>
        <w:ind w:left="0" w:right="0"/>
        <w:jc w:val="both"/>
        <w:rPr>
          <w:rStyle w:val="lev"/>
          <w:rFonts w:ascii="Arial" w:hAnsi="Arial" w:cs="Arial"/>
          <w:b w:val="0"/>
          <w:sz w:val="20"/>
          <w:szCs w:val="22"/>
          <w:lang w:val="fr-FR"/>
        </w:rPr>
      </w:pPr>
    </w:p>
    <w:p w:rsidR="00EB3CC6" w:rsidRPr="00B31678" w:rsidRDefault="00EB3CC6" w:rsidP="00EB3CC6">
      <w:pPr>
        <w:pStyle w:val="Corpsdetexte"/>
        <w:shd w:val="clear" w:color="auto" w:fill="FFFFFF"/>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jc w:val="both"/>
        <w:rPr>
          <w:rFonts w:ascii="Arial" w:hAnsi="Arial" w:cs="Arial"/>
          <w:i/>
          <w:sz w:val="20"/>
          <w:szCs w:val="22"/>
          <w:lang w:val="fr-FR"/>
        </w:rPr>
      </w:pPr>
      <w:r w:rsidRPr="00B31678">
        <w:rPr>
          <w:rFonts w:ascii="Arial" w:hAnsi="Arial" w:cs="Arial"/>
          <w:sz w:val="20"/>
          <w:szCs w:val="22"/>
          <w:lang w:val="fr-FR"/>
        </w:rPr>
        <w:t>[Si l</w:t>
      </w:r>
      <w:r>
        <w:rPr>
          <w:rFonts w:ascii="Arial" w:hAnsi="Arial" w:cs="Arial"/>
          <w:sz w:val="20"/>
          <w:szCs w:val="22"/>
          <w:lang w:val="fr-FR"/>
        </w:rPr>
        <w:t xml:space="preserve">’envoi par courrier électronique </w:t>
      </w:r>
      <w:r w:rsidRPr="00B31678">
        <w:rPr>
          <w:rFonts w:ascii="Arial" w:hAnsi="Arial" w:cs="Arial"/>
          <w:sz w:val="20"/>
          <w:szCs w:val="22"/>
          <w:lang w:val="fr-FR"/>
        </w:rPr>
        <w:t>est autorisé</w:t>
      </w:r>
      <w:r>
        <w:rPr>
          <w:rFonts w:ascii="Arial" w:hAnsi="Arial" w:cs="Arial"/>
          <w:sz w:val="20"/>
          <w:szCs w:val="22"/>
          <w:lang w:val="fr-FR"/>
        </w:rPr>
        <w:t xml:space="preserve"> </w:t>
      </w:r>
      <w:r w:rsidRPr="00B31678">
        <w:rPr>
          <w:rFonts w:ascii="Arial" w:hAnsi="Arial" w:cs="Arial"/>
          <w:sz w:val="20"/>
          <w:szCs w:val="22"/>
          <w:lang w:val="fr-FR"/>
        </w:rPr>
        <w:t>:</w:t>
      </w:r>
    </w:p>
    <w:p w:rsidR="00EB3CC6" w:rsidRPr="007435B8" w:rsidRDefault="00EB3CC6" w:rsidP="00EB3CC6">
      <w:pPr>
        <w:jc w:val="both"/>
        <w:rPr>
          <w:rFonts w:ascii="Arial" w:hAnsi="Arial" w:cs="Arial"/>
          <w:sz w:val="20"/>
          <w:szCs w:val="18"/>
          <w:lang w:val="fr-FR"/>
        </w:rPr>
      </w:pPr>
      <w:r w:rsidRPr="007435B8">
        <w:rPr>
          <w:rFonts w:ascii="Arial" w:hAnsi="Arial" w:cs="Arial"/>
          <w:sz w:val="20"/>
          <w:szCs w:val="18"/>
          <w:lang w:val="fr-FR"/>
        </w:rPr>
        <w:t>L’autorité Contractante respecte pour la mise en œuvre de cet appel d’offres, la réglementation en vigueur applicable au traitement de données à caractère personnel et, en particulier, le règlement de l’Union Européenne n.°2016/679 du Parlement européen et du Conseil du 27 avril 2016 applicable à compter du 25 mai 2018.</w:t>
      </w:r>
    </w:p>
    <w:p w:rsidR="00EB3CC6" w:rsidRPr="007435B8" w:rsidRDefault="00EB3CC6" w:rsidP="00EB3CC6">
      <w:pPr>
        <w:pStyle w:val="Corpsdetexte"/>
        <w:tabs>
          <w:tab w:val="left" w:pos="567"/>
        </w:tabs>
        <w:spacing w:line="244" w:lineRule="auto"/>
        <w:jc w:val="both"/>
        <w:rPr>
          <w:rFonts w:ascii="Arial" w:hAnsi="Arial" w:cs="Arial"/>
          <w:sz w:val="20"/>
          <w:szCs w:val="18"/>
          <w:lang w:val="fr-FR"/>
        </w:rPr>
      </w:pPr>
      <w:r w:rsidRPr="007435B8">
        <w:rPr>
          <w:rFonts w:ascii="Arial" w:hAnsi="Arial" w:cs="Arial"/>
          <w:sz w:val="20"/>
          <w:szCs w:val="18"/>
          <w:lang w:val="fr-FR"/>
        </w:rPr>
        <w:t xml:space="preserve">Ainsi, et dans le cadre des envois électroniques des offres, toutes les données à caractère personnel seront traitées uniquement aux fins du présent appel d’offres, et pourront également être transmises aux organes chargés d’une mission de contrôle ou d’inspection. Le soumissionnaire dispose d'un droit d'accès aux données à caractère personnel le concernant, de même que d'un droit de rectification de ces données. Toute question du soumissionnaire relative au traitement des données à caractère personnel le concernant, peut être adressée à l’Autorité Contractante. </w:t>
      </w:r>
    </w:p>
    <w:p w:rsidR="00EB3CC6" w:rsidRPr="00B31678" w:rsidRDefault="00EB3CC6" w:rsidP="00EB3CC6">
      <w:pPr>
        <w:jc w:val="both"/>
        <w:rPr>
          <w:rFonts w:ascii="Arial" w:hAnsi="Arial" w:cs="Arial"/>
          <w:szCs w:val="22"/>
          <w:lang w:val="fr-FR"/>
        </w:rPr>
      </w:pPr>
    </w:p>
    <w:p w:rsidR="00EB3CC6" w:rsidRDefault="00EB3CC6">
      <w:pPr>
        <w:pStyle w:val="Blockquote"/>
        <w:spacing w:before="0" w:after="0"/>
        <w:ind w:left="0" w:right="0"/>
        <w:jc w:val="both"/>
        <w:rPr>
          <w:rStyle w:val="lev"/>
          <w:rFonts w:ascii="Arial" w:hAnsi="Arial" w:cs="Arial"/>
          <w:b w:val="0"/>
          <w:sz w:val="20"/>
          <w:szCs w:val="22"/>
          <w:lang w:val="fr-FR"/>
        </w:rPr>
      </w:pPr>
    </w:p>
    <w:p w:rsidR="002C10E9" w:rsidRDefault="002C10E9">
      <w:pPr>
        <w:pStyle w:val="Blockquote"/>
        <w:spacing w:before="0" w:after="0"/>
        <w:ind w:left="0" w:right="0"/>
        <w:jc w:val="both"/>
        <w:rPr>
          <w:rStyle w:val="lev"/>
          <w:rFonts w:ascii="Arial" w:hAnsi="Arial" w:cs="Arial"/>
          <w:b w:val="0"/>
          <w:sz w:val="20"/>
          <w:szCs w:val="22"/>
          <w:lang w:val="fr-FR"/>
        </w:rPr>
      </w:pPr>
    </w:p>
    <w:p w:rsidR="002C10E9" w:rsidRPr="00A225DA" w:rsidRDefault="002C10E9" w:rsidP="002C10E9">
      <w:pPr>
        <w:jc w:val="both"/>
        <w:rPr>
          <w:rFonts w:ascii="Arial" w:hAnsi="Arial" w:cs="Arial"/>
          <w:b/>
          <w:sz w:val="22"/>
          <w:szCs w:val="22"/>
          <w:lang w:val="fr-FR"/>
        </w:rPr>
      </w:pPr>
      <w:r>
        <w:rPr>
          <w:rFonts w:ascii="Arial" w:hAnsi="Arial" w:cs="Arial"/>
          <w:b/>
          <w:sz w:val="22"/>
          <w:szCs w:val="22"/>
          <w:lang w:val="fr-FR"/>
        </w:rPr>
        <w:t>16.</w:t>
      </w:r>
      <w:r w:rsidRPr="005A1A32">
        <w:rPr>
          <w:rFonts w:ascii="Arial" w:hAnsi="Arial" w:cs="Arial"/>
          <w:b/>
          <w:sz w:val="22"/>
          <w:szCs w:val="22"/>
          <w:lang w:val="fr-FR"/>
        </w:rPr>
        <w:t xml:space="preserve"> Debriefing</w:t>
      </w:r>
    </w:p>
    <w:p w:rsidR="002C10E9" w:rsidRPr="00A225DA" w:rsidRDefault="002C10E9" w:rsidP="00A225DA">
      <w:pPr>
        <w:autoSpaceDE w:val="0"/>
        <w:autoSpaceDN w:val="0"/>
        <w:adjustRightInd w:val="0"/>
        <w:spacing w:before="20" w:line="240" w:lineRule="exact"/>
        <w:ind w:right="11"/>
        <w:jc w:val="both"/>
        <w:rPr>
          <w:rStyle w:val="lev"/>
          <w:rFonts w:ascii="Arial" w:hAnsi="Arial" w:cs="Arial"/>
          <w:b w:val="0"/>
          <w:sz w:val="20"/>
          <w:lang w:val="fr-FR" w:eastAsia="fr-FR"/>
        </w:rPr>
      </w:pPr>
      <w:r w:rsidRPr="00A225DA">
        <w:rPr>
          <w:rFonts w:ascii="Arial" w:hAnsi="Arial" w:cs="Arial"/>
          <w:sz w:val="20"/>
          <w:lang w:val="fr-FR" w:eastAsia="fr-FR"/>
        </w:rPr>
        <w:t xml:space="preserve">Tout consultant qui souhaite connaître les raisons pour lesquelles </w:t>
      </w:r>
      <w:r w:rsidR="00A225DA">
        <w:rPr>
          <w:rFonts w:ascii="Arial" w:hAnsi="Arial" w:cs="Arial"/>
          <w:sz w:val="20"/>
          <w:lang w:val="fr-FR" w:eastAsia="fr-FR"/>
        </w:rPr>
        <w:t xml:space="preserve">sa </w:t>
      </w:r>
      <w:r w:rsidRPr="00A225DA">
        <w:rPr>
          <w:rFonts w:ascii="Arial" w:hAnsi="Arial" w:cs="Arial"/>
          <w:sz w:val="20"/>
          <w:lang w:val="fr-FR" w:eastAsia="fr-FR"/>
        </w:rPr>
        <w:t>proposition n’a pas été retenu</w:t>
      </w:r>
      <w:r w:rsidR="00A225DA">
        <w:rPr>
          <w:rFonts w:ascii="Arial" w:hAnsi="Arial" w:cs="Arial"/>
          <w:sz w:val="20"/>
          <w:lang w:val="fr-FR" w:eastAsia="fr-FR"/>
        </w:rPr>
        <w:t>e</w:t>
      </w:r>
      <w:r w:rsidRPr="00A225DA">
        <w:rPr>
          <w:rFonts w:ascii="Arial" w:hAnsi="Arial" w:cs="Arial"/>
          <w:sz w:val="20"/>
          <w:lang w:val="fr-FR" w:eastAsia="fr-FR"/>
        </w:rPr>
        <w:t xml:space="preserve"> doit en faire la demande. L’autorité contractante communiquera dans les plus brefs délais par écrit l’explication du rejet de la proposition. Si le soumissionnaire fait la demande d’assister à une réunion de </w:t>
      </w:r>
      <w:r w:rsidRPr="00A225DA">
        <w:rPr>
          <w:rFonts w:ascii="Arial" w:hAnsi="Arial" w:cs="Arial"/>
          <w:b/>
          <w:sz w:val="20"/>
          <w:lang w:val="fr-FR" w:eastAsia="fr-FR"/>
        </w:rPr>
        <w:t>débriefing</w:t>
      </w:r>
      <w:r w:rsidRPr="00A225DA">
        <w:rPr>
          <w:rFonts w:ascii="Arial" w:hAnsi="Arial" w:cs="Arial"/>
          <w:sz w:val="20"/>
          <w:lang w:val="fr-FR" w:eastAsia="fr-FR"/>
        </w:rPr>
        <w:t>, il devra en assumer tous les coûts.</w:t>
      </w:r>
    </w:p>
    <w:p w:rsidR="0044022A" w:rsidRPr="007F38AE" w:rsidRDefault="0044022A">
      <w:pPr>
        <w:pStyle w:val="Blockquote"/>
        <w:spacing w:before="0" w:after="0"/>
        <w:ind w:left="0" w:right="0"/>
        <w:jc w:val="both"/>
        <w:rPr>
          <w:lang w:val="fr-FR"/>
        </w:rPr>
      </w:pPr>
    </w:p>
    <w:p w:rsidR="0044022A" w:rsidRDefault="0044022A">
      <w:pPr>
        <w:spacing w:before="0" w:after="0"/>
        <w:rPr>
          <w:rStyle w:val="lev"/>
          <w:rFonts w:ascii="Arial" w:hAnsi="Arial" w:cs="Arial"/>
          <w:lang w:val="fr-FR"/>
        </w:rPr>
      </w:pPr>
      <w:r>
        <w:rPr>
          <w:rStyle w:val="lev"/>
          <w:rFonts w:ascii="Arial" w:hAnsi="Arial" w:cs="Arial"/>
          <w:lang w:val="fr-FR"/>
        </w:rPr>
        <w:t>1</w:t>
      </w:r>
      <w:r w:rsidR="002C10E9">
        <w:rPr>
          <w:rStyle w:val="lev"/>
          <w:rFonts w:ascii="Arial" w:hAnsi="Arial" w:cs="Arial"/>
          <w:lang w:val="fr-FR"/>
        </w:rPr>
        <w:t>7</w:t>
      </w:r>
      <w:r>
        <w:rPr>
          <w:rStyle w:val="lev"/>
          <w:rFonts w:ascii="Arial" w:hAnsi="Arial" w:cs="Arial"/>
          <w:lang w:val="fr-FR"/>
        </w:rPr>
        <w:t xml:space="preserve">. Langue </w:t>
      </w:r>
    </w:p>
    <w:p w:rsidR="0044022A" w:rsidRPr="007F38AE" w:rsidRDefault="0044022A">
      <w:pPr>
        <w:spacing w:before="0" w:after="0"/>
        <w:rPr>
          <w:lang w:val="fr-FR"/>
        </w:rPr>
      </w:pPr>
    </w:p>
    <w:p w:rsidR="0044022A" w:rsidRDefault="0044022A">
      <w:pPr>
        <w:pStyle w:val="Blockquote"/>
        <w:spacing w:before="0" w:after="0"/>
        <w:ind w:left="0" w:right="0"/>
        <w:jc w:val="both"/>
        <w:rPr>
          <w:rStyle w:val="lev"/>
          <w:rFonts w:ascii="Arial" w:hAnsi="Arial" w:cs="Arial"/>
          <w:b w:val="0"/>
          <w:sz w:val="20"/>
          <w:szCs w:val="22"/>
          <w:lang w:val="fr-FR"/>
        </w:rPr>
      </w:pPr>
      <w:r>
        <w:rPr>
          <w:rStyle w:val="lev"/>
          <w:rFonts w:ascii="Arial" w:hAnsi="Arial" w:cs="Arial"/>
          <w:b w:val="0"/>
          <w:sz w:val="20"/>
          <w:szCs w:val="22"/>
          <w:lang w:val="fr-FR"/>
        </w:rPr>
        <w:t xml:space="preserve">Toutes les communications par écrit pour cette procédure d’appel d’offres et ce marché doivent être en français. </w:t>
      </w:r>
    </w:p>
    <w:p w:rsidR="0044022A" w:rsidRPr="007F38AE" w:rsidRDefault="0044022A">
      <w:pPr>
        <w:pStyle w:val="Blockquote"/>
        <w:spacing w:before="0" w:after="0"/>
        <w:ind w:left="0" w:right="0"/>
        <w:jc w:val="both"/>
        <w:rPr>
          <w:lang w:val="fr-FR"/>
        </w:rPr>
      </w:pPr>
    </w:p>
    <w:p w:rsidR="0044022A" w:rsidRDefault="0044022A">
      <w:pPr>
        <w:spacing w:before="0" w:after="0"/>
        <w:rPr>
          <w:rStyle w:val="lev"/>
          <w:rFonts w:ascii="Arial" w:hAnsi="Arial" w:cs="Arial"/>
          <w:lang w:val="fr-FR"/>
        </w:rPr>
      </w:pPr>
      <w:r>
        <w:rPr>
          <w:rStyle w:val="lev"/>
          <w:rFonts w:ascii="Arial" w:hAnsi="Arial" w:cs="Arial"/>
          <w:lang w:val="fr-FR"/>
        </w:rPr>
        <w:t>1</w:t>
      </w:r>
      <w:r w:rsidR="002C10E9">
        <w:rPr>
          <w:rStyle w:val="lev"/>
          <w:rFonts w:ascii="Arial" w:hAnsi="Arial" w:cs="Arial"/>
          <w:lang w:val="fr-FR"/>
        </w:rPr>
        <w:t>8</w:t>
      </w:r>
      <w:r>
        <w:rPr>
          <w:rStyle w:val="lev"/>
          <w:rFonts w:ascii="Arial" w:hAnsi="Arial" w:cs="Arial"/>
          <w:lang w:val="fr-FR"/>
        </w:rPr>
        <w:t>. Base juridique</w:t>
      </w:r>
    </w:p>
    <w:p w:rsidR="0044022A" w:rsidRPr="007F38AE" w:rsidRDefault="0044022A">
      <w:pPr>
        <w:spacing w:before="0" w:after="0"/>
        <w:rPr>
          <w:lang w:val="fr-FR"/>
        </w:rPr>
      </w:pPr>
    </w:p>
    <w:p w:rsidR="0044022A" w:rsidRPr="007F38AE" w:rsidRDefault="0044022A">
      <w:pPr>
        <w:spacing w:before="0" w:after="0"/>
        <w:rPr>
          <w:lang w:val="fr-FR"/>
        </w:rPr>
      </w:pPr>
      <w:r>
        <w:rPr>
          <w:rStyle w:val="lev"/>
          <w:rFonts w:ascii="Arial" w:hAnsi="Arial" w:cs="Arial"/>
          <w:b w:val="0"/>
          <w:bCs/>
          <w:sz w:val="20"/>
          <w:lang w:val="fr-FR"/>
        </w:rPr>
        <w:t>Le</w:t>
      </w:r>
      <w:r>
        <w:rPr>
          <w:rStyle w:val="lev"/>
          <w:rFonts w:ascii="Arial" w:hAnsi="Arial" w:cs="Arial"/>
          <w:sz w:val="20"/>
          <w:lang w:val="fr-FR"/>
        </w:rPr>
        <w:t xml:space="preserve"> </w:t>
      </w:r>
      <w:r w:rsidR="00A225DA" w:rsidRPr="00A225DA">
        <w:rPr>
          <w:rStyle w:val="Accentuation"/>
          <w:rFonts w:ascii="Arial" w:hAnsi="Arial" w:cs="Arial"/>
          <w:sz w:val="20"/>
          <w:szCs w:val="22"/>
          <w:lang w:val="fr-FR"/>
        </w:rPr>
        <w:t>Guide des Procédures de passation de marché et règles d'attribution des contrats</w:t>
      </w:r>
      <w:r w:rsidR="00A225DA">
        <w:rPr>
          <w:rStyle w:val="Accentuation"/>
          <w:rFonts w:ascii="Arial" w:hAnsi="Arial" w:cs="Arial"/>
          <w:i w:val="0"/>
          <w:sz w:val="20"/>
          <w:szCs w:val="22"/>
          <w:lang w:val="fr-FR"/>
        </w:rPr>
        <w:t xml:space="preserve"> </w:t>
      </w:r>
      <w:r w:rsidR="00A225DA" w:rsidRPr="00A225DA">
        <w:rPr>
          <w:rStyle w:val="Accentuation"/>
          <w:rFonts w:ascii="Arial" w:hAnsi="Arial" w:cs="Arial"/>
          <w:sz w:val="20"/>
          <w:szCs w:val="22"/>
          <w:lang w:val="fr-FR"/>
        </w:rPr>
        <w:t>financés par la Banque ouest africaine de développement</w:t>
      </w:r>
      <w:r>
        <w:rPr>
          <w:rFonts w:ascii="Arial" w:hAnsi="Arial" w:cs="Arial"/>
          <w:sz w:val="20"/>
          <w:szCs w:val="16"/>
          <w:lang w:val="fr-FR"/>
        </w:rPr>
        <w:t>.</w:t>
      </w:r>
      <w:bookmarkStart w:id="0" w:name="_GoBack"/>
      <w:bookmarkEnd w:id="0"/>
    </w:p>
    <w:sectPr w:rsidR="0044022A" w:rsidRPr="007F38AE">
      <w:headerReference w:type="default" r:id="rId8"/>
      <w:footerReference w:type="default" r:id="rId9"/>
      <w:footnotePr>
        <w:pos w:val="beneathText"/>
      </w:footnotePr>
      <w:pgSz w:w="12240" w:h="15840"/>
      <w:pgMar w:top="709" w:right="1440" w:bottom="709" w:left="1440" w:header="720" w:footer="6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A39" w:rsidRDefault="00F03A39">
      <w:pPr>
        <w:spacing w:before="0" w:after="0"/>
      </w:pPr>
      <w:r>
        <w:separator/>
      </w:r>
    </w:p>
  </w:endnote>
  <w:endnote w:type="continuationSeparator" w:id="0">
    <w:p w:rsidR="00F03A39" w:rsidRDefault="00F03A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22A" w:rsidRDefault="00512AE2">
    <w:pPr>
      <w:pStyle w:val="Pieddepage"/>
      <w:tabs>
        <w:tab w:val="clear" w:pos="4320"/>
        <w:tab w:val="clear" w:pos="8640"/>
        <w:tab w:val="left" w:pos="8789"/>
      </w:tabs>
      <w:spacing w:before="0" w:after="0"/>
      <w:rPr>
        <w:b/>
        <w:sz w:val="18"/>
        <w:szCs w:val="18"/>
        <w:lang w:val="fr-BE"/>
      </w:rPr>
    </w:pPr>
    <w:r>
      <w:rPr>
        <w:rFonts w:ascii="Arial" w:hAnsi="Arial" w:cs="Arial"/>
        <w:sz w:val="18"/>
        <w:szCs w:val="18"/>
        <w:lang w:val="fr-BE"/>
      </w:rPr>
      <w:t>BOAD</w:t>
    </w:r>
    <w:r w:rsidR="0044022A">
      <w:rPr>
        <w:rFonts w:ascii="Arial" w:hAnsi="Arial" w:cs="Arial"/>
        <w:sz w:val="18"/>
        <w:szCs w:val="18"/>
        <w:lang w:val="fr-BE"/>
      </w:rPr>
      <w:t xml:space="preserve"> – </w:t>
    </w:r>
    <w:r>
      <w:rPr>
        <w:rFonts w:ascii="Arial" w:hAnsi="Arial" w:cs="Arial"/>
        <w:sz w:val="18"/>
        <w:szCs w:val="18"/>
        <w:lang w:val="fr-BE"/>
      </w:rPr>
      <w:t xml:space="preserve">Autorité Contractante - </w:t>
    </w:r>
    <w:r w:rsidR="0044022A">
      <w:rPr>
        <w:rFonts w:ascii="Arial" w:hAnsi="Arial" w:cs="Arial"/>
        <w:sz w:val="18"/>
        <w:szCs w:val="18"/>
        <w:lang w:val="fr-BE"/>
      </w:rPr>
      <w:t>Avis de marché de services - 20</w:t>
    </w:r>
    <w:r w:rsidR="007F38AE">
      <w:rPr>
        <w:rFonts w:ascii="Arial" w:hAnsi="Arial" w:cs="Arial"/>
        <w:sz w:val="18"/>
        <w:szCs w:val="18"/>
        <w:lang w:val="fr-BE"/>
      </w:rPr>
      <w:t>2</w:t>
    </w:r>
    <w:r w:rsidR="0044022A">
      <w:rPr>
        <w:rFonts w:ascii="Arial" w:hAnsi="Arial" w:cs="Arial"/>
        <w:sz w:val="18"/>
        <w:szCs w:val="18"/>
        <w:lang w:val="fr-BE"/>
      </w:rPr>
      <w:t>0</w:t>
    </w:r>
    <w:r w:rsidR="0044022A">
      <w:rPr>
        <w:b/>
        <w:sz w:val="18"/>
        <w:szCs w:val="18"/>
        <w:lang w:val="fr-BE"/>
      </w:rPr>
      <w:tab/>
    </w:r>
    <w:r w:rsidR="0044022A">
      <w:rPr>
        <w:sz w:val="18"/>
        <w:szCs w:val="18"/>
        <w:lang w:val="fr-BE"/>
      </w:rPr>
      <w:t xml:space="preserve">Page </w:t>
    </w:r>
    <w:r w:rsidR="0044022A">
      <w:rPr>
        <w:rStyle w:val="Numrodepage"/>
        <w:sz w:val="18"/>
        <w:szCs w:val="18"/>
      </w:rPr>
      <w:fldChar w:fldCharType="begin"/>
    </w:r>
    <w:r w:rsidR="0044022A" w:rsidRPr="007F38AE">
      <w:rPr>
        <w:rStyle w:val="Numrodepage"/>
        <w:sz w:val="18"/>
        <w:szCs w:val="18"/>
        <w:lang w:val="fr-FR"/>
      </w:rPr>
      <w:instrText xml:space="preserve"> PAGE </w:instrText>
    </w:r>
    <w:r w:rsidR="0044022A">
      <w:rPr>
        <w:rStyle w:val="Numrodepage"/>
        <w:sz w:val="18"/>
        <w:szCs w:val="18"/>
      </w:rPr>
      <w:fldChar w:fldCharType="separate"/>
    </w:r>
    <w:r w:rsidR="00A225DA">
      <w:rPr>
        <w:rStyle w:val="Numrodepage"/>
        <w:noProof/>
        <w:sz w:val="18"/>
        <w:szCs w:val="18"/>
        <w:lang w:val="fr-FR"/>
      </w:rPr>
      <w:t>5</w:t>
    </w:r>
    <w:r w:rsidR="0044022A">
      <w:rPr>
        <w:rStyle w:val="Numrodepage"/>
        <w:sz w:val="18"/>
        <w:szCs w:val="18"/>
      </w:rPr>
      <w:fldChar w:fldCharType="end"/>
    </w:r>
  </w:p>
  <w:p w:rsidR="0044022A" w:rsidRDefault="0044022A">
    <w:pPr>
      <w:pStyle w:val="Pieddepage"/>
      <w:tabs>
        <w:tab w:val="clear" w:pos="4320"/>
        <w:tab w:val="clear" w:pos="8640"/>
        <w:tab w:val="left" w:pos="8789"/>
      </w:tabs>
      <w:spacing w:before="0" w:after="0"/>
      <w:rPr>
        <w:b/>
        <w:sz w:val="18"/>
        <w:szCs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A39" w:rsidRDefault="00F03A39">
      <w:pPr>
        <w:spacing w:before="0" w:after="0"/>
      </w:pPr>
      <w:r>
        <w:separator/>
      </w:r>
    </w:p>
  </w:footnote>
  <w:footnote w:type="continuationSeparator" w:id="0">
    <w:p w:rsidR="00F03A39" w:rsidRDefault="00F03A39">
      <w:pPr>
        <w:spacing w:before="0" w:after="0"/>
      </w:pPr>
      <w:r>
        <w:continuationSeparator/>
      </w:r>
    </w:p>
  </w:footnote>
  <w:footnote w:id="1">
    <w:p w:rsidR="00E968CF" w:rsidRPr="0079301C" w:rsidRDefault="00E968CF" w:rsidP="00E968CF">
      <w:pPr>
        <w:pStyle w:val="Notedebasdepage"/>
        <w:rPr>
          <w:sz w:val="24"/>
        </w:rPr>
      </w:pPr>
      <w:r w:rsidRPr="0079301C">
        <w:rPr>
          <w:rStyle w:val="Appelnotedebasdep"/>
          <w:sz w:val="24"/>
        </w:rPr>
        <w:footnoteRef/>
      </w:r>
      <w:r w:rsidRPr="0079301C">
        <w:rPr>
          <w:sz w:val="24"/>
        </w:rPr>
        <w:t xml:space="preserve"> </w:t>
      </w:r>
      <w:r w:rsidRPr="00924EC4">
        <w:rPr>
          <w:szCs w:val="18"/>
        </w:rPr>
        <w:t>Le terme « </w:t>
      </w:r>
      <w:r w:rsidRPr="00924EC4">
        <w:rPr>
          <w:i/>
          <w:szCs w:val="18"/>
        </w:rPr>
        <w:t>Autorité contractante</w:t>
      </w:r>
      <w:r w:rsidRPr="00924EC4">
        <w:rPr>
          <w:szCs w:val="18"/>
        </w:rPr>
        <w:t xml:space="preserve"> » vise tout au long de </w:t>
      </w:r>
      <w:r>
        <w:rPr>
          <w:szCs w:val="18"/>
        </w:rPr>
        <w:t>c</w:t>
      </w:r>
      <w:r w:rsidRPr="00924EC4">
        <w:rPr>
          <w:szCs w:val="18"/>
        </w:rPr>
        <w:t>e document, l’Emprunteur ou le Service util</w:t>
      </w:r>
      <w:r>
        <w:rPr>
          <w:szCs w:val="18"/>
        </w:rPr>
        <w:t>i</w:t>
      </w:r>
      <w:r w:rsidRPr="00924EC4">
        <w:rPr>
          <w:szCs w:val="18"/>
        </w:rPr>
        <w:t>sateur des fonds prêtés par la BOAD.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F42" w:rsidRDefault="009B2356">
    <w:pPr>
      <w:pStyle w:val="En-tte"/>
    </w:pPr>
    <w:r w:rsidRPr="000F4E9C">
      <w:rPr>
        <w:rFonts w:ascii="Calibri" w:hAnsi="Calibri" w:cs="Calibri"/>
        <w:color w:val="000000"/>
      </w:rPr>
      <w:fldChar w:fldCharType="begin"/>
    </w:r>
    <w:r w:rsidRPr="000F4E9C">
      <w:rPr>
        <w:rFonts w:ascii="Calibri" w:hAnsi="Calibri" w:cs="Calibri"/>
        <w:color w:val="000000"/>
      </w:rPr>
      <w:instrText xml:space="preserve"> INCLUDEPICTURE "https://www.african-markets.com/images/news/west/boad-1.jpg" \* MERGEFORMATINET </w:instrText>
    </w:r>
    <w:r w:rsidRPr="000F4E9C">
      <w:rPr>
        <w:rFonts w:ascii="Calibri" w:hAnsi="Calibri" w:cs="Calibri"/>
        <w:color w:val="000000"/>
      </w:rPr>
      <w:fldChar w:fldCharType="separate"/>
    </w:r>
    <w:r w:rsidRPr="000F4E9C">
      <w:rPr>
        <w:rFonts w:ascii="Calibri" w:hAnsi="Calibri" w:cs="Calibri"/>
        <w:color w:val="000000"/>
      </w:rPr>
      <w:fldChar w:fldCharType="end"/>
    </w:r>
    <w:r w:rsidR="00E6387E" w:rsidRPr="00E6387E">
      <w:rPr>
        <w:rFonts w:ascii="Calibri" w:hAnsi="Calibri" w:cs="Calibri"/>
        <w:color w:val="000000"/>
      </w:rPr>
      <w:fldChar w:fldCharType="begin"/>
    </w:r>
    <w:r w:rsidR="00E6387E" w:rsidRPr="00E6387E">
      <w:rPr>
        <w:rFonts w:ascii="Calibri" w:hAnsi="Calibri" w:cs="Calibri"/>
        <w:color w:val="000000"/>
      </w:rPr>
      <w:instrText xml:space="preserve"> INCLUDEPICTURE "https://www.african-markets.com/images/news/west/boad-1.jpg" \* MERGEFORMATINET </w:instrText>
    </w:r>
    <w:r w:rsidR="00E6387E" w:rsidRPr="00E6387E">
      <w:rPr>
        <w:rFonts w:ascii="Calibri" w:hAnsi="Calibri" w:cs="Calibri"/>
        <w:color w:val="000000"/>
      </w:rPr>
      <w:fldChar w:fldCharType="separate"/>
    </w:r>
    <w:r w:rsidR="00E6387E" w:rsidRPr="00E6387E">
      <w:rPr>
        <w:rFonts w:ascii="Calibri" w:hAnsi="Calibri" w:cs="Calibri"/>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Paragraphenumchiffre"/>
      <w:lvlText w:val="%1)"/>
      <w:lvlJc w:val="left"/>
      <w:pPr>
        <w:tabs>
          <w:tab w:val="num" w:pos="360"/>
        </w:tabs>
        <w:ind w:left="36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1980"/>
        </w:tabs>
        <w:ind w:left="1980" w:hanging="54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2CDF14F1"/>
    <w:multiLevelType w:val="hybridMultilevel"/>
    <w:tmpl w:val="8F540182"/>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AE"/>
    <w:rsid w:val="00047E74"/>
    <w:rsid w:val="000676DD"/>
    <w:rsid w:val="00072006"/>
    <w:rsid w:val="001624C7"/>
    <w:rsid w:val="001B5886"/>
    <w:rsid w:val="001F6AAC"/>
    <w:rsid w:val="00200C24"/>
    <w:rsid w:val="00242201"/>
    <w:rsid w:val="002C10E9"/>
    <w:rsid w:val="00355AA3"/>
    <w:rsid w:val="003660CE"/>
    <w:rsid w:val="00367844"/>
    <w:rsid w:val="003C4A99"/>
    <w:rsid w:val="00407A70"/>
    <w:rsid w:val="00415DC9"/>
    <w:rsid w:val="0044022A"/>
    <w:rsid w:val="0044694D"/>
    <w:rsid w:val="00447F1B"/>
    <w:rsid w:val="00465D7C"/>
    <w:rsid w:val="004D2AD9"/>
    <w:rsid w:val="004F0BCC"/>
    <w:rsid w:val="00510932"/>
    <w:rsid w:val="00512AE2"/>
    <w:rsid w:val="00523E8E"/>
    <w:rsid w:val="00540AC0"/>
    <w:rsid w:val="005A4DAE"/>
    <w:rsid w:val="005D15A4"/>
    <w:rsid w:val="005E0578"/>
    <w:rsid w:val="00616E3E"/>
    <w:rsid w:val="00625B92"/>
    <w:rsid w:val="006E6F21"/>
    <w:rsid w:val="00721A1B"/>
    <w:rsid w:val="0072273B"/>
    <w:rsid w:val="00750AAA"/>
    <w:rsid w:val="00792921"/>
    <w:rsid w:val="007B22C7"/>
    <w:rsid w:val="007D6AB5"/>
    <w:rsid w:val="007F38AE"/>
    <w:rsid w:val="00813759"/>
    <w:rsid w:val="00822FCD"/>
    <w:rsid w:val="00852791"/>
    <w:rsid w:val="00877E70"/>
    <w:rsid w:val="008A31BB"/>
    <w:rsid w:val="008C5B75"/>
    <w:rsid w:val="008E1C86"/>
    <w:rsid w:val="0091300E"/>
    <w:rsid w:val="00963F6F"/>
    <w:rsid w:val="009671E0"/>
    <w:rsid w:val="009B2356"/>
    <w:rsid w:val="009F15CA"/>
    <w:rsid w:val="00A06935"/>
    <w:rsid w:val="00A225DA"/>
    <w:rsid w:val="00A67F42"/>
    <w:rsid w:val="00B65D8E"/>
    <w:rsid w:val="00BB2015"/>
    <w:rsid w:val="00BB6FE5"/>
    <w:rsid w:val="00BE19F6"/>
    <w:rsid w:val="00BE3C7E"/>
    <w:rsid w:val="00C30A37"/>
    <w:rsid w:val="00CB3D67"/>
    <w:rsid w:val="00D03557"/>
    <w:rsid w:val="00D04634"/>
    <w:rsid w:val="00D0689C"/>
    <w:rsid w:val="00D22C04"/>
    <w:rsid w:val="00D27834"/>
    <w:rsid w:val="00D45007"/>
    <w:rsid w:val="00D80E10"/>
    <w:rsid w:val="00D849F5"/>
    <w:rsid w:val="00DD700E"/>
    <w:rsid w:val="00DD7B92"/>
    <w:rsid w:val="00E37891"/>
    <w:rsid w:val="00E6387E"/>
    <w:rsid w:val="00E968CF"/>
    <w:rsid w:val="00EB3CC6"/>
    <w:rsid w:val="00EC1D6A"/>
    <w:rsid w:val="00F03A39"/>
    <w:rsid w:val="00F24D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4540"/>
  <w15:chartTrackingRefBased/>
  <w15:docId w15:val="{E894AE9A-207E-9948-AF92-4A6EC917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before="100" w:after="100"/>
    </w:pPr>
    <w:rPr>
      <w:sz w:val="24"/>
      <w:lang w:val="en-US" w:eastAsia="ar-SA"/>
    </w:rPr>
  </w:style>
  <w:style w:type="paragraph" w:styleId="Titre1">
    <w:name w:val="heading 1"/>
    <w:basedOn w:val="Normal"/>
    <w:next w:val="Normal"/>
    <w:qFormat/>
    <w:pPr>
      <w:keepNext/>
      <w:numPr>
        <w:numId w:val="1"/>
      </w:numPr>
      <w:jc w:val="center"/>
      <w:outlineLvl w:val="0"/>
    </w:pPr>
    <w:rPr>
      <w:rFonts w:ascii="Arial" w:hAnsi="Arial" w:cs="Arial"/>
      <w:szCs w:val="28"/>
      <w:lang w:val="fr-FR"/>
    </w:rPr>
  </w:style>
  <w:style w:type="paragraph" w:styleId="Titre2">
    <w:name w:val="heading 2"/>
    <w:basedOn w:val="Normal"/>
    <w:next w:val="Normal"/>
    <w:qFormat/>
    <w:pPr>
      <w:keepNext/>
      <w:numPr>
        <w:ilvl w:val="1"/>
        <w:numId w:val="1"/>
      </w:numPr>
      <w:jc w:val="center"/>
      <w:outlineLvl w:val="1"/>
    </w:pPr>
    <w:rPr>
      <w:rFonts w:ascii="Arial" w:hAnsi="Arial" w:cs="Arial"/>
      <w:szCs w:val="28"/>
      <w:lang w:val="fr-FR"/>
    </w:rPr>
  </w:style>
  <w:style w:type="paragraph" w:styleId="Titre3">
    <w:name w:val="heading 3"/>
    <w:basedOn w:val="Normal"/>
    <w:next w:val="Normal"/>
    <w:qFormat/>
    <w:pPr>
      <w:keepNext/>
      <w:numPr>
        <w:ilvl w:val="2"/>
        <w:numId w:val="1"/>
      </w:numPr>
      <w:jc w:val="center"/>
      <w:outlineLvl w:val="2"/>
    </w:pPr>
    <w:rPr>
      <w:rFonts w:ascii="Arial" w:hAnsi="Arial" w:cs="Arial"/>
      <w:b/>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Times New Roman" w:hAnsi="Times New Roman"/>
      <w:sz w:val="16"/>
    </w:rPr>
  </w:style>
  <w:style w:type="character" w:customStyle="1" w:styleId="WW8Num37z0">
    <w:name w:val="WW8Num37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1z0">
    <w:name w:val="WW8Num41z0"/>
    <w:rPr>
      <w:b/>
    </w:rPr>
  </w:style>
  <w:style w:type="character" w:customStyle="1" w:styleId="WW8Num42z0">
    <w:name w:val="WW8Num42z0"/>
    <w:rPr>
      <w:rFonts w:ascii="Times New Roman" w:eastAsia="Times New Roman" w:hAnsi="Times New Roman" w:cs="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Symbol" w:hAnsi="Symbol"/>
    </w:rPr>
  </w:style>
  <w:style w:type="character" w:customStyle="1" w:styleId="WW8Num43z1">
    <w:name w:val="WW8Num43z1"/>
    <w:rPr>
      <w:rFonts w:ascii="Times New Roman" w:eastAsia="Times New Roman" w:hAnsi="Times New Roman" w:cs="Times New Roman"/>
    </w:rPr>
  </w:style>
  <w:style w:type="character" w:customStyle="1" w:styleId="WW8Num43z2">
    <w:name w:val="WW8Num43z2"/>
    <w:rPr>
      <w:rFonts w:ascii="Wingdings" w:hAnsi="Wingdings"/>
    </w:rPr>
  </w:style>
  <w:style w:type="character" w:customStyle="1" w:styleId="WW8Num43z4">
    <w:name w:val="WW8Num43z4"/>
    <w:rPr>
      <w:rFonts w:ascii="Courier New" w:hAnsi="Courier New"/>
    </w:rPr>
  </w:style>
  <w:style w:type="character" w:customStyle="1" w:styleId="WW8NumSt32z0">
    <w:name w:val="WW8NumSt32z0"/>
    <w:rPr>
      <w:rFonts w:ascii="Symbol" w:hAnsi="Symbol"/>
    </w:rPr>
  </w:style>
  <w:style w:type="character" w:customStyle="1" w:styleId="WW8NumSt38z0">
    <w:name w:val="WW8NumSt38z0"/>
    <w:rPr>
      <w:rFonts w:ascii="Symbol" w:hAnsi="Symbol"/>
    </w:rPr>
  </w:style>
  <w:style w:type="character" w:customStyle="1" w:styleId="Policepardfaut1">
    <w:name w:val="Police par défaut1"/>
  </w:style>
  <w:style w:type="character" w:customStyle="1" w:styleId="Definition">
    <w:name w:val="Definition"/>
    <w:rPr>
      <w:i/>
    </w:r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lev">
    <w:name w:val="Strong"/>
    <w:uiPriority w:val="22"/>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Numrodepage">
    <w:name w:val="page number"/>
    <w:basedOn w:val="Policepardfaut1"/>
    <w:semiHidden/>
  </w:style>
  <w:style w:type="character" w:customStyle="1" w:styleId="Caractresdenotedebasdepage">
    <w:name w:val="Caractères de note de bas de page"/>
    <w:rPr>
      <w:position w:val="3"/>
      <w:sz w:val="16"/>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before="0" w:after="120"/>
    </w:pPr>
  </w:style>
  <w:style w:type="paragraph" w:styleId="Liste">
    <w:name w:val="List"/>
    <w:basedOn w:val="Corpsdetexte"/>
    <w:semiHidden/>
    <w:rPr>
      <w:rFonts w:cs="Tahoma"/>
    </w:rPr>
  </w:style>
  <w:style w:type="paragraph" w:customStyle="1" w:styleId="Lgende1">
    <w:name w:val="Légende1"/>
    <w:basedOn w:val="Normal"/>
    <w:next w:val="Normal"/>
    <w:pPr>
      <w:jc w:val="center"/>
    </w:pPr>
    <w:rPr>
      <w:rFonts w:ascii="Arial" w:hAnsi="Arial" w:cs="Arial"/>
      <w:lang w:val="fr-FR"/>
    </w:rPr>
  </w:style>
  <w:style w:type="paragraph" w:customStyle="1" w:styleId="Rpertoire">
    <w:name w:val="Répertoire"/>
    <w:basedOn w:val="Normal"/>
    <w:pPr>
      <w:suppressLineNumbers/>
    </w:pPr>
    <w:rPr>
      <w:rFonts w:cs="Tahoma"/>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paragraph" w:customStyle="1" w:styleId="H1">
    <w:name w:val="H1"/>
    <w:basedOn w:val="Normal"/>
    <w:next w:val="Normal"/>
    <w:pPr>
      <w:keepNext/>
    </w:pPr>
    <w:rPr>
      <w:b/>
      <w:kern w:val="1"/>
      <w:sz w:val="48"/>
    </w:rPr>
  </w:style>
  <w:style w:type="paragraph" w:customStyle="1" w:styleId="H2">
    <w:name w:val="H2"/>
    <w:basedOn w:val="Normal"/>
    <w:next w:val="Normal"/>
    <w:pPr>
      <w:keepNext/>
    </w:pPr>
    <w:rPr>
      <w:b/>
      <w:sz w:val="36"/>
    </w:rPr>
  </w:style>
  <w:style w:type="paragraph" w:customStyle="1" w:styleId="H3">
    <w:name w:val="H3"/>
    <w:basedOn w:val="Normal"/>
    <w:next w:val="Normal"/>
    <w:pPr>
      <w:keepNext/>
    </w:pPr>
    <w:rPr>
      <w:b/>
      <w:sz w:val="28"/>
    </w:rPr>
  </w:style>
  <w:style w:type="paragraph" w:customStyle="1" w:styleId="H4">
    <w:name w:val="H4"/>
    <w:basedOn w:val="Normal"/>
    <w:next w:val="Normal"/>
    <w:pPr>
      <w:keepNext/>
    </w:pPr>
    <w:rPr>
      <w:b/>
    </w:rPr>
  </w:style>
  <w:style w:type="paragraph" w:customStyle="1" w:styleId="H5">
    <w:name w:val="H5"/>
    <w:basedOn w:val="Normal"/>
    <w:next w:val="Normal"/>
    <w:pPr>
      <w:keepNext/>
    </w:pPr>
    <w:rPr>
      <w:b/>
      <w:sz w:val="20"/>
    </w:rPr>
  </w:style>
  <w:style w:type="paragraph" w:customStyle="1" w:styleId="H6">
    <w:name w:val="H6"/>
    <w:basedOn w:val="Normal"/>
    <w:next w:val="Normal"/>
    <w:pPr>
      <w:keepNext/>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pPr>
      <w:widowControl w:val="0"/>
      <w:pBdr>
        <w:top w:val="double" w:sz="1" w:space="0" w:color="000000"/>
      </w:pBdr>
      <w:suppressAutoHyphens/>
      <w:jc w:val="center"/>
    </w:pPr>
    <w:rPr>
      <w:rFonts w:ascii="Arial" w:eastAsia="Arial" w:hAnsi="Arial"/>
      <w:vanish/>
      <w:sz w:val="16"/>
      <w:lang w:val="en-US" w:eastAsia="ar-SA"/>
    </w:rPr>
  </w:style>
  <w:style w:type="paragraph" w:styleId="z-Hautduformulaire">
    <w:name w:val="HTML Top of Form"/>
    <w:next w:val="Normal"/>
    <w:pPr>
      <w:widowControl w:val="0"/>
      <w:pBdr>
        <w:bottom w:val="double" w:sz="1" w:space="0" w:color="000000"/>
      </w:pBdr>
      <w:suppressAutoHyphens/>
      <w:jc w:val="center"/>
    </w:pPr>
    <w:rPr>
      <w:rFonts w:ascii="Arial" w:eastAsia="Arial" w:hAnsi="Arial"/>
      <w:vanish/>
      <w:sz w:val="16"/>
      <w:lang w:val="en-US" w:eastAsia="ar-SA"/>
    </w:rPr>
  </w:style>
  <w:style w:type="paragraph" w:customStyle="1" w:styleId="Explorateurdedocument">
    <w:name w:val="Explorateur de document"/>
    <w:basedOn w:val="Normal"/>
    <w:pPr>
      <w:shd w:val="clear" w:color="auto" w:fill="000080"/>
    </w:pPr>
  </w:style>
  <w:style w:type="paragraph" w:styleId="En-tte">
    <w:name w:val="header"/>
    <w:basedOn w:val="Normal"/>
    <w:link w:val="En-tteCar"/>
    <w:uiPriority w:val="99"/>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styleId="Notedebasdepage">
    <w:name w:val="footnote text"/>
    <w:basedOn w:val="Normal"/>
    <w:next w:val="Normal"/>
    <w:link w:val="NotedebasdepageCar"/>
    <w:semiHidden/>
    <w:pPr>
      <w:keepNext/>
      <w:widowControl/>
      <w:tabs>
        <w:tab w:val="left" w:pos="960"/>
      </w:tabs>
      <w:spacing w:line="264" w:lineRule="auto"/>
      <w:ind w:left="240" w:hanging="240"/>
      <w:jc w:val="both"/>
    </w:pPr>
    <w:rPr>
      <w:rFonts w:ascii="Arial" w:hAnsi="Arial" w:cs="Arial"/>
      <w:bCs/>
      <w:sz w:val="18"/>
      <w:lang w:val="fr-FR"/>
    </w:rPr>
  </w:style>
  <w:style w:type="paragraph" w:customStyle="1" w:styleId="Paragraphenumchiffre">
    <w:name w:val="Paragraphe numchiffre"/>
    <w:basedOn w:val="Normal"/>
    <w:pPr>
      <w:widowControl/>
      <w:numPr>
        <w:numId w:val="2"/>
      </w:numPr>
      <w:spacing w:after="120" w:line="264" w:lineRule="auto"/>
      <w:jc w:val="both"/>
    </w:pPr>
    <w:rPr>
      <w:rFonts w:ascii="Arial" w:hAnsi="Arial"/>
      <w:sz w:val="20"/>
      <w:szCs w:val="24"/>
      <w:lang w:val="fr-FR"/>
    </w:rPr>
  </w:style>
  <w:style w:type="paragraph" w:styleId="NormalWeb">
    <w:name w:val="Normal (Web)"/>
    <w:basedOn w:val="Normal"/>
    <w:pPr>
      <w:widowControl/>
      <w:spacing w:before="120" w:after="120" w:line="300" w:lineRule="atLeast"/>
    </w:pPr>
    <w:rPr>
      <w:rFonts w:ascii="Arial Unicode MS" w:eastAsia="Arial Unicode MS" w:hAnsi="Arial Unicode MS" w:cs="Arial Unicode MS"/>
      <w:szCs w:val="24"/>
      <w:lang w:val="fr-FR"/>
    </w:rPr>
  </w:style>
  <w:style w:type="paragraph" w:customStyle="1" w:styleId="Corpsdetexte21">
    <w:name w:val="Corps de texte 21"/>
    <w:basedOn w:val="Normal"/>
    <w:pPr>
      <w:widowControl/>
      <w:spacing w:before="0" w:after="0"/>
      <w:jc w:val="both"/>
    </w:pPr>
    <w:rPr>
      <w:rFonts w:ascii="Arial" w:hAnsi="Arial"/>
      <w:b/>
      <w:sz w:val="22"/>
      <w:szCs w:val="22"/>
    </w:rPr>
  </w:style>
  <w:style w:type="character" w:customStyle="1" w:styleId="En-tteCar">
    <w:name w:val="En-tête Car"/>
    <w:link w:val="En-tte"/>
    <w:uiPriority w:val="99"/>
    <w:semiHidden/>
    <w:rsid w:val="00A67F42"/>
    <w:rPr>
      <w:sz w:val="24"/>
      <w:lang w:val="en-US" w:eastAsia="ar-SA"/>
    </w:rPr>
  </w:style>
  <w:style w:type="character" w:styleId="Marquedecommentaire">
    <w:name w:val="annotation reference"/>
    <w:uiPriority w:val="99"/>
    <w:semiHidden/>
    <w:unhideWhenUsed/>
    <w:rsid w:val="00A06935"/>
    <w:rPr>
      <w:sz w:val="16"/>
      <w:szCs w:val="16"/>
    </w:rPr>
  </w:style>
  <w:style w:type="paragraph" w:styleId="Commentaire">
    <w:name w:val="annotation text"/>
    <w:basedOn w:val="Normal"/>
    <w:link w:val="CommentaireCar"/>
    <w:uiPriority w:val="99"/>
    <w:semiHidden/>
    <w:unhideWhenUsed/>
    <w:rsid w:val="00A06935"/>
    <w:rPr>
      <w:sz w:val="20"/>
    </w:rPr>
  </w:style>
  <w:style w:type="character" w:customStyle="1" w:styleId="CommentaireCar">
    <w:name w:val="Commentaire Car"/>
    <w:link w:val="Commentaire"/>
    <w:uiPriority w:val="99"/>
    <w:semiHidden/>
    <w:rsid w:val="00A06935"/>
    <w:rPr>
      <w:lang w:val="en-US" w:eastAsia="ar-SA"/>
    </w:rPr>
  </w:style>
  <w:style w:type="paragraph" w:styleId="Objetducommentaire">
    <w:name w:val="annotation subject"/>
    <w:basedOn w:val="Commentaire"/>
    <w:next w:val="Commentaire"/>
    <w:link w:val="ObjetducommentaireCar"/>
    <w:uiPriority w:val="99"/>
    <w:semiHidden/>
    <w:unhideWhenUsed/>
    <w:rsid w:val="00A06935"/>
    <w:rPr>
      <w:b/>
      <w:bCs/>
    </w:rPr>
  </w:style>
  <w:style w:type="character" w:customStyle="1" w:styleId="ObjetducommentaireCar">
    <w:name w:val="Objet du commentaire Car"/>
    <w:link w:val="Objetducommentaire"/>
    <w:uiPriority w:val="99"/>
    <w:semiHidden/>
    <w:rsid w:val="00A06935"/>
    <w:rPr>
      <w:b/>
      <w:bCs/>
      <w:lang w:val="en-US" w:eastAsia="ar-SA"/>
    </w:rPr>
  </w:style>
  <w:style w:type="paragraph" w:styleId="Textedebulles">
    <w:name w:val="Balloon Text"/>
    <w:basedOn w:val="Normal"/>
    <w:link w:val="TextedebullesCar"/>
    <w:uiPriority w:val="99"/>
    <w:semiHidden/>
    <w:unhideWhenUsed/>
    <w:rsid w:val="00A06935"/>
    <w:pPr>
      <w:spacing w:before="0" w:after="0"/>
    </w:pPr>
    <w:rPr>
      <w:rFonts w:ascii="Segoe UI" w:hAnsi="Segoe UI" w:cs="Segoe UI"/>
      <w:sz w:val="18"/>
      <w:szCs w:val="18"/>
    </w:rPr>
  </w:style>
  <w:style w:type="character" w:customStyle="1" w:styleId="TextedebullesCar">
    <w:name w:val="Texte de bulles Car"/>
    <w:link w:val="Textedebulles"/>
    <w:uiPriority w:val="99"/>
    <w:semiHidden/>
    <w:rsid w:val="00A06935"/>
    <w:rPr>
      <w:rFonts w:ascii="Segoe UI" w:hAnsi="Segoe UI" w:cs="Segoe UI"/>
      <w:sz w:val="18"/>
      <w:szCs w:val="18"/>
      <w:lang w:val="en-US" w:eastAsia="ar-SA"/>
    </w:rPr>
  </w:style>
  <w:style w:type="character" w:styleId="Appelnotedebasdep">
    <w:name w:val="footnote reference"/>
    <w:semiHidden/>
    <w:rsid w:val="00E968CF"/>
    <w:rPr>
      <w:vertAlign w:val="superscript"/>
    </w:rPr>
  </w:style>
  <w:style w:type="character" w:customStyle="1" w:styleId="NotedebasdepageCar">
    <w:name w:val="Note de bas de page Car"/>
    <w:link w:val="Notedebasdepage"/>
    <w:semiHidden/>
    <w:rsid w:val="00E968CF"/>
    <w:rPr>
      <w:rFonts w:ascii="Arial" w:hAnsi="Arial" w:cs="Arial"/>
      <w:bCs/>
      <w:sz w:val="18"/>
      <w:lang w:eastAsia="ar-SA"/>
    </w:rPr>
  </w:style>
  <w:style w:type="paragraph" w:customStyle="1" w:styleId="BankNormal">
    <w:name w:val="BankNormal"/>
    <w:basedOn w:val="Normal"/>
    <w:rsid w:val="00E968CF"/>
    <w:pPr>
      <w:widowControl/>
      <w:suppressAutoHyphens w:val="0"/>
      <w:spacing w:before="0" w:after="240"/>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9223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A.1 Avis de marché de services (FR)</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Avis de marché de services (FR)</dc:title>
  <dc:subject/>
  <dc:creator>Filipe SANTOS</dc:creator>
  <cp:keywords/>
  <cp:lastModifiedBy>KIEMA Alexis</cp:lastModifiedBy>
  <cp:revision>2</cp:revision>
  <cp:lastPrinted>2006-01-19T16:55:00Z</cp:lastPrinted>
  <dcterms:created xsi:type="dcterms:W3CDTF">2021-06-10T09:49:00Z</dcterms:created>
  <dcterms:modified xsi:type="dcterms:W3CDTF">2021-06-10T09:49:00Z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LW_DocType">
    <vt:lpwstr>NORMAL</vt:lpwstr>
  </property>
</Properties>
</file>