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6C72" w14:textId="3F5BE094" w:rsidR="00B605A4" w:rsidRPr="00420773" w:rsidRDefault="00B605A4" w:rsidP="00420773">
      <w:pPr>
        <w:pStyle w:val="Blockquote"/>
        <w:suppressAutoHyphens w:val="0"/>
        <w:spacing w:before="0" w:after="0"/>
        <w:ind w:left="0" w:right="0"/>
        <w:jc w:val="both"/>
        <w:rPr>
          <w:rStyle w:val="lev"/>
          <w:rFonts w:ascii="Lato" w:hAnsi="Lato" w:cs="Arial"/>
          <w:sz w:val="22"/>
          <w:szCs w:val="22"/>
        </w:rPr>
      </w:pPr>
      <w:r w:rsidRPr="00420773">
        <w:rPr>
          <w:rFonts w:ascii="Lato" w:hAnsi="Lato"/>
          <w:noProof/>
          <w:sz w:val="22"/>
          <w:szCs w:val="22"/>
          <w:lang w:eastAsia="fr-FR"/>
        </w:rPr>
        <w:drawing>
          <wp:anchor distT="0" distB="0" distL="114300" distR="114300" simplePos="0" relativeHeight="251657728" behindDoc="1" locked="0" layoutInCell="1" allowOverlap="1" wp14:anchorId="07AC1B1D" wp14:editId="2AD54944">
            <wp:simplePos x="0" y="0"/>
            <wp:positionH relativeFrom="column">
              <wp:posOffset>-271780</wp:posOffset>
            </wp:positionH>
            <wp:positionV relativeFrom="paragraph">
              <wp:posOffset>9525</wp:posOffset>
            </wp:positionV>
            <wp:extent cx="544195" cy="946150"/>
            <wp:effectExtent l="0" t="0" r="8255" b="6350"/>
            <wp:wrapTight wrapText="bothSides">
              <wp:wrapPolygon edited="0">
                <wp:start x="0" y="0"/>
                <wp:lineTo x="0" y="21310"/>
                <wp:lineTo x="21172" y="21310"/>
                <wp:lineTo x="2117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19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78316" w14:textId="77777777" w:rsidR="00B605A4" w:rsidRPr="00420773" w:rsidRDefault="00B605A4" w:rsidP="00420773">
      <w:pPr>
        <w:pStyle w:val="Blockquote"/>
        <w:suppressAutoHyphens w:val="0"/>
        <w:spacing w:before="0" w:after="0"/>
        <w:ind w:left="0" w:right="0"/>
        <w:jc w:val="both"/>
        <w:rPr>
          <w:rStyle w:val="lev"/>
          <w:rFonts w:ascii="Lato" w:hAnsi="Lato" w:cs="Arial"/>
          <w:sz w:val="22"/>
          <w:szCs w:val="22"/>
        </w:rPr>
      </w:pPr>
    </w:p>
    <w:p w14:paraId="1B30B247" w14:textId="00E7444D" w:rsidR="00D0689C" w:rsidRPr="00420773" w:rsidRDefault="0044022A" w:rsidP="00420773">
      <w:pPr>
        <w:pStyle w:val="Blockquote"/>
        <w:suppressAutoHyphens w:val="0"/>
        <w:spacing w:before="0" w:after="0"/>
        <w:ind w:left="0" w:right="0"/>
        <w:jc w:val="center"/>
        <w:rPr>
          <w:rStyle w:val="lev"/>
          <w:rFonts w:ascii="Lato" w:hAnsi="Lato" w:cs="Arial"/>
          <w:sz w:val="22"/>
          <w:szCs w:val="22"/>
        </w:rPr>
      </w:pPr>
      <w:r w:rsidRPr="00420773">
        <w:rPr>
          <w:rStyle w:val="lev"/>
          <w:rFonts w:ascii="Lato" w:hAnsi="Lato" w:cs="Arial"/>
          <w:sz w:val="22"/>
          <w:szCs w:val="22"/>
        </w:rPr>
        <w:t xml:space="preserve">AVIS DE </w:t>
      </w:r>
      <w:r w:rsidR="007511C8" w:rsidRPr="00420773">
        <w:rPr>
          <w:rStyle w:val="lev"/>
          <w:rFonts w:ascii="Lato" w:hAnsi="Lato" w:cs="Arial"/>
          <w:sz w:val="22"/>
          <w:szCs w:val="22"/>
        </w:rPr>
        <w:t>SOLLICITATION</w:t>
      </w:r>
      <w:r w:rsidR="00881ED8" w:rsidRPr="00420773">
        <w:rPr>
          <w:rStyle w:val="lev"/>
          <w:rFonts w:ascii="Lato" w:hAnsi="Lato" w:cs="Arial"/>
          <w:sz w:val="22"/>
          <w:szCs w:val="22"/>
        </w:rPr>
        <w:t xml:space="preserve"> DE MANIFESTATIONS D’INTERET</w:t>
      </w:r>
    </w:p>
    <w:p w14:paraId="36340803" w14:textId="725095C1" w:rsidR="00E968CF" w:rsidRPr="00420773" w:rsidRDefault="00141C07" w:rsidP="00420773">
      <w:pPr>
        <w:pStyle w:val="Blockquote"/>
        <w:suppressAutoHyphens w:val="0"/>
        <w:spacing w:before="0" w:after="0"/>
        <w:ind w:left="0" w:right="0"/>
        <w:jc w:val="center"/>
        <w:rPr>
          <w:rFonts w:ascii="Lato" w:hAnsi="Lato" w:cs="Arial"/>
          <w:sz w:val="22"/>
          <w:szCs w:val="22"/>
        </w:rPr>
      </w:pPr>
      <w:r w:rsidRPr="00420773">
        <w:rPr>
          <w:rFonts w:ascii="Lato" w:hAnsi="Lato" w:cs="Arial"/>
          <w:sz w:val="22"/>
          <w:szCs w:val="22"/>
        </w:rPr>
        <w:t xml:space="preserve">Procédure restreinte </w:t>
      </w:r>
      <w:r w:rsidR="00761DBC" w:rsidRPr="00420773">
        <w:rPr>
          <w:rFonts w:ascii="Lato" w:hAnsi="Lato" w:cs="Arial"/>
          <w:sz w:val="22"/>
          <w:szCs w:val="22"/>
        </w:rPr>
        <w:t>internationale</w:t>
      </w:r>
      <w:r w:rsidRPr="00420773">
        <w:rPr>
          <w:rFonts w:ascii="Lato" w:hAnsi="Lato" w:cs="Arial"/>
          <w:sz w:val="22"/>
          <w:szCs w:val="22"/>
        </w:rPr>
        <w:t xml:space="preserve"> - </w:t>
      </w:r>
      <w:r w:rsidR="00DF544D" w:rsidRPr="00420773">
        <w:rPr>
          <w:rFonts w:ascii="Lato" w:hAnsi="Lato" w:cs="Arial"/>
          <w:sz w:val="22"/>
          <w:szCs w:val="22"/>
        </w:rPr>
        <w:t>Préqualification</w:t>
      </w:r>
    </w:p>
    <w:p w14:paraId="05243A1A" w14:textId="77777777" w:rsidR="00E968CF" w:rsidRPr="00420773" w:rsidRDefault="00E968CF" w:rsidP="00420773">
      <w:pPr>
        <w:suppressAutoHyphens w:val="0"/>
        <w:spacing w:before="0" w:after="0"/>
        <w:jc w:val="center"/>
        <w:rPr>
          <w:rStyle w:val="lev"/>
          <w:rFonts w:ascii="Lato" w:hAnsi="Lato" w:cs="Arial"/>
          <w:sz w:val="22"/>
          <w:szCs w:val="22"/>
        </w:rPr>
      </w:pPr>
    </w:p>
    <w:p w14:paraId="14A24CC5" w14:textId="5C01F535" w:rsidR="00526D1C" w:rsidRPr="00420773" w:rsidRDefault="00526D1C" w:rsidP="00420773">
      <w:pPr>
        <w:suppressAutoHyphens w:val="0"/>
        <w:spacing w:before="0" w:after="0"/>
        <w:jc w:val="center"/>
        <w:rPr>
          <w:rStyle w:val="lev"/>
          <w:rFonts w:ascii="Lato" w:hAnsi="Lato" w:cs="Arial"/>
          <w:spacing w:val="-4"/>
          <w:sz w:val="22"/>
          <w:szCs w:val="22"/>
        </w:rPr>
      </w:pPr>
      <w:bookmarkStart w:id="0" w:name="_Hlk229733767"/>
      <w:bookmarkStart w:id="1" w:name="_Hlk230016478"/>
      <w:r w:rsidRPr="00420773">
        <w:rPr>
          <w:rStyle w:val="lev"/>
          <w:rFonts w:ascii="Lato" w:hAnsi="Lato" w:cs="Arial"/>
          <w:spacing w:val="-4"/>
          <w:sz w:val="22"/>
          <w:szCs w:val="22"/>
        </w:rPr>
        <w:t xml:space="preserve">Recrutement d’un </w:t>
      </w:r>
      <w:r w:rsidR="00D568DF">
        <w:rPr>
          <w:rStyle w:val="lev"/>
          <w:rFonts w:ascii="Lato" w:hAnsi="Lato" w:cs="Arial"/>
          <w:spacing w:val="-4"/>
          <w:sz w:val="22"/>
          <w:szCs w:val="22"/>
        </w:rPr>
        <w:t>c</w:t>
      </w:r>
      <w:r w:rsidRPr="00420773">
        <w:rPr>
          <w:rStyle w:val="lev"/>
          <w:rFonts w:ascii="Lato" w:hAnsi="Lato" w:cs="Arial"/>
          <w:spacing w:val="-4"/>
          <w:sz w:val="22"/>
          <w:szCs w:val="22"/>
        </w:rPr>
        <w:t>abinet d’</w:t>
      </w:r>
      <w:r w:rsidR="00D568DF">
        <w:rPr>
          <w:rStyle w:val="lev"/>
          <w:rFonts w:ascii="Lato" w:hAnsi="Lato" w:cs="Arial"/>
          <w:spacing w:val="-4"/>
          <w:sz w:val="22"/>
          <w:szCs w:val="22"/>
        </w:rPr>
        <w:t>a</w:t>
      </w:r>
      <w:r w:rsidRPr="00420773">
        <w:rPr>
          <w:rStyle w:val="lev"/>
          <w:rFonts w:ascii="Lato" w:hAnsi="Lato" w:cs="Arial"/>
          <w:spacing w:val="-4"/>
          <w:sz w:val="22"/>
          <w:szCs w:val="22"/>
        </w:rPr>
        <w:t>rchitecture pour la ma</w:t>
      </w:r>
      <w:r w:rsidR="00D568DF">
        <w:rPr>
          <w:rStyle w:val="lev"/>
          <w:rFonts w:ascii="Lato" w:hAnsi="Lato" w:cs="Arial"/>
          <w:spacing w:val="-4"/>
          <w:sz w:val="22"/>
          <w:szCs w:val="22"/>
        </w:rPr>
        <w:t>î</w:t>
      </w:r>
      <w:r w:rsidRPr="00420773">
        <w:rPr>
          <w:rStyle w:val="lev"/>
          <w:rFonts w:ascii="Lato" w:hAnsi="Lato" w:cs="Arial"/>
          <w:spacing w:val="-4"/>
          <w:sz w:val="22"/>
          <w:szCs w:val="22"/>
        </w:rPr>
        <w:t>trise d’œuvre complète du projet de construction d</w:t>
      </w:r>
      <w:r w:rsidR="00D568DF">
        <w:rPr>
          <w:rStyle w:val="lev"/>
          <w:rFonts w:ascii="Lato" w:hAnsi="Lato" w:cs="Arial"/>
          <w:spacing w:val="-4"/>
          <w:sz w:val="22"/>
          <w:szCs w:val="22"/>
        </w:rPr>
        <w:t>’un nouvel immeuble a</w:t>
      </w:r>
      <w:r w:rsidRPr="00420773">
        <w:rPr>
          <w:rStyle w:val="lev"/>
          <w:rFonts w:ascii="Lato" w:hAnsi="Lato" w:cs="Arial"/>
          <w:spacing w:val="-4"/>
          <w:sz w:val="22"/>
          <w:szCs w:val="22"/>
        </w:rPr>
        <w:t>u siège de la BOAD à Lomé (Togo)</w:t>
      </w:r>
      <w:bookmarkEnd w:id="0"/>
    </w:p>
    <w:bookmarkEnd w:id="1"/>
    <w:p w14:paraId="76E25C32" w14:textId="0DC9DFFB" w:rsidR="0006058A" w:rsidRPr="00420773" w:rsidRDefault="00844A0D" w:rsidP="00420773">
      <w:pPr>
        <w:suppressAutoHyphens w:val="0"/>
        <w:spacing w:before="0" w:after="0"/>
        <w:jc w:val="center"/>
        <w:rPr>
          <w:rFonts w:ascii="Lato" w:hAnsi="Lato"/>
          <w:b/>
          <w:i/>
          <w:sz w:val="22"/>
          <w:szCs w:val="22"/>
        </w:rPr>
      </w:pPr>
      <w:r w:rsidRPr="00420773">
        <w:rPr>
          <w:rFonts w:ascii="Lato" w:hAnsi="Lato"/>
          <w:b/>
          <w:i/>
          <w:sz w:val="22"/>
          <w:szCs w:val="22"/>
        </w:rPr>
        <w:t>N°A</w:t>
      </w:r>
      <w:r w:rsidR="00A807D8" w:rsidRPr="00420773">
        <w:rPr>
          <w:rFonts w:ascii="Lato" w:hAnsi="Lato"/>
          <w:b/>
          <w:i/>
          <w:sz w:val="22"/>
          <w:szCs w:val="22"/>
        </w:rPr>
        <w:t>MI</w:t>
      </w:r>
      <w:r w:rsidR="00697908" w:rsidRPr="00420773">
        <w:rPr>
          <w:rFonts w:ascii="Lato" w:hAnsi="Lato"/>
          <w:b/>
          <w:i/>
          <w:sz w:val="22"/>
          <w:szCs w:val="22"/>
        </w:rPr>
        <w:t>/</w:t>
      </w:r>
      <w:r w:rsidR="009A61B4" w:rsidRPr="00420773">
        <w:rPr>
          <w:rFonts w:ascii="Lato" w:hAnsi="Lato"/>
          <w:b/>
          <w:i/>
          <w:sz w:val="22"/>
          <w:szCs w:val="22"/>
        </w:rPr>
        <w:t>0</w:t>
      </w:r>
      <w:r w:rsidR="00697908" w:rsidRPr="00420773">
        <w:rPr>
          <w:rFonts w:ascii="Lato" w:hAnsi="Lato"/>
          <w:b/>
          <w:i/>
          <w:sz w:val="22"/>
          <w:szCs w:val="22"/>
        </w:rPr>
        <w:t>01/</w:t>
      </w:r>
      <w:r w:rsidR="00A86562" w:rsidRPr="00420773">
        <w:rPr>
          <w:rFonts w:ascii="Lato" w:hAnsi="Lato"/>
          <w:b/>
          <w:i/>
          <w:sz w:val="22"/>
          <w:szCs w:val="22"/>
        </w:rPr>
        <w:t>202</w:t>
      </w:r>
      <w:r w:rsidR="00AC0B50" w:rsidRPr="00420773">
        <w:rPr>
          <w:rFonts w:ascii="Lato" w:hAnsi="Lato"/>
          <w:b/>
          <w:i/>
          <w:sz w:val="22"/>
          <w:szCs w:val="22"/>
        </w:rPr>
        <w:t>6</w:t>
      </w:r>
      <w:r w:rsidR="00697908" w:rsidRPr="00420773">
        <w:rPr>
          <w:rFonts w:ascii="Lato" w:hAnsi="Lato"/>
          <w:b/>
          <w:i/>
          <w:sz w:val="22"/>
          <w:szCs w:val="22"/>
        </w:rPr>
        <w:t>/</w:t>
      </w:r>
      <w:r w:rsidR="009A61B4" w:rsidRPr="00420773">
        <w:rPr>
          <w:rFonts w:ascii="Lato" w:hAnsi="Lato"/>
          <w:b/>
          <w:i/>
          <w:sz w:val="22"/>
          <w:szCs w:val="22"/>
        </w:rPr>
        <w:t>DAG</w:t>
      </w:r>
      <w:r w:rsidR="00697908" w:rsidRPr="00420773">
        <w:rPr>
          <w:rFonts w:ascii="Lato" w:hAnsi="Lato"/>
          <w:b/>
          <w:i/>
          <w:sz w:val="22"/>
          <w:szCs w:val="22"/>
        </w:rPr>
        <w:t>/</w:t>
      </w:r>
      <w:r w:rsidR="009A61B4" w:rsidRPr="00420773">
        <w:rPr>
          <w:rFonts w:ascii="Lato" w:hAnsi="Lato"/>
          <w:b/>
          <w:i/>
          <w:sz w:val="22"/>
          <w:szCs w:val="22"/>
        </w:rPr>
        <w:t>DPA</w:t>
      </w:r>
      <w:r w:rsidR="00697908" w:rsidRPr="00420773">
        <w:rPr>
          <w:rFonts w:ascii="Lato" w:hAnsi="Lato"/>
          <w:b/>
          <w:i/>
          <w:sz w:val="22"/>
          <w:szCs w:val="22"/>
        </w:rPr>
        <w:t>/BOAD</w:t>
      </w:r>
    </w:p>
    <w:p w14:paraId="1D7B67CD" w14:textId="77777777" w:rsidR="00A82484" w:rsidRPr="00420773" w:rsidRDefault="00A82484" w:rsidP="00420773">
      <w:pPr>
        <w:suppressAutoHyphens w:val="0"/>
        <w:spacing w:before="0" w:after="0"/>
        <w:jc w:val="both"/>
        <w:rPr>
          <w:rFonts w:ascii="Lato" w:hAnsi="Lato"/>
          <w:b/>
          <w:i/>
          <w:sz w:val="22"/>
          <w:szCs w:val="22"/>
        </w:rPr>
      </w:pPr>
    </w:p>
    <w:p w14:paraId="56BC4239" w14:textId="77777777" w:rsidR="006F39DE" w:rsidRPr="00420773" w:rsidRDefault="006F39DE" w:rsidP="00420773">
      <w:pPr>
        <w:suppressAutoHyphens w:val="0"/>
        <w:spacing w:before="0" w:after="0"/>
        <w:jc w:val="both"/>
        <w:rPr>
          <w:rFonts w:ascii="Lato" w:hAnsi="Lato"/>
          <w:b/>
          <w:i/>
          <w:sz w:val="22"/>
          <w:szCs w:val="22"/>
        </w:rPr>
      </w:pPr>
    </w:p>
    <w:p w14:paraId="1249538B" w14:textId="77777777" w:rsidR="00844A0D" w:rsidRPr="00420773" w:rsidRDefault="00844A0D" w:rsidP="00420773">
      <w:pPr>
        <w:suppressAutoHyphens w:val="0"/>
        <w:spacing w:before="0" w:after="0"/>
        <w:jc w:val="both"/>
        <w:rPr>
          <w:rStyle w:val="lev"/>
          <w:rFonts w:ascii="Lato" w:hAnsi="Lato" w:cs="Arial"/>
          <w:sz w:val="22"/>
          <w:szCs w:val="22"/>
        </w:rPr>
        <w:sectPr w:rsidR="00844A0D" w:rsidRPr="00420773" w:rsidSect="008C25B6">
          <w:headerReference w:type="default" r:id="rId12"/>
          <w:footnotePr>
            <w:pos w:val="beneathText"/>
          </w:footnotePr>
          <w:pgSz w:w="12240" w:h="15840"/>
          <w:pgMar w:top="709" w:right="1440" w:bottom="709" w:left="1418" w:header="720" w:footer="612" w:gutter="0"/>
          <w:cols w:space="720"/>
          <w:titlePg/>
          <w:docGrid w:linePitch="360"/>
        </w:sectPr>
      </w:pPr>
    </w:p>
    <w:p w14:paraId="2216A5C2" w14:textId="2844CC82" w:rsidR="0006058A" w:rsidRPr="00A36FC8" w:rsidRDefault="00A36FC8" w:rsidP="00420773">
      <w:pPr>
        <w:pStyle w:val="Titre1"/>
        <w:keepNext w:val="0"/>
        <w:numPr>
          <w:ilvl w:val="0"/>
          <w:numId w:val="15"/>
        </w:numPr>
        <w:tabs>
          <w:tab w:val="left" w:pos="426"/>
          <w:tab w:val="left" w:pos="1843"/>
        </w:tabs>
        <w:suppressAutoHyphens w:val="0"/>
        <w:spacing w:before="0" w:after="0"/>
        <w:ind w:left="0" w:firstLine="0"/>
        <w:jc w:val="both"/>
        <w:rPr>
          <w:rFonts w:ascii="Lato" w:hAnsi="Lato"/>
          <w:b/>
          <w:sz w:val="22"/>
          <w:szCs w:val="22"/>
          <w:u w:val="single"/>
        </w:rPr>
      </w:pPr>
      <w:r w:rsidRPr="00A36FC8">
        <w:rPr>
          <w:rStyle w:val="lev"/>
          <w:rFonts w:ascii="Lato" w:hAnsi="Lato"/>
          <w:sz w:val="22"/>
          <w:szCs w:val="22"/>
        </w:rPr>
        <w:t xml:space="preserve">  </w:t>
      </w:r>
      <w:r w:rsidR="0006058A" w:rsidRPr="00A36FC8">
        <w:rPr>
          <w:rStyle w:val="lev"/>
          <w:rFonts w:ascii="Lato" w:hAnsi="Lato"/>
          <w:sz w:val="22"/>
          <w:szCs w:val="22"/>
          <w:u w:val="single"/>
        </w:rPr>
        <w:t>DESCRIPTION DU PROJET</w:t>
      </w:r>
    </w:p>
    <w:p w14:paraId="59E1C809" w14:textId="77777777" w:rsidR="00D835FF" w:rsidRPr="00420773" w:rsidRDefault="00D835FF" w:rsidP="00420773">
      <w:pPr>
        <w:suppressAutoHyphens w:val="0"/>
        <w:spacing w:before="0" w:after="0"/>
        <w:jc w:val="both"/>
        <w:rPr>
          <w:rStyle w:val="lev"/>
          <w:rFonts w:ascii="Lato" w:hAnsi="Lato" w:cs="Arial"/>
          <w:sz w:val="22"/>
          <w:szCs w:val="22"/>
        </w:rPr>
      </w:pPr>
    </w:p>
    <w:p w14:paraId="45C3E2D3" w14:textId="77777777" w:rsidR="004620A7" w:rsidRPr="00420773" w:rsidRDefault="00EE21DC"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Type de marché</w:t>
      </w:r>
    </w:p>
    <w:p w14:paraId="06E1A587" w14:textId="77777777" w:rsidR="00BE1CA6" w:rsidRPr="00115189" w:rsidRDefault="00BE1CA6" w:rsidP="00420773">
      <w:pPr>
        <w:suppressAutoHyphens w:val="0"/>
        <w:spacing w:before="0" w:after="0"/>
        <w:jc w:val="both"/>
        <w:rPr>
          <w:rStyle w:val="lev"/>
          <w:rFonts w:ascii="Lato" w:hAnsi="Lato" w:cs="Arial"/>
          <w:sz w:val="16"/>
          <w:szCs w:val="16"/>
        </w:rPr>
      </w:pPr>
    </w:p>
    <w:p w14:paraId="1997DC99" w14:textId="77777777" w:rsidR="004620A7" w:rsidRPr="00420773" w:rsidRDefault="0016717A" w:rsidP="00420773">
      <w:pPr>
        <w:suppressAutoHyphens w:val="0"/>
        <w:spacing w:before="0" w:after="0"/>
        <w:jc w:val="both"/>
        <w:rPr>
          <w:rFonts w:ascii="Lato" w:hAnsi="Lato"/>
          <w:sz w:val="22"/>
          <w:szCs w:val="22"/>
        </w:rPr>
      </w:pPr>
      <w:r w:rsidRPr="00420773">
        <w:rPr>
          <w:rFonts w:ascii="Lato" w:hAnsi="Lato"/>
          <w:sz w:val="22"/>
          <w:szCs w:val="22"/>
        </w:rPr>
        <w:t xml:space="preserve">Marché à prix </w:t>
      </w:r>
      <w:r w:rsidR="00BE1CA6" w:rsidRPr="00420773">
        <w:rPr>
          <w:rFonts w:ascii="Lato" w:hAnsi="Lato"/>
          <w:sz w:val="22"/>
          <w:szCs w:val="22"/>
        </w:rPr>
        <w:t>forfaitaire.</w:t>
      </w:r>
    </w:p>
    <w:p w14:paraId="71F6A807" w14:textId="77777777" w:rsidR="0016717A" w:rsidRPr="00115189" w:rsidRDefault="0016717A" w:rsidP="00420773">
      <w:pPr>
        <w:suppressAutoHyphens w:val="0"/>
        <w:spacing w:before="0" w:after="0"/>
        <w:jc w:val="both"/>
        <w:rPr>
          <w:rFonts w:ascii="Lato" w:hAnsi="Lato" w:cs="Arial"/>
          <w:sz w:val="16"/>
          <w:szCs w:val="16"/>
        </w:rPr>
      </w:pPr>
    </w:p>
    <w:p w14:paraId="1E991B91" w14:textId="77777777" w:rsidR="0016717A" w:rsidRPr="00420773" w:rsidRDefault="0016717A"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Nombre et intitulé des lots</w:t>
      </w:r>
    </w:p>
    <w:p w14:paraId="72C34970" w14:textId="77777777" w:rsidR="00BE1CA6" w:rsidRPr="00115189" w:rsidRDefault="00BE1CA6" w:rsidP="00420773">
      <w:pPr>
        <w:suppressAutoHyphens w:val="0"/>
        <w:spacing w:before="0" w:after="0"/>
        <w:jc w:val="both"/>
        <w:rPr>
          <w:rStyle w:val="lev"/>
          <w:rFonts w:ascii="Lato" w:hAnsi="Lato" w:cs="Arial"/>
          <w:b w:val="0"/>
          <w:sz w:val="16"/>
          <w:szCs w:val="16"/>
        </w:rPr>
      </w:pPr>
    </w:p>
    <w:p w14:paraId="48E53DA1" w14:textId="77777777" w:rsidR="0016717A" w:rsidRPr="00420773" w:rsidRDefault="00BE1CA6" w:rsidP="00420773">
      <w:pPr>
        <w:suppressAutoHyphens w:val="0"/>
        <w:spacing w:before="0" w:after="0"/>
        <w:jc w:val="both"/>
        <w:rPr>
          <w:rFonts w:ascii="Lato" w:hAnsi="Lato"/>
          <w:sz w:val="22"/>
          <w:szCs w:val="22"/>
        </w:rPr>
      </w:pPr>
      <w:r w:rsidRPr="00420773">
        <w:rPr>
          <w:rFonts w:ascii="Lato" w:hAnsi="Lato"/>
          <w:sz w:val="22"/>
          <w:szCs w:val="22"/>
        </w:rPr>
        <w:t>Marché en lot unique.</w:t>
      </w:r>
    </w:p>
    <w:p w14:paraId="1D7A31B7" w14:textId="77777777" w:rsidR="0016717A" w:rsidRPr="00115189" w:rsidRDefault="0016717A" w:rsidP="00420773">
      <w:pPr>
        <w:suppressAutoHyphens w:val="0"/>
        <w:spacing w:before="0" w:after="0"/>
        <w:jc w:val="both"/>
        <w:rPr>
          <w:rStyle w:val="lev"/>
          <w:rFonts w:ascii="Lato" w:hAnsi="Lato" w:cs="Arial"/>
          <w:b w:val="0"/>
          <w:sz w:val="16"/>
          <w:szCs w:val="16"/>
        </w:rPr>
      </w:pPr>
    </w:p>
    <w:p w14:paraId="73D2065B" w14:textId="77777777" w:rsidR="0044022A" w:rsidRPr="00420773" w:rsidRDefault="0044022A"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 xml:space="preserve">Description </w:t>
      </w:r>
      <w:r w:rsidR="008D3F4D" w:rsidRPr="00420773">
        <w:rPr>
          <w:rStyle w:val="lev"/>
          <w:rFonts w:ascii="Lato" w:hAnsi="Lato" w:cs="Arial"/>
          <w:sz w:val="22"/>
          <w:szCs w:val="22"/>
        </w:rPr>
        <w:t>d</w:t>
      </w:r>
      <w:r w:rsidR="00BE1CA6" w:rsidRPr="00420773">
        <w:rPr>
          <w:rStyle w:val="lev"/>
          <w:rFonts w:ascii="Lato" w:hAnsi="Lato" w:cs="Arial"/>
          <w:sz w:val="22"/>
          <w:szCs w:val="22"/>
        </w:rPr>
        <w:t>u marché</w:t>
      </w:r>
    </w:p>
    <w:p w14:paraId="5B4AB8D5" w14:textId="77777777" w:rsidR="00CA0678" w:rsidRPr="00C34364" w:rsidRDefault="00CA0678" w:rsidP="00420773">
      <w:pPr>
        <w:suppressAutoHyphens w:val="0"/>
        <w:spacing w:before="0" w:after="0"/>
        <w:jc w:val="both"/>
        <w:rPr>
          <w:rStyle w:val="lev"/>
          <w:rFonts w:ascii="Lato" w:hAnsi="Lato" w:cs="Arial"/>
          <w:sz w:val="10"/>
          <w:szCs w:val="10"/>
        </w:rPr>
      </w:pPr>
    </w:p>
    <w:p w14:paraId="6251C56F" w14:textId="77777777" w:rsidR="00ED3E76" w:rsidRPr="00420773" w:rsidRDefault="00ED3E76" w:rsidP="00420773">
      <w:pPr>
        <w:suppressAutoHyphens w:val="0"/>
        <w:spacing w:before="80" w:after="0" w:line="276" w:lineRule="auto"/>
        <w:jc w:val="both"/>
        <w:rPr>
          <w:rFonts w:ascii="Lato" w:hAnsi="Lato"/>
          <w:bCs/>
          <w:iCs/>
          <w:sz w:val="22"/>
          <w:szCs w:val="22"/>
        </w:rPr>
      </w:pPr>
      <w:r w:rsidRPr="00420773">
        <w:rPr>
          <w:rFonts w:ascii="Lato" w:hAnsi="Lato"/>
          <w:bCs/>
          <w:iCs/>
          <w:sz w:val="22"/>
          <w:szCs w:val="22"/>
        </w:rPr>
        <w:t>La Banque Ouest-Africaine de Développement (BOAD) est une institution commune à huit États d’Afrique de l’Ouest (le Bénin, le Burkina Faso, la Côte d’Ivoire, la Guinée-Bissau, le Mali, le Niger, le Sénégal et le Togo) visant à lutter contre la pauvreté et à promouvoir le développement économique de ses États membres. Elle a été créée par un accord signé le 14 novembre 1973 et est devenue opérationnelle en 1976. Le siège actuel de la BOAD se situe à Lomé, au Togo, mais la Banque dispose d’une mission résidente dans chacun des sept autres États membres.</w:t>
      </w:r>
    </w:p>
    <w:p w14:paraId="014F2511" w14:textId="2CD17C7B" w:rsidR="00ED3E76" w:rsidRPr="00420773" w:rsidRDefault="00ED3E76" w:rsidP="00420773">
      <w:pPr>
        <w:suppressAutoHyphens w:val="0"/>
        <w:spacing w:before="80" w:after="0" w:line="276" w:lineRule="auto"/>
        <w:jc w:val="both"/>
        <w:rPr>
          <w:rFonts w:ascii="Lato" w:hAnsi="Lato"/>
          <w:bCs/>
          <w:iCs/>
          <w:sz w:val="22"/>
          <w:szCs w:val="22"/>
        </w:rPr>
      </w:pPr>
      <w:r w:rsidRPr="00420773">
        <w:rPr>
          <w:rFonts w:ascii="Lato" w:hAnsi="Lato"/>
          <w:bCs/>
          <w:iCs/>
          <w:sz w:val="22"/>
          <w:szCs w:val="22"/>
        </w:rPr>
        <w:t xml:space="preserve">Dans le cadre de son plan de développement, la BOAD envisage de construire un nouveau bâtiment de bureaux sur son site historique qui abrite le siège à Lomé (TOGO), 68 avenue de la </w:t>
      </w:r>
      <w:r w:rsidR="00F25570" w:rsidRPr="00420773">
        <w:rPr>
          <w:rFonts w:ascii="Lato" w:hAnsi="Lato"/>
          <w:bCs/>
          <w:iCs/>
          <w:sz w:val="22"/>
          <w:szCs w:val="22"/>
        </w:rPr>
        <w:t>Libération</w:t>
      </w:r>
      <w:r w:rsidRPr="00420773">
        <w:rPr>
          <w:rFonts w:ascii="Lato" w:hAnsi="Lato"/>
          <w:bCs/>
          <w:iCs/>
          <w:sz w:val="22"/>
          <w:szCs w:val="22"/>
        </w:rPr>
        <w:t>. L’actuel bâtiment présente en effet des limites dans son exploitation (capacité, installations techniques, fonctionnalité) et ne permet plus d’accueillir convenablement les ressources humaines indispensables pour un développement harmonieux des activités.</w:t>
      </w:r>
    </w:p>
    <w:p w14:paraId="7EBC3CA0" w14:textId="57C1A074" w:rsidR="007B05C5" w:rsidRPr="00420773" w:rsidRDefault="007B05C5" w:rsidP="00420773">
      <w:pPr>
        <w:pStyle w:val="paragraph"/>
        <w:spacing w:before="80" w:beforeAutospacing="0" w:line="276" w:lineRule="auto"/>
        <w:jc w:val="both"/>
        <w:textAlignment w:val="baseline"/>
        <w:rPr>
          <w:rStyle w:val="normaltextrun"/>
          <w:rFonts w:ascii="Lato" w:hAnsi="Lato" w:cs="Segoe UI"/>
          <w:sz w:val="22"/>
          <w:szCs w:val="22"/>
        </w:rPr>
      </w:pPr>
      <w:r w:rsidRPr="00420773">
        <w:rPr>
          <w:rStyle w:val="normaltextrun"/>
          <w:rFonts w:ascii="Lato" w:hAnsi="Lato" w:cs="Segoe UI"/>
          <w:sz w:val="22"/>
          <w:szCs w:val="22"/>
        </w:rPr>
        <w:t>Le futur bâtiment, d’une surface estimée</w:t>
      </w:r>
      <w:r w:rsidR="009747C2" w:rsidRPr="00420773">
        <w:rPr>
          <w:rStyle w:val="normaltextrun"/>
          <w:rFonts w:ascii="Lato" w:hAnsi="Lato" w:cs="Segoe UI"/>
          <w:sz w:val="22"/>
          <w:szCs w:val="22"/>
        </w:rPr>
        <w:t xml:space="preserve"> comprise entre 1</w:t>
      </w:r>
      <w:r w:rsidR="00023195" w:rsidRPr="00420773">
        <w:rPr>
          <w:rStyle w:val="normaltextrun"/>
          <w:rFonts w:ascii="Lato" w:hAnsi="Lato" w:cs="Segoe UI"/>
          <w:sz w:val="22"/>
          <w:szCs w:val="22"/>
        </w:rPr>
        <w:t>6</w:t>
      </w:r>
      <w:r w:rsidR="009747C2" w:rsidRPr="00420773">
        <w:rPr>
          <w:rStyle w:val="normaltextrun"/>
          <w:rFonts w:ascii="Lato" w:hAnsi="Lato" w:cs="Segoe UI"/>
          <w:sz w:val="22"/>
          <w:szCs w:val="22"/>
        </w:rPr>
        <w:t xml:space="preserve"> 000 et 17 000</w:t>
      </w:r>
      <w:r w:rsidRPr="00420773">
        <w:rPr>
          <w:rStyle w:val="normaltextrun"/>
          <w:rFonts w:ascii="Lato" w:hAnsi="Lato" w:cs="Segoe UI"/>
          <w:sz w:val="22"/>
          <w:szCs w:val="22"/>
        </w:rPr>
        <w:t xml:space="preserve"> </w:t>
      </w:r>
      <w:r w:rsidR="009747C2" w:rsidRPr="00420773">
        <w:rPr>
          <w:rStyle w:val="normaltextrun"/>
          <w:rFonts w:ascii="Lato" w:hAnsi="Lato" w:cs="Segoe UI"/>
          <w:sz w:val="22"/>
          <w:szCs w:val="22"/>
        </w:rPr>
        <w:t>m²</w:t>
      </w:r>
      <w:r w:rsidR="0097418C" w:rsidRPr="00420773">
        <w:rPr>
          <w:rStyle w:val="normaltextrun"/>
          <w:rFonts w:ascii="Lato" w:hAnsi="Lato" w:cs="Segoe UI"/>
          <w:sz w:val="22"/>
          <w:szCs w:val="22"/>
        </w:rPr>
        <w:t>,</w:t>
      </w:r>
      <w:r w:rsidR="009747C2" w:rsidRPr="00420773">
        <w:rPr>
          <w:rStyle w:val="normaltextrun"/>
          <w:rFonts w:ascii="Lato" w:hAnsi="Lato" w:cs="Segoe UI"/>
          <w:sz w:val="22"/>
          <w:szCs w:val="22"/>
        </w:rPr>
        <w:t xml:space="preserve"> </w:t>
      </w:r>
      <w:r w:rsidRPr="00420773">
        <w:rPr>
          <w:rStyle w:val="normaltextrun"/>
          <w:rFonts w:ascii="Lato" w:hAnsi="Lato" w:cs="Segoe UI"/>
          <w:sz w:val="22"/>
          <w:szCs w:val="22"/>
        </w:rPr>
        <w:t>sera conçu comme un immeuble tertiaire de haut standing intégrant un ensemble d’espaces et de fonctionnalités adaptées aux exigences d’une institution bancaire. Il comprendra notamment</w:t>
      </w:r>
      <w:r w:rsidR="00A82484" w:rsidRPr="00420773">
        <w:rPr>
          <w:rStyle w:val="normaltextrun"/>
          <w:rFonts w:ascii="Lato" w:hAnsi="Lato" w:cs="Segoe UI"/>
          <w:sz w:val="22"/>
          <w:szCs w:val="22"/>
        </w:rPr>
        <w:t> :</w:t>
      </w:r>
      <w:r w:rsidRPr="00420773">
        <w:rPr>
          <w:rStyle w:val="normaltextrun"/>
          <w:rFonts w:ascii="Lato" w:hAnsi="Lato" w:cs="Segoe UI"/>
          <w:sz w:val="22"/>
          <w:szCs w:val="22"/>
        </w:rPr>
        <w:t xml:space="preserve"> </w:t>
      </w:r>
    </w:p>
    <w:p w14:paraId="3D6607A4" w14:textId="3C512D46" w:rsidR="007B05C5" w:rsidRPr="00420773" w:rsidRDefault="00A82484" w:rsidP="00420773">
      <w:pPr>
        <w:pStyle w:val="paragraph"/>
        <w:numPr>
          <w:ilvl w:val="0"/>
          <w:numId w:val="36"/>
        </w:numPr>
        <w:spacing w:before="0" w:after="0" w:line="276" w:lineRule="auto"/>
        <w:ind w:left="0" w:firstLine="426"/>
        <w:jc w:val="both"/>
        <w:textAlignment w:val="baseline"/>
        <w:rPr>
          <w:rStyle w:val="normaltextrun"/>
          <w:rFonts w:ascii="Lato" w:hAnsi="Lato" w:cs="Segoe UI"/>
          <w:sz w:val="22"/>
          <w:szCs w:val="22"/>
        </w:rPr>
      </w:pPr>
      <w:r w:rsidRPr="00420773">
        <w:rPr>
          <w:rStyle w:val="normaltextrun"/>
          <w:rFonts w:ascii="Lato" w:hAnsi="Lato" w:cs="Segoe UI"/>
          <w:sz w:val="22"/>
          <w:szCs w:val="22"/>
        </w:rPr>
        <w:t xml:space="preserve">des </w:t>
      </w:r>
      <w:r w:rsidR="007B05C5" w:rsidRPr="00420773">
        <w:rPr>
          <w:rStyle w:val="normaltextrun"/>
          <w:rFonts w:ascii="Lato" w:hAnsi="Lato" w:cs="Segoe UI"/>
          <w:sz w:val="22"/>
          <w:szCs w:val="22"/>
        </w:rPr>
        <w:t xml:space="preserve">bureaux individuels pour les dirigeants ; </w:t>
      </w:r>
    </w:p>
    <w:p w14:paraId="121EAE4F" w14:textId="77777777" w:rsidR="007B05C5" w:rsidRPr="00420773" w:rsidRDefault="007B05C5" w:rsidP="00420773">
      <w:pPr>
        <w:pStyle w:val="paragraph"/>
        <w:numPr>
          <w:ilvl w:val="0"/>
          <w:numId w:val="36"/>
        </w:numPr>
        <w:spacing w:before="0" w:after="0" w:line="276" w:lineRule="auto"/>
        <w:ind w:left="0" w:firstLine="426"/>
        <w:jc w:val="both"/>
        <w:textAlignment w:val="baseline"/>
        <w:rPr>
          <w:rStyle w:val="normaltextrun"/>
          <w:rFonts w:ascii="Lato" w:hAnsi="Lato" w:cs="Segoe UI"/>
          <w:sz w:val="22"/>
          <w:szCs w:val="22"/>
        </w:rPr>
      </w:pPr>
      <w:r w:rsidRPr="00420773">
        <w:rPr>
          <w:rStyle w:val="normaltextrun"/>
          <w:rFonts w:ascii="Lato" w:hAnsi="Lato" w:cs="Segoe UI"/>
          <w:sz w:val="22"/>
          <w:szCs w:val="22"/>
        </w:rPr>
        <w:t>des espaces de travail collaboratif ;</w:t>
      </w:r>
    </w:p>
    <w:p w14:paraId="61FBA4EB" w14:textId="25717205" w:rsidR="007B05C5" w:rsidRPr="00420773" w:rsidRDefault="007B05C5" w:rsidP="00420773">
      <w:pPr>
        <w:pStyle w:val="paragraph"/>
        <w:numPr>
          <w:ilvl w:val="0"/>
          <w:numId w:val="36"/>
        </w:numPr>
        <w:spacing w:before="0" w:after="0" w:line="276" w:lineRule="auto"/>
        <w:ind w:left="0" w:firstLine="426"/>
        <w:jc w:val="both"/>
        <w:textAlignment w:val="baseline"/>
        <w:rPr>
          <w:rStyle w:val="normaltextrun"/>
          <w:rFonts w:ascii="Lato" w:hAnsi="Lato" w:cs="Segoe UI"/>
          <w:sz w:val="22"/>
          <w:szCs w:val="22"/>
        </w:rPr>
      </w:pPr>
      <w:r w:rsidRPr="00420773">
        <w:rPr>
          <w:rStyle w:val="normaltextrun"/>
          <w:rFonts w:ascii="Lato" w:hAnsi="Lato" w:cs="Segoe UI"/>
          <w:sz w:val="22"/>
          <w:szCs w:val="22"/>
        </w:rPr>
        <w:t xml:space="preserve">des salles de réunion modulaires ; </w:t>
      </w:r>
    </w:p>
    <w:p w14:paraId="53C76057" w14:textId="77777777" w:rsidR="002B325F" w:rsidRPr="00420773" w:rsidRDefault="007B05C5" w:rsidP="00420773">
      <w:pPr>
        <w:pStyle w:val="paragraph"/>
        <w:numPr>
          <w:ilvl w:val="0"/>
          <w:numId w:val="36"/>
        </w:numPr>
        <w:spacing w:before="0" w:after="0" w:line="276" w:lineRule="auto"/>
        <w:ind w:left="0" w:firstLine="426"/>
        <w:jc w:val="both"/>
        <w:textAlignment w:val="baseline"/>
        <w:rPr>
          <w:rStyle w:val="normaltextrun"/>
          <w:rFonts w:ascii="Lato" w:hAnsi="Lato" w:cs="Segoe UI"/>
          <w:sz w:val="22"/>
          <w:szCs w:val="22"/>
        </w:rPr>
      </w:pPr>
      <w:r w:rsidRPr="00420773">
        <w:rPr>
          <w:rStyle w:val="normaltextrun"/>
          <w:rFonts w:ascii="Lato" w:hAnsi="Lato" w:cs="Segoe UI"/>
          <w:sz w:val="22"/>
          <w:szCs w:val="22"/>
        </w:rPr>
        <w:t xml:space="preserve">une salle du Conseil d’une capacité d’environ 60 places ; </w:t>
      </w:r>
    </w:p>
    <w:p w14:paraId="560C3ADC" w14:textId="0AF7D0E8" w:rsidR="007B05C5" w:rsidRPr="00420773" w:rsidRDefault="007B05C5" w:rsidP="00420773">
      <w:pPr>
        <w:pStyle w:val="paragraph"/>
        <w:numPr>
          <w:ilvl w:val="0"/>
          <w:numId w:val="36"/>
        </w:numPr>
        <w:spacing w:before="0" w:after="0" w:line="276" w:lineRule="auto"/>
        <w:ind w:left="0" w:firstLine="426"/>
        <w:jc w:val="both"/>
        <w:textAlignment w:val="baseline"/>
        <w:rPr>
          <w:rStyle w:val="normaltextrun"/>
          <w:rFonts w:ascii="Lato" w:hAnsi="Lato" w:cs="Segoe UI"/>
          <w:sz w:val="22"/>
          <w:szCs w:val="22"/>
        </w:rPr>
      </w:pPr>
      <w:r w:rsidRPr="00420773">
        <w:rPr>
          <w:rStyle w:val="normaltextrun"/>
          <w:rFonts w:ascii="Lato" w:hAnsi="Lato" w:cs="Segoe UI"/>
          <w:sz w:val="22"/>
          <w:szCs w:val="22"/>
        </w:rPr>
        <w:t>ainsi qu’une salle de conférence pouvant accueillir entre 400 et 500 personnes</w:t>
      </w:r>
      <w:r w:rsidR="00A56928" w:rsidRPr="00420773">
        <w:rPr>
          <w:rStyle w:val="normaltextrun"/>
          <w:rFonts w:ascii="Lato" w:hAnsi="Lato" w:cs="Segoe UI"/>
          <w:sz w:val="22"/>
          <w:szCs w:val="22"/>
        </w:rPr>
        <w:t>.</w:t>
      </w:r>
    </w:p>
    <w:p w14:paraId="28739125" w14:textId="756E245D" w:rsidR="007B05C5" w:rsidRPr="00420773" w:rsidRDefault="007B05C5" w:rsidP="00420773">
      <w:pPr>
        <w:pStyle w:val="paragraph"/>
        <w:spacing w:before="80" w:beforeAutospacing="0" w:after="0" w:line="276" w:lineRule="auto"/>
        <w:jc w:val="both"/>
        <w:textAlignment w:val="baseline"/>
        <w:rPr>
          <w:rStyle w:val="normaltextrun"/>
          <w:rFonts w:ascii="Lato" w:hAnsi="Lato" w:cs="Segoe UI"/>
          <w:sz w:val="22"/>
          <w:szCs w:val="22"/>
        </w:rPr>
      </w:pPr>
      <w:r w:rsidRPr="00420773">
        <w:rPr>
          <w:rStyle w:val="normaltextrun"/>
          <w:rFonts w:ascii="Lato" w:hAnsi="Lato" w:cs="Segoe UI"/>
          <w:sz w:val="22"/>
          <w:szCs w:val="22"/>
        </w:rPr>
        <w:t xml:space="preserve">Le projet devra également intégrer des espaces spécifiques tels que </w:t>
      </w:r>
      <w:r w:rsidRPr="00420773">
        <w:rPr>
          <w:rStyle w:val="normaltextrun"/>
          <w:rFonts w:ascii="Lato" w:hAnsi="Lato" w:cs="Segoe UI"/>
          <w:b/>
          <w:bCs/>
          <w:sz w:val="22"/>
          <w:szCs w:val="22"/>
        </w:rPr>
        <w:t>des zones de représentation et d’accueil VIP, des espaces de restauration dédiés, des infrastructures pour la formation, des zones de détente, une crèche, une salle de sport, un parking,</w:t>
      </w:r>
      <w:r w:rsidRPr="00420773">
        <w:rPr>
          <w:rStyle w:val="normaltextrun"/>
          <w:rFonts w:ascii="Lato" w:hAnsi="Lato" w:cs="Segoe UI"/>
          <w:b/>
          <w:bCs/>
          <w:color w:val="FF0000"/>
          <w:sz w:val="22"/>
          <w:szCs w:val="22"/>
        </w:rPr>
        <w:t xml:space="preserve"> </w:t>
      </w:r>
      <w:r w:rsidRPr="00420773">
        <w:rPr>
          <w:rStyle w:val="normaltextrun"/>
          <w:rFonts w:ascii="Lato" w:hAnsi="Lato" w:cs="Segoe UI"/>
          <w:b/>
          <w:bCs/>
          <w:sz w:val="22"/>
          <w:szCs w:val="22"/>
        </w:rPr>
        <w:t xml:space="preserve">ainsi que des services associés </w:t>
      </w:r>
      <w:r w:rsidRPr="00420773">
        <w:rPr>
          <w:rStyle w:val="normaltextrun"/>
          <w:rFonts w:ascii="Lato" w:hAnsi="Lato" w:cs="Segoe UI"/>
          <w:sz w:val="22"/>
          <w:szCs w:val="22"/>
        </w:rPr>
        <w:t>(conciergerie, gestion logistique, etc.).</w:t>
      </w:r>
    </w:p>
    <w:p w14:paraId="6E7A323E" w14:textId="708F96CB" w:rsidR="007B05C5" w:rsidRPr="00420773" w:rsidRDefault="007B05C5" w:rsidP="00420773">
      <w:pPr>
        <w:pStyle w:val="paragraph"/>
        <w:spacing w:before="80" w:beforeAutospacing="0" w:after="0" w:line="276" w:lineRule="auto"/>
        <w:jc w:val="both"/>
        <w:textAlignment w:val="baseline"/>
        <w:rPr>
          <w:rStyle w:val="normaltextrun"/>
          <w:rFonts w:ascii="Lato" w:hAnsi="Lato" w:cs="Segoe UI"/>
          <w:sz w:val="22"/>
          <w:szCs w:val="22"/>
        </w:rPr>
      </w:pPr>
      <w:r w:rsidRPr="00420773">
        <w:rPr>
          <w:rStyle w:val="normaltextrun"/>
          <w:rFonts w:ascii="Lato" w:hAnsi="Lato" w:cs="Segoe UI"/>
          <w:sz w:val="22"/>
          <w:szCs w:val="22"/>
        </w:rPr>
        <w:t xml:space="preserve">Sur le plan technique, une attention particulière sera portée à </w:t>
      </w:r>
      <w:r w:rsidRPr="00420773">
        <w:rPr>
          <w:rStyle w:val="normaltextrun"/>
          <w:rFonts w:ascii="Lato" w:hAnsi="Lato" w:cs="Segoe UI"/>
          <w:b/>
          <w:bCs/>
          <w:sz w:val="22"/>
          <w:szCs w:val="22"/>
        </w:rPr>
        <w:t>la performance énergétique du bâtiment, à la gestion des flux, à la sécurité des personnes et des biens, ainsi qu’à l’intégration des systèmes d’information, notamment en matière de centralisation des données, de cybersécurité et de continuité d’activité</w:t>
      </w:r>
      <w:r w:rsidR="00124D6F" w:rsidRPr="00420773">
        <w:rPr>
          <w:rStyle w:val="normaltextrun"/>
          <w:rFonts w:ascii="Lato" w:hAnsi="Lato" w:cs="Segoe UI"/>
          <w:b/>
          <w:bCs/>
          <w:sz w:val="22"/>
          <w:szCs w:val="22"/>
        </w:rPr>
        <w:t>s</w:t>
      </w:r>
      <w:r w:rsidRPr="00420773">
        <w:rPr>
          <w:rStyle w:val="normaltextrun"/>
          <w:rFonts w:ascii="Lato" w:hAnsi="Lato" w:cs="Segoe UI"/>
          <w:sz w:val="22"/>
          <w:szCs w:val="22"/>
        </w:rPr>
        <w:t>.</w:t>
      </w:r>
    </w:p>
    <w:p w14:paraId="2E25346C" w14:textId="4EA02253" w:rsidR="007B05C5" w:rsidRPr="00420773" w:rsidRDefault="007B05C5" w:rsidP="00420773">
      <w:pPr>
        <w:pStyle w:val="paragraph"/>
        <w:spacing w:before="80" w:beforeAutospacing="0" w:after="0" w:afterAutospacing="0" w:line="276" w:lineRule="auto"/>
        <w:jc w:val="both"/>
        <w:textAlignment w:val="baseline"/>
        <w:rPr>
          <w:rStyle w:val="normaltextrun"/>
          <w:rFonts w:ascii="Lato" w:hAnsi="Lato" w:cs="Segoe UI"/>
          <w:sz w:val="22"/>
          <w:szCs w:val="22"/>
        </w:rPr>
      </w:pPr>
      <w:r w:rsidRPr="00420773">
        <w:rPr>
          <w:rStyle w:val="normaltextrun"/>
          <w:rFonts w:ascii="Lato" w:hAnsi="Lato" w:cs="Segoe UI"/>
          <w:sz w:val="22"/>
          <w:szCs w:val="22"/>
        </w:rPr>
        <w:lastRenderedPageBreak/>
        <w:t>Le projet devra être conçu dans une logique de durabilité et de flexibilité, permettant d’accompagner les évolutions futures de l’organisation de la BOAD, tout en garantissant un haut niveau de qualité architecturale et technique.</w:t>
      </w:r>
    </w:p>
    <w:p w14:paraId="5FFF1B5D" w14:textId="2EFEFC5D" w:rsidR="00ED3E76" w:rsidRPr="00420773" w:rsidRDefault="00ED3E76" w:rsidP="00420773">
      <w:pPr>
        <w:pStyle w:val="paragraph"/>
        <w:spacing w:before="80" w:beforeAutospacing="0" w:after="0" w:afterAutospacing="0" w:line="276" w:lineRule="auto"/>
        <w:jc w:val="both"/>
        <w:textAlignment w:val="baseline"/>
        <w:rPr>
          <w:rStyle w:val="normaltextrun"/>
          <w:rFonts w:ascii="Lato" w:hAnsi="Lato" w:cs="Segoe UI"/>
          <w:sz w:val="22"/>
          <w:szCs w:val="22"/>
        </w:rPr>
      </w:pPr>
      <w:r w:rsidRPr="00420773">
        <w:rPr>
          <w:rStyle w:val="normaltextrun"/>
          <w:rFonts w:ascii="Lato" w:hAnsi="Lato" w:cs="Segoe UI"/>
          <w:sz w:val="22"/>
          <w:szCs w:val="22"/>
        </w:rPr>
        <w:t xml:space="preserve">L’objectif ultime </w:t>
      </w:r>
      <w:r w:rsidR="00415126" w:rsidRPr="00420773">
        <w:rPr>
          <w:rStyle w:val="normaltextrun"/>
          <w:rFonts w:ascii="Lato" w:hAnsi="Lato" w:cs="Segoe UI"/>
          <w:sz w:val="22"/>
          <w:szCs w:val="22"/>
        </w:rPr>
        <w:t>de la procédure</w:t>
      </w:r>
      <w:r w:rsidR="004D74D7" w:rsidRPr="00420773">
        <w:rPr>
          <w:rStyle w:val="normaltextrun"/>
          <w:rFonts w:ascii="Lato" w:hAnsi="Lato" w:cs="Segoe UI"/>
          <w:sz w:val="22"/>
          <w:szCs w:val="22"/>
        </w:rPr>
        <w:t>,</w:t>
      </w:r>
      <w:r w:rsidRPr="00420773">
        <w:rPr>
          <w:rStyle w:val="normaltextrun"/>
          <w:rFonts w:ascii="Lato" w:hAnsi="Lato" w:cs="Segoe UI"/>
          <w:sz w:val="22"/>
          <w:szCs w:val="22"/>
        </w:rPr>
        <w:t xml:space="preserve"> objet du présent Avis de sollicitation de </w:t>
      </w:r>
      <w:r w:rsidR="00A07F17" w:rsidRPr="00420773">
        <w:rPr>
          <w:rStyle w:val="normaltextrun"/>
          <w:rFonts w:ascii="Lato" w:hAnsi="Lato" w:cs="Segoe UI"/>
          <w:sz w:val="22"/>
          <w:szCs w:val="22"/>
        </w:rPr>
        <w:t>M</w:t>
      </w:r>
      <w:r w:rsidRPr="00420773">
        <w:rPr>
          <w:rStyle w:val="normaltextrun"/>
          <w:rFonts w:ascii="Lato" w:hAnsi="Lato" w:cs="Segoe UI"/>
          <w:sz w:val="22"/>
          <w:szCs w:val="22"/>
        </w:rPr>
        <w:t>anifestation d’</w:t>
      </w:r>
      <w:r w:rsidR="00A07F17" w:rsidRPr="00420773">
        <w:rPr>
          <w:rStyle w:val="normaltextrun"/>
          <w:rFonts w:ascii="Lato" w:hAnsi="Lato" w:cs="Segoe UI"/>
          <w:sz w:val="22"/>
          <w:szCs w:val="22"/>
        </w:rPr>
        <w:t>I</w:t>
      </w:r>
      <w:r w:rsidRPr="00420773">
        <w:rPr>
          <w:rStyle w:val="normaltextrun"/>
          <w:rFonts w:ascii="Lato" w:hAnsi="Lato" w:cs="Segoe UI"/>
          <w:sz w:val="22"/>
          <w:szCs w:val="22"/>
        </w:rPr>
        <w:t>ntérêts</w:t>
      </w:r>
      <w:r w:rsidR="00A07F17" w:rsidRPr="00420773">
        <w:rPr>
          <w:rStyle w:val="normaltextrun"/>
          <w:rFonts w:ascii="Lato" w:hAnsi="Lato" w:cs="Segoe UI"/>
          <w:sz w:val="22"/>
          <w:szCs w:val="22"/>
        </w:rPr>
        <w:t xml:space="preserve"> (AMI)</w:t>
      </w:r>
      <w:r w:rsidR="004D74D7" w:rsidRPr="00420773">
        <w:rPr>
          <w:rStyle w:val="normaltextrun"/>
          <w:rFonts w:ascii="Lato" w:hAnsi="Lato" w:cs="Segoe UI"/>
          <w:sz w:val="22"/>
          <w:szCs w:val="22"/>
        </w:rPr>
        <w:t>,</w:t>
      </w:r>
      <w:r w:rsidRPr="00420773">
        <w:rPr>
          <w:rStyle w:val="normaltextrun"/>
          <w:rFonts w:ascii="Lato" w:hAnsi="Lato" w:cs="Segoe UI"/>
          <w:sz w:val="22"/>
          <w:szCs w:val="22"/>
        </w:rPr>
        <w:t xml:space="preserve"> est de recruter un cabinet d’architecture expérimenté pour accompagner la BOAD dans la maitrise d’œuvre complète de ce projet</w:t>
      </w:r>
      <w:r w:rsidR="004D74D7" w:rsidRPr="00420773">
        <w:rPr>
          <w:rStyle w:val="normaltextrun"/>
          <w:rFonts w:ascii="Lato" w:hAnsi="Lato" w:cs="Segoe UI"/>
          <w:sz w:val="22"/>
          <w:szCs w:val="22"/>
        </w:rPr>
        <w:t>,</w:t>
      </w:r>
      <w:r w:rsidRPr="00420773">
        <w:rPr>
          <w:rStyle w:val="normaltextrun"/>
          <w:rFonts w:ascii="Lato" w:hAnsi="Lato" w:cs="Segoe UI"/>
          <w:sz w:val="22"/>
          <w:szCs w:val="22"/>
        </w:rPr>
        <w:t xml:space="preserve"> incluant</w:t>
      </w:r>
      <w:r w:rsidR="004D74D7" w:rsidRPr="00420773">
        <w:rPr>
          <w:rStyle w:val="normaltextrun"/>
          <w:rFonts w:ascii="Lato" w:hAnsi="Lato" w:cs="Segoe UI"/>
          <w:sz w:val="22"/>
          <w:szCs w:val="22"/>
        </w:rPr>
        <w:t xml:space="preserve"> </w:t>
      </w:r>
      <w:r w:rsidRPr="00420773">
        <w:rPr>
          <w:rStyle w:val="normaltextrun"/>
          <w:rFonts w:ascii="Lato" w:hAnsi="Lato" w:cs="Segoe UI"/>
          <w:sz w:val="22"/>
          <w:szCs w:val="22"/>
        </w:rPr>
        <w:t>la réalisation de toute la gamme d’études préparatoires du projet, l’assis</w:t>
      </w:r>
      <w:r w:rsidR="004D74D7" w:rsidRPr="00420773">
        <w:rPr>
          <w:rStyle w:val="normaltextrun"/>
          <w:rFonts w:ascii="Lato" w:hAnsi="Lato" w:cs="Segoe UI"/>
          <w:sz w:val="22"/>
          <w:szCs w:val="22"/>
        </w:rPr>
        <w:t xml:space="preserve">tance à la passation du marché de recrutement de l’entreprise de travaux, le contrôle et la surveillance ainsi que les réceptions </w:t>
      </w:r>
      <w:r w:rsidR="009747C2" w:rsidRPr="00420773">
        <w:rPr>
          <w:rStyle w:val="normaltextrun"/>
          <w:rFonts w:ascii="Lato" w:hAnsi="Lato" w:cs="Segoe UI"/>
          <w:sz w:val="22"/>
          <w:szCs w:val="22"/>
        </w:rPr>
        <w:t xml:space="preserve">provisoires </w:t>
      </w:r>
      <w:r w:rsidR="004D74D7" w:rsidRPr="00420773">
        <w:rPr>
          <w:rStyle w:val="normaltextrun"/>
          <w:rFonts w:ascii="Lato" w:hAnsi="Lato" w:cs="Segoe UI"/>
          <w:sz w:val="22"/>
          <w:szCs w:val="22"/>
        </w:rPr>
        <w:t xml:space="preserve">et </w:t>
      </w:r>
      <w:r w:rsidR="009747C2" w:rsidRPr="00420773">
        <w:rPr>
          <w:rStyle w:val="normaltextrun"/>
          <w:rFonts w:ascii="Lato" w:hAnsi="Lato" w:cs="Segoe UI"/>
          <w:sz w:val="22"/>
          <w:szCs w:val="22"/>
        </w:rPr>
        <w:t xml:space="preserve">définitives </w:t>
      </w:r>
      <w:r w:rsidR="004D74D7" w:rsidRPr="00420773">
        <w:rPr>
          <w:rStyle w:val="normaltextrun"/>
          <w:rFonts w:ascii="Lato" w:hAnsi="Lato" w:cs="Segoe UI"/>
          <w:sz w:val="22"/>
          <w:szCs w:val="22"/>
        </w:rPr>
        <w:t>desdits travaux.</w:t>
      </w:r>
    </w:p>
    <w:p w14:paraId="0DE3BC4F" w14:textId="77777777" w:rsidR="000041B9" w:rsidRPr="00D43C36" w:rsidRDefault="000041B9" w:rsidP="00420773">
      <w:pPr>
        <w:spacing w:before="0" w:after="0"/>
        <w:jc w:val="both"/>
        <w:rPr>
          <w:rFonts w:ascii="Lato" w:hAnsi="Lato"/>
          <w:sz w:val="16"/>
          <w:szCs w:val="16"/>
        </w:rPr>
      </w:pPr>
    </w:p>
    <w:p w14:paraId="1924A0AF" w14:textId="4D2E6E01" w:rsidR="0016717A" w:rsidRPr="00420773" w:rsidRDefault="0016717A" w:rsidP="00420773">
      <w:pPr>
        <w:numPr>
          <w:ilvl w:val="0"/>
          <w:numId w:val="4"/>
        </w:numPr>
        <w:suppressAutoHyphens w:val="0"/>
        <w:spacing w:before="0" w:after="0"/>
        <w:ind w:left="0" w:firstLine="0"/>
        <w:jc w:val="both"/>
        <w:rPr>
          <w:rFonts w:ascii="Lato" w:hAnsi="Lato"/>
          <w:b/>
          <w:sz w:val="22"/>
          <w:szCs w:val="22"/>
        </w:rPr>
      </w:pPr>
      <w:r w:rsidRPr="00420773">
        <w:rPr>
          <w:rFonts w:ascii="Lato" w:hAnsi="Lato"/>
          <w:b/>
          <w:sz w:val="22"/>
          <w:szCs w:val="22"/>
        </w:rPr>
        <w:t>Budget maximum</w:t>
      </w:r>
    </w:p>
    <w:p w14:paraId="2D350E1A" w14:textId="77777777" w:rsidR="003F3758" w:rsidRPr="00D43C36" w:rsidRDefault="003F3758" w:rsidP="00420773">
      <w:pPr>
        <w:suppressAutoHyphens w:val="0"/>
        <w:spacing w:before="0" w:after="0"/>
        <w:jc w:val="both"/>
        <w:rPr>
          <w:rFonts w:ascii="Lato" w:hAnsi="Lato"/>
          <w:b/>
          <w:sz w:val="16"/>
          <w:szCs w:val="16"/>
        </w:rPr>
      </w:pPr>
    </w:p>
    <w:p w14:paraId="676ABB95" w14:textId="0AD1858A" w:rsidR="0016717A" w:rsidRPr="00420773" w:rsidRDefault="0051670F" w:rsidP="00420773">
      <w:pPr>
        <w:suppressAutoHyphens w:val="0"/>
        <w:spacing w:before="0" w:after="0"/>
        <w:jc w:val="both"/>
        <w:rPr>
          <w:rFonts w:ascii="Lato" w:hAnsi="Lato"/>
          <w:sz w:val="22"/>
          <w:szCs w:val="22"/>
        </w:rPr>
      </w:pPr>
      <w:r w:rsidRPr="00420773">
        <w:rPr>
          <w:rFonts w:ascii="Lato" w:hAnsi="Lato"/>
          <w:sz w:val="22"/>
          <w:szCs w:val="22"/>
        </w:rPr>
        <w:t>Deux</w:t>
      </w:r>
      <w:r w:rsidR="007F65BB" w:rsidRPr="00420773">
        <w:rPr>
          <w:rFonts w:ascii="Lato" w:hAnsi="Lato"/>
          <w:sz w:val="22"/>
          <w:szCs w:val="22"/>
        </w:rPr>
        <w:t xml:space="preserve"> milliards (</w:t>
      </w:r>
      <w:r w:rsidRPr="00420773">
        <w:rPr>
          <w:rFonts w:ascii="Lato" w:hAnsi="Lato"/>
          <w:sz w:val="22"/>
          <w:szCs w:val="22"/>
        </w:rPr>
        <w:t>2</w:t>
      </w:r>
      <w:r w:rsidR="007F65BB" w:rsidRPr="00420773">
        <w:rPr>
          <w:rFonts w:ascii="Lato" w:hAnsi="Lato"/>
          <w:sz w:val="22"/>
          <w:szCs w:val="22"/>
        </w:rPr>
        <w:t xml:space="preserve"> </w:t>
      </w:r>
      <w:r w:rsidR="008435E0" w:rsidRPr="00420773">
        <w:rPr>
          <w:rFonts w:ascii="Lato" w:hAnsi="Lato"/>
          <w:sz w:val="22"/>
          <w:szCs w:val="22"/>
        </w:rPr>
        <w:t>0</w:t>
      </w:r>
      <w:r w:rsidR="007F65BB" w:rsidRPr="00420773">
        <w:rPr>
          <w:rFonts w:ascii="Lato" w:hAnsi="Lato"/>
          <w:sz w:val="22"/>
          <w:szCs w:val="22"/>
        </w:rPr>
        <w:t>00 000 000) de francs CFA</w:t>
      </w:r>
      <w:r w:rsidR="00EF240F" w:rsidRPr="00420773">
        <w:rPr>
          <w:rFonts w:ascii="Lato" w:hAnsi="Lato"/>
          <w:sz w:val="22"/>
          <w:szCs w:val="22"/>
        </w:rPr>
        <w:t xml:space="preserve"> HT</w:t>
      </w:r>
      <w:r w:rsidR="007F65BB" w:rsidRPr="00420773">
        <w:rPr>
          <w:rFonts w:ascii="Lato" w:hAnsi="Lato"/>
          <w:sz w:val="22"/>
          <w:szCs w:val="22"/>
        </w:rPr>
        <w:t xml:space="preserve">. </w:t>
      </w:r>
    </w:p>
    <w:p w14:paraId="04AB2F8E" w14:textId="77777777" w:rsidR="0016717A" w:rsidRPr="00D43C36" w:rsidRDefault="0016717A" w:rsidP="00420773">
      <w:pPr>
        <w:suppressAutoHyphens w:val="0"/>
        <w:spacing w:before="0" w:after="0"/>
        <w:jc w:val="both"/>
        <w:rPr>
          <w:rFonts w:ascii="Lato" w:hAnsi="Lato"/>
          <w:b/>
          <w:sz w:val="16"/>
          <w:szCs w:val="16"/>
        </w:rPr>
      </w:pPr>
    </w:p>
    <w:p w14:paraId="364C07B2" w14:textId="2B287588" w:rsidR="00B84417" w:rsidRPr="00D43C36" w:rsidRDefault="00D43C36" w:rsidP="00420773">
      <w:pPr>
        <w:pStyle w:val="Titre1"/>
        <w:keepNext w:val="0"/>
        <w:numPr>
          <w:ilvl w:val="0"/>
          <w:numId w:val="15"/>
        </w:numPr>
        <w:tabs>
          <w:tab w:val="left" w:pos="426"/>
          <w:tab w:val="left" w:pos="3119"/>
        </w:tabs>
        <w:suppressAutoHyphens w:val="0"/>
        <w:spacing w:before="0" w:after="0"/>
        <w:ind w:left="0" w:firstLine="0"/>
        <w:jc w:val="both"/>
        <w:rPr>
          <w:rFonts w:ascii="Lato" w:hAnsi="Lato"/>
          <w:b/>
          <w:sz w:val="22"/>
          <w:szCs w:val="22"/>
          <w:u w:val="single"/>
        </w:rPr>
      </w:pPr>
      <w:r w:rsidRPr="00D43C36">
        <w:rPr>
          <w:rStyle w:val="lev"/>
          <w:rFonts w:ascii="Lato" w:hAnsi="Lato"/>
          <w:sz w:val="22"/>
          <w:szCs w:val="22"/>
        </w:rPr>
        <w:t xml:space="preserve">  </w:t>
      </w:r>
      <w:r w:rsidR="0044022A" w:rsidRPr="00D43C36">
        <w:rPr>
          <w:rStyle w:val="lev"/>
          <w:rFonts w:ascii="Lato" w:hAnsi="Lato"/>
          <w:sz w:val="22"/>
          <w:szCs w:val="22"/>
          <w:u w:val="single"/>
        </w:rPr>
        <w:t>CONDITIONS DE PARTICIPATION</w:t>
      </w:r>
    </w:p>
    <w:p w14:paraId="1DCFF87B" w14:textId="77777777" w:rsidR="0044022A" w:rsidRPr="00D43C36" w:rsidRDefault="0044022A" w:rsidP="00D43C36">
      <w:pPr>
        <w:suppressAutoHyphens w:val="0"/>
        <w:spacing w:before="0" w:after="0"/>
        <w:ind w:firstLine="720"/>
        <w:jc w:val="both"/>
        <w:rPr>
          <w:rFonts w:ascii="Lato" w:hAnsi="Lato"/>
          <w:sz w:val="16"/>
          <w:szCs w:val="16"/>
        </w:rPr>
      </w:pPr>
    </w:p>
    <w:p w14:paraId="4E7C3EBB" w14:textId="77777777" w:rsidR="0044022A" w:rsidRPr="00420773" w:rsidRDefault="00242201" w:rsidP="00420773">
      <w:pPr>
        <w:pStyle w:val="Paragraphedeliste"/>
        <w:keepNext w:val="0"/>
        <w:keepLines w:val="0"/>
        <w:widowControl w:val="0"/>
        <w:numPr>
          <w:ilvl w:val="0"/>
          <w:numId w:val="4"/>
        </w:numPr>
        <w:spacing w:before="0" w:beforeAutospacing="0" w:after="0" w:line="240" w:lineRule="auto"/>
        <w:ind w:left="0" w:firstLine="0"/>
        <w:rPr>
          <w:rStyle w:val="lev"/>
          <w:rFonts w:ascii="Lato" w:hAnsi="Lato" w:cs="Arial"/>
          <w:lang w:val="fr-FR"/>
        </w:rPr>
      </w:pPr>
      <w:r w:rsidRPr="00420773">
        <w:rPr>
          <w:rStyle w:val="lev"/>
          <w:rFonts w:ascii="Lato" w:hAnsi="Lato" w:cs="Arial"/>
          <w:lang w:val="fr-FR"/>
        </w:rPr>
        <w:t>Éligibilité</w:t>
      </w:r>
    </w:p>
    <w:p w14:paraId="0F7F60AE" w14:textId="77777777" w:rsidR="00905BC1" w:rsidRPr="00D43C36" w:rsidRDefault="00905BC1" w:rsidP="00420773">
      <w:pPr>
        <w:pStyle w:val="Paragraphedeliste"/>
        <w:keepNext w:val="0"/>
        <w:keepLines w:val="0"/>
        <w:widowControl w:val="0"/>
        <w:spacing w:before="0" w:beforeAutospacing="0" w:after="0" w:line="240" w:lineRule="auto"/>
        <w:ind w:left="0"/>
        <w:rPr>
          <w:rStyle w:val="lev"/>
          <w:rFonts w:ascii="Lato" w:hAnsi="Lato" w:cs="Arial"/>
          <w:sz w:val="16"/>
          <w:szCs w:val="16"/>
          <w:lang w:val="fr-FR"/>
        </w:rPr>
      </w:pPr>
    </w:p>
    <w:p w14:paraId="6C716538" w14:textId="143C76B2" w:rsidR="00FC3F85" w:rsidRPr="00420773" w:rsidRDefault="00FC3F85" w:rsidP="00420773">
      <w:pPr>
        <w:suppressAutoHyphens w:val="0"/>
        <w:spacing w:before="0" w:after="0"/>
        <w:jc w:val="both"/>
        <w:rPr>
          <w:rFonts w:ascii="Lato" w:hAnsi="Lato"/>
          <w:sz w:val="22"/>
          <w:szCs w:val="22"/>
        </w:rPr>
      </w:pPr>
      <w:r w:rsidRPr="00420773">
        <w:rPr>
          <w:rFonts w:ascii="Lato" w:hAnsi="Lato"/>
          <w:sz w:val="22"/>
          <w:szCs w:val="22"/>
        </w:rPr>
        <w:t>La participation au marché est ouverte aux personnes morales (participant soit individuellement, soit dans un groupement - consortium – de soumissionnaires</w:t>
      </w:r>
      <w:r w:rsidR="008435E0" w:rsidRPr="00420773">
        <w:rPr>
          <w:rFonts w:ascii="Lato" w:hAnsi="Lato"/>
          <w:sz w:val="22"/>
          <w:szCs w:val="22"/>
        </w:rPr>
        <w:t>, lequel peut être conjoint ou solidaire</w:t>
      </w:r>
      <w:r w:rsidRPr="00420773">
        <w:rPr>
          <w:rFonts w:ascii="Lato" w:hAnsi="Lato"/>
          <w:sz w:val="22"/>
          <w:szCs w:val="22"/>
        </w:rPr>
        <w:t xml:space="preserve">) éligibles conformément au point 2.2.2 du Guide des Procédures de passation de marchés et règles d'attribution des contrats financés par la Banque ouest africaine de développement, disponible à l’adresse </w:t>
      </w:r>
      <w:r w:rsidR="00EF240F" w:rsidRPr="00420773">
        <w:rPr>
          <w:rFonts w:ascii="Lato" w:hAnsi="Lato"/>
          <w:sz w:val="22"/>
          <w:szCs w:val="22"/>
        </w:rPr>
        <w:t>https://www.boad.org/fr/opportunites/appels-doffre/</w:t>
      </w:r>
      <w:r w:rsidR="004C4E58" w:rsidRPr="00420773">
        <w:rPr>
          <w:rFonts w:ascii="Lato" w:hAnsi="Lato"/>
          <w:sz w:val="22"/>
          <w:szCs w:val="22"/>
        </w:rPr>
        <w:t>.</w:t>
      </w:r>
    </w:p>
    <w:p w14:paraId="36E29C9E" w14:textId="77777777" w:rsidR="007C1F52" w:rsidRPr="00D43C36" w:rsidRDefault="007C1F52" w:rsidP="00420773">
      <w:pPr>
        <w:suppressAutoHyphens w:val="0"/>
        <w:spacing w:before="0" w:after="0"/>
        <w:jc w:val="both"/>
        <w:rPr>
          <w:rFonts w:ascii="Lato" w:hAnsi="Lato"/>
          <w:sz w:val="16"/>
          <w:szCs w:val="16"/>
        </w:rPr>
      </w:pPr>
    </w:p>
    <w:p w14:paraId="36C209D1" w14:textId="5B12D225" w:rsidR="007C1F52" w:rsidRPr="00420773" w:rsidRDefault="007C1F52" w:rsidP="00420773">
      <w:pPr>
        <w:suppressAutoHyphens w:val="0"/>
        <w:spacing w:before="0" w:after="0"/>
        <w:jc w:val="both"/>
        <w:rPr>
          <w:rFonts w:ascii="Lato" w:hAnsi="Lato"/>
          <w:sz w:val="22"/>
          <w:szCs w:val="22"/>
        </w:rPr>
      </w:pPr>
      <w:r w:rsidRPr="00420773">
        <w:rPr>
          <w:rFonts w:ascii="Lato" w:hAnsi="Lato"/>
          <w:sz w:val="22"/>
          <w:szCs w:val="22"/>
        </w:rPr>
        <w:t xml:space="preserve">La qualification du Titulaire du marché devra impérativement associer un architecte togolais, basé au Togo, qui sera partie prenante durant l’ensemble des phases du projet. Il faut que l’architecte titulaire du marché soit en capacité </w:t>
      </w:r>
      <w:r w:rsidR="002B59C6" w:rsidRPr="00420773">
        <w:rPr>
          <w:rFonts w:ascii="Lato" w:hAnsi="Lato"/>
          <w:sz w:val="22"/>
          <w:szCs w:val="22"/>
        </w:rPr>
        <w:t>de</w:t>
      </w:r>
      <w:r w:rsidRPr="00420773">
        <w:rPr>
          <w:rFonts w:ascii="Lato" w:hAnsi="Lato"/>
          <w:sz w:val="22"/>
          <w:szCs w:val="22"/>
        </w:rPr>
        <w:t xml:space="preserve"> travailler dans un contexte togolais, avec des interlocuteurs locaux y compris l’administration</w:t>
      </w:r>
      <w:r w:rsidR="002B59C6" w:rsidRPr="00420773">
        <w:rPr>
          <w:rFonts w:ascii="Lato" w:hAnsi="Lato"/>
          <w:sz w:val="22"/>
          <w:szCs w:val="22"/>
        </w:rPr>
        <w:t xml:space="preserve"> et soit au fait des réglementations techniques locales.</w:t>
      </w:r>
    </w:p>
    <w:p w14:paraId="5544F939" w14:textId="77777777" w:rsidR="00FC3F85" w:rsidRPr="00D43C36" w:rsidRDefault="00FC3F85" w:rsidP="00420773">
      <w:pPr>
        <w:suppressAutoHyphens w:val="0"/>
        <w:spacing w:before="0" w:after="0"/>
        <w:jc w:val="both"/>
        <w:rPr>
          <w:rFonts w:ascii="Lato" w:hAnsi="Lato"/>
          <w:sz w:val="16"/>
          <w:szCs w:val="16"/>
        </w:rPr>
      </w:pPr>
    </w:p>
    <w:p w14:paraId="75199AAD" w14:textId="7D848CEA" w:rsidR="006F4EDC" w:rsidRPr="00420773" w:rsidRDefault="00FC3F85" w:rsidP="00420773">
      <w:pPr>
        <w:suppressAutoHyphens w:val="0"/>
        <w:spacing w:before="0" w:after="0"/>
        <w:jc w:val="both"/>
        <w:rPr>
          <w:rFonts w:ascii="Lato" w:hAnsi="Lato"/>
          <w:sz w:val="22"/>
          <w:szCs w:val="22"/>
        </w:rPr>
      </w:pPr>
      <w:r w:rsidRPr="00420773">
        <w:rPr>
          <w:rFonts w:ascii="Lato" w:hAnsi="Lato"/>
          <w:sz w:val="22"/>
          <w:szCs w:val="22"/>
        </w:rPr>
        <w:t xml:space="preserve">La participation d'une entité inéligible entraînera l'élimination automatique de l'offre concernée. </w:t>
      </w:r>
    </w:p>
    <w:p w14:paraId="611EDE13" w14:textId="77777777" w:rsidR="00C33E6E" w:rsidRPr="00D43C36" w:rsidRDefault="00C33E6E" w:rsidP="00420773">
      <w:pPr>
        <w:suppressAutoHyphens w:val="0"/>
        <w:spacing w:before="0" w:after="0"/>
        <w:jc w:val="both"/>
        <w:rPr>
          <w:rFonts w:ascii="Lato" w:hAnsi="Lato" w:cs="Arial"/>
          <w:sz w:val="16"/>
          <w:szCs w:val="16"/>
        </w:rPr>
      </w:pPr>
    </w:p>
    <w:p w14:paraId="724FDA40" w14:textId="77777777" w:rsidR="0044022A" w:rsidRPr="00420773" w:rsidRDefault="0044022A"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 xml:space="preserve">Nombre d'offres </w:t>
      </w:r>
    </w:p>
    <w:p w14:paraId="7C74CFBE" w14:textId="77777777" w:rsidR="00905BC1" w:rsidRPr="00D43C36" w:rsidRDefault="00905BC1" w:rsidP="00420773">
      <w:pPr>
        <w:suppressAutoHyphens w:val="0"/>
        <w:spacing w:before="0" w:after="0"/>
        <w:jc w:val="both"/>
        <w:rPr>
          <w:rStyle w:val="lev"/>
          <w:rFonts w:ascii="Lato" w:hAnsi="Lato" w:cs="Arial"/>
          <w:sz w:val="16"/>
          <w:szCs w:val="16"/>
        </w:rPr>
      </w:pPr>
    </w:p>
    <w:p w14:paraId="70342441" w14:textId="761D6840" w:rsidR="007E2EA6" w:rsidRPr="00420773" w:rsidRDefault="007E2EA6" w:rsidP="00420773">
      <w:pPr>
        <w:spacing w:before="0" w:after="0"/>
        <w:jc w:val="both"/>
        <w:rPr>
          <w:rFonts w:ascii="Lato" w:hAnsi="Lato"/>
          <w:sz w:val="22"/>
          <w:szCs w:val="22"/>
        </w:rPr>
      </w:pPr>
      <w:r w:rsidRPr="00420773">
        <w:rPr>
          <w:rFonts w:ascii="Lato" w:hAnsi="Lato"/>
          <w:sz w:val="22"/>
          <w:szCs w:val="22"/>
        </w:rPr>
        <w:t xml:space="preserve">Une personne morale ne peut pas soumettre plus d'une offre, quelle que soit la forme de sa participation (soit individuellement, soit dans un groupement - consortium – de soumissionnaires). Dans le cas </w:t>
      </w:r>
      <w:r w:rsidR="00AC0B50" w:rsidRPr="00420773">
        <w:rPr>
          <w:rFonts w:ascii="Lato" w:hAnsi="Lato"/>
          <w:sz w:val="22"/>
          <w:szCs w:val="22"/>
        </w:rPr>
        <w:t xml:space="preserve">où </w:t>
      </w:r>
      <w:r w:rsidR="00107E58" w:rsidRPr="00420773">
        <w:rPr>
          <w:rFonts w:ascii="Lato" w:hAnsi="Lato"/>
          <w:sz w:val="22"/>
          <w:szCs w:val="22"/>
        </w:rPr>
        <w:t xml:space="preserve">une personne </w:t>
      </w:r>
      <w:r w:rsidR="00AC0B50" w:rsidRPr="00420773">
        <w:rPr>
          <w:rFonts w:ascii="Lato" w:hAnsi="Lato"/>
          <w:sz w:val="22"/>
          <w:szCs w:val="22"/>
        </w:rPr>
        <w:t>morale</w:t>
      </w:r>
      <w:r w:rsidRPr="00420773">
        <w:rPr>
          <w:rFonts w:ascii="Lato" w:hAnsi="Lato"/>
          <w:sz w:val="22"/>
          <w:szCs w:val="22"/>
        </w:rPr>
        <w:t xml:space="preserve"> soumettrait plus d’une offre, toutes les offres auxquelles cette personne participe seront éliminées</w:t>
      </w:r>
    </w:p>
    <w:p w14:paraId="4A355B74" w14:textId="77777777" w:rsidR="007E2EA6" w:rsidRPr="00D43C36" w:rsidRDefault="007E2EA6" w:rsidP="00420773">
      <w:pPr>
        <w:spacing w:before="0" w:after="0"/>
        <w:jc w:val="both"/>
        <w:rPr>
          <w:rFonts w:ascii="Lato" w:hAnsi="Lato"/>
          <w:sz w:val="16"/>
          <w:szCs w:val="16"/>
        </w:rPr>
      </w:pPr>
      <w:bookmarkStart w:id="2" w:name="_Hlk229992140"/>
    </w:p>
    <w:p w14:paraId="1F93D77E" w14:textId="77777777" w:rsidR="0044022A" w:rsidRPr="00420773" w:rsidRDefault="0044022A"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Situations d'exclusion</w:t>
      </w:r>
    </w:p>
    <w:bookmarkEnd w:id="2"/>
    <w:p w14:paraId="05BEC130" w14:textId="77777777" w:rsidR="00905BC1" w:rsidRPr="00D43C36" w:rsidRDefault="00905BC1" w:rsidP="00420773">
      <w:pPr>
        <w:suppressAutoHyphens w:val="0"/>
        <w:spacing w:before="0" w:after="0"/>
        <w:jc w:val="both"/>
        <w:rPr>
          <w:rStyle w:val="lev"/>
          <w:rFonts w:ascii="Lato" w:hAnsi="Lato" w:cs="Arial"/>
          <w:sz w:val="16"/>
          <w:szCs w:val="16"/>
        </w:rPr>
      </w:pPr>
    </w:p>
    <w:p w14:paraId="0205FBB3" w14:textId="77777777" w:rsidR="0044022A" w:rsidRPr="00420773" w:rsidRDefault="0044022A" w:rsidP="00420773">
      <w:pPr>
        <w:suppressAutoHyphens w:val="0"/>
        <w:spacing w:before="0" w:after="0"/>
        <w:jc w:val="both"/>
        <w:rPr>
          <w:rFonts w:ascii="Lato" w:hAnsi="Lato"/>
          <w:sz w:val="22"/>
          <w:szCs w:val="22"/>
        </w:rPr>
      </w:pPr>
      <w:r w:rsidRPr="00420773">
        <w:rPr>
          <w:rFonts w:ascii="Lato" w:hAnsi="Lato"/>
          <w:sz w:val="22"/>
          <w:szCs w:val="22"/>
        </w:rPr>
        <w:t>Dans le formulaire de soumission, les soumissionnaires doivent soumettre une déclaration signée, incluse dans le formulaire standard de soumission, selon laquelle ils ne se trouvent dans aucune des situations visées au point 2.2.2 du Guide des Procédures d</w:t>
      </w:r>
      <w:r w:rsidR="00B304DA" w:rsidRPr="00420773">
        <w:rPr>
          <w:rFonts w:ascii="Lato" w:hAnsi="Lato"/>
          <w:sz w:val="22"/>
          <w:szCs w:val="22"/>
        </w:rPr>
        <w:t>’Achats de la BOAD</w:t>
      </w:r>
      <w:r w:rsidRPr="00420773">
        <w:rPr>
          <w:rFonts w:ascii="Lato" w:hAnsi="Lato"/>
          <w:sz w:val="22"/>
          <w:szCs w:val="22"/>
        </w:rPr>
        <w:t>.</w:t>
      </w:r>
    </w:p>
    <w:p w14:paraId="2062917F" w14:textId="77777777" w:rsidR="007E2156" w:rsidRPr="00D43C36" w:rsidRDefault="007E2156" w:rsidP="00420773">
      <w:pPr>
        <w:spacing w:before="0" w:after="0"/>
        <w:jc w:val="both"/>
        <w:rPr>
          <w:rFonts w:ascii="Lato" w:hAnsi="Lato"/>
          <w:sz w:val="16"/>
          <w:szCs w:val="16"/>
        </w:rPr>
      </w:pPr>
    </w:p>
    <w:p w14:paraId="00746E03" w14:textId="0300B886" w:rsidR="007E2156" w:rsidRPr="00420773" w:rsidRDefault="009F3F92"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Possibilités de sous-traitance</w:t>
      </w:r>
    </w:p>
    <w:p w14:paraId="6E5B2E5A" w14:textId="77777777" w:rsidR="009F520A" w:rsidRPr="00D43C36" w:rsidRDefault="009F520A" w:rsidP="00420773">
      <w:pPr>
        <w:suppressAutoHyphens w:val="0"/>
        <w:spacing w:before="0" w:after="0"/>
        <w:jc w:val="both"/>
        <w:rPr>
          <w:rStyle w:val="lev"/>
          <w:rFonts w:ascii="Lato" w:hAnsi="Lato" w:cs="Arial"/>
          <w:sz w:val="16"/>
          <w:szCs w:val="16"/>
        </w:rPr>
      </w:pPr>
    </w:p>
    <w:p w14:paraId="5369CF4F" w14:textId="7E1CF000" w:rsidR="001B76D0" w:rsidRPr="00420773" w:rsidRDefault="001B76D0" w:rsidP="00420773">
      <w:pPr>
        <w:suppressAutoHyphens w:val="0"/>
        <w:spacing w:before="0" w:after="0"/>
        <w:jc w:val="both"/>
        <w:rPr>
          <w:rFonts w:ascii="Lato" w:hAnsi="Lato"/>
          <w:sz w:val="22"/>
          <w:szCs w:val="22"/>
        </w:rPr>
      </w:pPr>
      <w:r w:rsidRPr="00420773">
        <w:rPr>
          <w:rFonts w:ascii="Lato" w:hAnsi="Lato"/>
          <w:sz w:val="22"/>
          <w:szCs w:val="22"/>
        </w:rPr>
        <w:t xml:space="preserve">Elle est admise si le pourcentage maximal du marché faisant l’objet d’une sous-traitance ne dépasse pas </w:t>
      </w:r>
      <w:r w:rsidR="008435E0" w:rsidRPr="00420773">
        <w:rPr>
          <w:rFonts w:ascii="Lato" w:hAnsi="Lato"/>
          <w:sz w:val="22"/>
          <w:szCs w:val="22"/>
        </w:rPr>
        <w:t>3</w:t>
      </w:r>
      <w:r w:rsidRPr="00420773">
        <w:rPr>
          <w:rFonts w:ascii="Lato" w:hAnsi="Lato"/>
          <w:sz w:val="22"/>
          <w:szCs w:val="22"/>
        </w:rPr>
        <w:t xml:space="preserve">5 % du montant total du marché. </w:t>
      </w:r>
    </w:p>
    <w:p w14:paraId="22A8DDD7" w14:textId="77777777" w:rsidR="00A91ABB" w:rsidRPr="00D43C36" w:rsidRDefault="00A91ABB" w:rsidP="00420773">
      <w:pPr>
        <w:suppressAutoHyphens w:val="0"/>
        <w:spacing w:before="0" w:after="0"/>
        <w:jc w:val="both"/>
        <w:rPr>
          <w:rFonts w:ascii="Lato" w:hAnsi="Lato"/>
          <w:sz w:val="16"/>
          <w:szCs w:val="16"/>
        </w:rPr>
      </w:pPr>
    </w:p>
    <w:p w14:paraId="43533987" w14:textId="4D2CAF1C" w:rsidR="00A91ABB" w:rsidRPr="00D43C36" w:rsidRDefault="00D43C36" w:rsidP="00420773">
      <w:pPr>
        <w:pStyle w:val="Titre1"/>
        <w:keepNext w:val="0"/>
        <w:numPr>
          <w:ilvl w:val="0"/>
          <w:numId w:val="15"/>
        </w:numPr>
        <w:tabs>
          <w:tab w:val="left" w:pos="426"/>
          <w:tab w:val="left" w:pos="3119"/>
        </w:tabs>
        <w:suppressAutoHyphens w:val="0"/>
        <w:spacing w:before="0" w:after="0"/>
        <w:ind w:left="0" w:firstLine="0"/>
        <w:jc w:val="both"/>
        <w:rPr>
          <w:rStyle w:val="lev"/>
          <w:rFonts w:ascii="Lato" w:hAnsi="Lato"/>
          <w:sz w:val="22"/>
          <w:szCs w:val="22"/>
          <w:u w:val="single"/>
        </w:rPr>
      </w:pPr>
      <w:r w:rsidRPr="00D43C36">
        <w:rPr>
          <w:rStyle w:val="lev"/>
          <w:rFonts w:ascii="Lato" w:hAnsi="Lato"/>
          <w:sz w:val="22"/>
          <w:szCs w:val="22"/>
        </w:rPr>
        <w:t xml:space="preserve">  </w:t>
      </w:r>
      <w:r w:rsidR="00A91ABB" w:rsidRPr="00D43C36">
        <w:rPr>
          <w:rStyle w:val="lev"/>
          <w:rFonts w:ascii="Lato" w:hAnsi="Lato"/>
          <w:sz w:val="22"/>
          <w:szCs w:val="22"/>
          <w:u w:val="single"/>
        </w:rPr>
        <w:t>CALENDRIER PRÉVISIONNEL DES OPÉRATIONS</w:t>
      </w:r>
    </w:p>
    <w:p w14:paraId="351A6358" w14:textId="77777777" w:rsidR="00641111" w:rsidRPr="005C4158" w:rsidRDefault="00641111" w:rsidP="00420773">
      <w:pPr>
        <w:spacing w:before="0" w:after="0"/>
        <w:rPr>
          <w:rFonts w:ascii="Lato" w:hAnsi="Lato"/>
          <w:sz w:val="16"/>
          <w:szCs w:val="16"/>
        </w:rPr>
      </w:pPr>
    </w:p>
    <w:p w14:paraId="5061FD23" w14:textId="250597AD" w:rsidR="00641111" w:rsidRPr="00420773" w:rsidRDefault="00641111"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Date prévue de commencement du marché</w:t>
      </w:r>
    </w:p>
    <w:p w14:paraId="5A38FD35" w14:textId="77777777" w:rsidR="00641111" w:rsidRPr="005C4158" w:rsidRDefault="00641111" w:rsidP="00420773">
      <w:pPr>
        <w:spacing w:before="0" w:after="0"/>
        <w:rPr>
          <w:rFonts w:ascii="Lato" w:hAnsi="Lato"/>
          <w:sz w:val="16"/>
          <w:szCs w:val="16"/>
        </w:rPr>
      </w:pPr>
    </w:p>
    <w:p w14:paraId="5756BDC2" w14:textId="555B8183" w:rsidR="00641111" w:rsidRPr="00420773" w:rsidRDefault="00280E86" w:rsidP="00420773">
      <w:pPr>
        <w:pStyle w:val="Blockquote"/>
        <w:spacing w:before="0" w:after="0"/>
        <w:ind w:left="0" w:right="0"/>
        <w:jc w:val="both"/>
        <w:rPr>
          <w:rStyle w:val="Accentuation"/>
          <w:rFonts w:ascii="Lato" w:hAnsi="Lato" w:cs="Arial"/>
          <w:b/>
          <w:bCs/>
          <w:i w:val="0"/>
          <w:iCs/>
          <w:sz w:val="22"/>
          <w:szCs w:val="22"/>
        </w:rPr>
      </w:pPr>
      <w:r w:rsidRPr="00420773">
        <w:rPr>
          <w:rStyle w:val="Accentuation"/>
          <w:rFonts w:ascii="Lato" w:hAnsi="Lato" w:cs="Arial"/>
          <w:b/>
          <w:bCs/>
          <w:i w:val="0"/>
          <w:iCs/>
          <w:sz w:val="22"/>
          <w:szCs w:val="22"/>
        </w:rPr>
        <w:t xml:space="preserve">La date de commencement </w:t>
      </w:r>
      <w:r w:rsidR="00241DBC" w:rsidRPr="00420773">
        <w:rPr>
          <w:rStyle w:val="Accentuation"/>
          <w:rFonts w:ascii="Lato" w:hAnsi="Lato" w:cs="Arial"/>
          <w:b/>
          <w:bCs/>
          <w:i w:val="0"/>
          <w:iCs/>
          <w:sz w:val="22"/>
          <w:szCs w:val="22"/>
        </w:rPr>
        <w:t xml:space="preserve">du marché est le </w:t>
      </w:r>
      <w:r w:rsidR="00FB1377" w:rsidRPr="00420773">
        <w:rPr>
          <w:rStyle w:val="Accentuation"/>
          <w:rFonts w:ascii="Lato" w:hAnsi="Lato" w:cs="Arial"/>
          <w:b/>
          <w:bCs/>
          <w:i w:val="0"/>
          <w:iCs/>
          <w:sz w:val="22"/>
          <w:szCs w:val="22"/>
        </w:rPr>
        <w:t>1</w:t>
      </w:r>
      <w:r w:rsidR="00FB1377" w:rsidRPr="00420773">
        <w:rPr>
          <w:rStyle w:val="Accentuation"/>
          <w:rFonts w:ascii="Lato" w:hAnsi="Lato" w:cs="Arial"/>
          <w:b/>
          <w:bCs/>
          <w:i w:val="0"/>
          <w:iCs/>
          <w:sz w:val="22"/>
          <w:szCs w:val="22"/>
          <w:vertAlign w:val="superscript"/>
        </w:rPr>
        <w:t>er</w:t>
      </w:r>
      <w:r w:rsidR="00FB1377" w:rsidRPr="00420773">
        <w:rPr>
          <w:rStyle w:val="Accentuation"/>
          <w:rFonts w:ascii="Lato" w:hAnsi="Lato" w:cs="Arial"/>
          <w:b/>
          <w:bCs/>
          <w:i w:val="0"/>
          <w:iCs/>
          <w:sz w:val="22"/>
          <w:szCs w:val="22"/>
        </w:rPr>
        <w:t xml:space="preserve"> </w:t>
      </w:r>
      <w:r w:rsidR="001B76D0" w:rsidRPr="00420773">
        <w:rPr>
          <w:rStyle w:val="Accentuation"/>
          <w:rFonts w:ascii="Lato" w:hAnsi="Lato" w:cs="Arial"/>
          <w:b/>
          <w:bCs/>
          <w:i w:val="0"/>
          <w:iCs/>
          <w:sz w:val="22"/>
          <w:szCs w:val="22"/>
        </w:rPr>
        <w:t xml:space="preserve">septembre </w:t>
      </w:r>
      <w:r w:rsidR="00912BBF" w:rsidRPr="00420773">
        <w:rPr>
          <w:rStyle w:val="Accentuation"/>
          <w:rFonts w:ascii="Lato" w:hAnsi="Lato" w:cs="Arial"/>
          <w:b/>
          <w:bCs/>
          <w:i w:val="0"/>
          <w:iCs/>
          <w:sz w:val="22"/>
          <w:szCs w:val="22"/>
        </w:rPr>
        <w:t>202</w:t>
      </w:r>
      <w:r w:rsidR="00FB1377" w:rsidRPr="00420773">
        <w:rPr>
          <w:rStyle w:val="Accentuation"/>
          <w:rFonts w:ascii="Lato" w:hAnsi="Lato" w:cs="Arial"/>
          <w:b/>
          <w:bCs/>
          <w:i w:val="0"/>
          <w:iCs/>
          <w:sz w:val="22"/>
          <w:szCs w:val="22"/>
        </w:rPr>
        <w:t>6</w:t>
      </w:r>
      <w:r w:rsidR="00241DBC" w:rsidRPr="00420773">
        <w:rPr>
          <w:rStyle w:val="Accentuation"/>
          <w:rFonts w:ascii="Lato" w:hAnsi="Lato" w:cs="Arial"/>
          <w:b/>
          <w:bCs/>
          <w:i w:val="0"/>
          <w:iCs/>
          <w:sz w:val="22"/>
          <w:szCs w:val="22"/>
        </w:rPr>
        <w:t>.</w:t>
      </w:r>
    </w:p>
    <w:p w14:paraId="35BA9DB5" w14:textId="77777777" w:rsidR="00641111" w:rsidRPr="005C4158" w:rsidRDefault="00641111" w:rsidP="00420773">
      <w:pPr>
        <w:pStyle w:val="Blockquote"/>
        <w:spacing w:before="0" w:after="0"/>
        <w:ind w:left="0" w:right="0"/>
        <w:jc w:val="both"/>
        <w:rPr>
          <w:rFonts w:ascii="Lato" w:hAnsi="Lato"/>
          <w:sz w:val="16"/>
          <w:szCs w:val="16"/>
        </w:rPr>
      </w:pPr>
    </w:p>
    <w:p w14:paraId="5341079D" w14:textId="73DC331C" w:rsidR="00641111" w:rsidRPr="00420773" w:rsidRDefault="00641111"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 xml:space="preserve">Durée de mise en œuvre du marché </w:t>
      </w:r>
    </w:p>
    <w:p w14:paraId="00CDEA3B" w14:textId="77777777" w:rsidR="00641111" w:rsidRPr="005C4158" w:rsidRDefault="00641111" w:rsidP="00420773">
      <w:pPr>
        <w:spacing w:before="0" w:after="0"/>
        <w:rPr>
          <w:rFonts w:ascii="Lato" w:hAnsi="Lato"/>
          <w:sz w:val="16"/>
          <w:szCs w:val="16"/>
        </w:rPr>
      </w:pPr>
    </w:p>
    <w:p w14:paraId="769F84E4" w14:textId="32846F48" w:rsidR="00641111" w:rsidRPr="00420773" w:rsidRDefault="003A49F0" w:rsidP="00420773">
      <w:pPr>
        <w:pStyle w:val="Blockquote"/>
        <w:spacing w:before="0" w:after="0"/>
        <w:ind w:left="0" w:right="0"/>
        <w:jc w:val="both"/>
        <w:rPr>
          <w:rStyle w:val="Accentuation"/>
          <w:rFonts w:ascii="Lato" w:hAnsi="Lato" w:cs="Arial"/>
          <w:b/>
          <w:bCs/>
          <w:i w:val="0"/>
          <w:iCs/>
          <w:sz w:val="22"/>
          <w:szCs w:val="22"/>
        </w:rPr>
      </w:pPr>
      <w:r w:rsidRPr="00420773">
        <w:rPr>
          <w:rStyle w:val="Accentuation"/>
          <w:rFonts w:ascii="Lato" w:hAnsi="Lato" w:cs="Arial"/>
          <w:b/>
          <w:bCs/>
          <w:i w:val="0"/>
          <w:iCs/>
          <w:sz w:val="22"/>
          <w:szCs w:val="22"/>
        </w:rPr>
        <w:t>L</w:t>
      </w:r>
      <w:r w:rsidR="00641111" w:rsidRPr="00420773">
        <w:rPr>
          <w:rStyle w:val="Accentuation"/>
          <w:rFonts w:ascii="Lato" w:hAnsi="Lato" w:cs="Arial"/>
          <w:b/>
          <w:bCs/>
          <w:i w:val="0"/>
          <w:iCs/>
          <w:sz w:val="22"/>
          <w:szCs w:val="22"/>
        </w:rPr>
        <w:t>e délai d’exécution de la mission</w:t>
      </w:r>
      <w:r w:rsidRPr="00420773">
        <w:rPr>
          <w:rStyle w:val="Accentuation"/>
          <w:rFonts w:ascii="Lato" w:hAnsi="Lato" w:cs="Arial"/>
          <w:b/>
          <w:bCs/>
          <w:i w:val="0"/>
          <w:iCs/>
          <w:sz w:val="22"/>
          <w:szCs w:val="22"/>
        </w:rPr>
        <w:t xml:space="preserve"> est de trente</w:t>
      </w:r>
      <w:r w:rsidR="00280E86" w:rsidRPr="00420773">
        <w:rPr>
          <w:rStyle w:val="Accentuation"/>
          <w:rFonts w:ascii="Lato" w:hAnsi="Lato" w:cs="Arial"/>
          <w:b/>
          <w:bCs/>
          <w:i w:val="0"/>
          <w:iCs/>
          <w:sz w:val="22"/>
          <w:szCs w:val="22"/>
        </w:rPr>
        <w:t>-</w:t>
      </w:r>
      <w:r w:rsidRPr="00420773">
        <w:rPr>
          <w:rStyle w:val="Accentuation"/>
          <w:rFonts w:ascii="Lato" w:hAnsi="Lato" w:cs="Arial"/>
          <w:b/>
          <w:bCs/>
          <w:i w:val="0"/>
          <w:iCs/>
          <w:sz w:val="22"/>
          <w:szCs w:val="22"/>
        </w:rPr>
        <w:t xml:space="preserve">six </w:t>
      </w:r>
      <w:r w:rsidR="00304228" w:rsidRPr="00420773">
        <w:rPr>
          <w:rStyle w:val="Accentuation"/>
          <w:rFonts w:ascii="Lato" w:hAnsi="Lato" w:cs="Arial"/>
          <w:b/>
          <w:bCs/>
          <w:i w:val="0"/>
          <w:iCs/>
          <w:sz w:val="22"/>
          <w:szCs w:val="22"/>
        </w:rPr>
        <w:t>(</w:t>
      </w:r>
      <w:r w:rsidRPr="00420773">
        <w:rPr>
          <w:rStyle w:val="Accentuation"/>
          <w:rFonts w:ascii="Lato" w:hAnsi="Lato" w:cs="Arial"/>
          <w:b/>
          <w:bCs/>
          <w:i w:val="0"/>
          <w:iCs/>
          <w:sz w:val="22"/>
          <w:szCs w:val="22"/>
        </w:rPr>
        <w:t>36</w:t>
      </w:r>
      <w:r w:rsidR="00304228" w:rsidRPr="00420773">
        <w:rPr>
          <w:rStyle w:val="Accentuation"/>
          <w:rFonts w:ascii="Lato" w:hAnsi="Lato" w:cs="Arial"/>
          <w:b/>
          <w:bCs/>
          <w:i w:val="0"/>
          <w:iCs/>
          <w:sz w:val="22"/>
          <w:szCs w:val="22"/>
        </w:rPr>
        <w:t>)</w:t>
      </w:r>
      <w:r w:rsidRPr="00420773">
        <w:rPr>
          <w:rStyle w:val="Accentuation"/>
          <w:rFonts w:ascii="Lato" w:hAnsi="Lato" w:cs="Arial"/>
          <w:b/>
          <w:bCs/>
          <w:i w:val="0"/>
          <w:iCs/>
          <w:sz w:val="22"/>
          <w:szCs w:val="22"/>
        </w:rPr>
        <w:t xml:space="preserve"> mois</w:t>
      </w:r>
      <w:r w:rsidR="00D016A2" w:rsidRPr="00420773">
        <w:rPr>
          <w:rStyle w:val="Accentuation"/>
          <w:rFonts w:ascii="Lato" w:hAnsi="Lato" w:cs="Arial"/>
          <w:b/>
          <w:bCs/>
          <w:i w:val="0"/>
          <w:iCs/>
          <w:sz w:val="22"/>
          <w:szCs w:val="22"/>
        </w:rPr>
        <w:t xml:space="preserve"> avec comme objectif 12 mois d’études et 24 mois de travaux.</w:t>
      </w:r>
    </w:p>
    <w:p w14:paraId="02C18BF9" w14:textId="77777777" w:rsidR="00941E0C" w:rsidRPr="00420773" w:rsidRDefault="00941E0C" w:rsidP="00420773">
      <w:pPr>
        <w:suppressAutoHyphens w:val="0"/>
        <w:spacing w:before="0" w:after="0"/>
        <w:jc w:val="both"/>
        <w:rPr>
          <w:rFonts w:ascii="Lato" w:hAnsi="Lato" w:cs="Arial"/>
          <w:sz w:val="22"/>
          <w:szCs w:val="22"/>
        </w:rPr>
      </w:pPr>
    </w:p>
    <w:p w14:paraId="1671EA48" w14:textId="35C46840" w:rsidR="00A56E0C" w:rsidRPr="005C4158" w:rsidRDefault="005C4158" w:rsidP="00420773">
      <w:pPr>
        <w:pStyle w:val="Titre1"/>
        <w:keepNext w:val="0"/>
        <w:numPr>
          <w:ilvl w:val="0"/>
          <w:numId w:val="15"/>
        </w:numPr>
        <w:tabs>
          <w:tab w:val="left" w:pos="426"/>
          <w:tab w:val="left" w:pos="3119"/>
        </w:tabs>
        <w:suppressAutoHyphens w:val="0"/>
        <w:spacing w:before="0" w:after="0"/>
        <w:ind w:left="0" w:firstLine="0"/>
        <w:jc w:val="both"/>
        <w:rPr>
          <w:rStyle w:val="lev"/>
          <w:rFonts w:ascii="Lato" w:hAnsi="Lato"/>
          <w:sz w:val="22"/>
          <w:szCs w:val="22"/>
          <w:u w:val="single"/>
        </w:rPr>
      </w:pPr>
      <w:r>
        <w:rPr>
          <w:rStyle w:val="lev"/>
          <w:rFonts w:ascii="Lato" w:hAnsi="Lato"/>
          <w:sz w:val="22"/>
          <w:szCs w:val="22"/>
        </w:rPr>
        <w:t xml:space="preserve">  </w:t>
      </w:r>
      <w:r w:rsidR="00A56E0C" w:rsidRPr="005C4158">
        <w:rPr>
          <w:rStyle w:val="lev"/>
          <w:rFonts w:ascii="Lato" w:hAnsi="Lato"/>
          <w:sz w:val="22"/>
          <w:szCs w:val="22"/>
          <w:u w:val="single"/>
        </w:rPr>
        <w:t>CRITÈRES DE SÉLECTION ET D'ATTRIBUTION</w:t>
      </w:r>
    </w:p>
    <w:p w14:paraId="2B3588A0" w14:textId="77777777" w:rsidR="00A56E0C" w:rsidRPr="007476B4" w:rsidRDefault="00A56E0C" w:rsidP="00420773">
      <w:pPr>
        <w:suppressAutoHyphens w:val="0"/>
        <w:spacing w:before="0" w:after="0"/>
        <w:jc w:val="both"/>
        <w:rPr>
          <w:rFonts w:ascii="Lato" w:hAnsi="Lato" w:cs="Arial"/>
          <w:sz w:val="16"/>
          <w:szCs w:val="16"/>
        </w:rPr>
      </w:pPr>
    </w:p>
    <w:p w14:paraId="3FC72C01" w14:textId="77777777" w:rsidR="00A56E0C" w:rsidRPr="00420773" w:rsidRDefault="00A56E0C"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 xml:space="preserve"> Critères de sélection</w:t>
      </w:r>
    </w:p>
    <w:p w14:paraId="56EFFFF3" w14:textId="77777777" w:rsidR="00905BC1" w:rsidRPr="007476B4" w:rsidRDefault="00905BC1" w:rsidP="00420773">
      <w:pPr>
        <w:suppressAutoHyphens w:val="0"/>
        <w:spacing w:before="0" w:after="0"/>
        <w:jc w:val="both"/>
        <w:rPr>
          <w:rStyle w:val="lev"/>
          <w:rFonts w:ascii="Lato" w:hAnsi="Lato" w:cs="Arial"/>
          <w:b w:val="0"/>
          <w:bCs/>
          <w:sz w:val="16"/>
          <w:szCs w:val="16"/>
        </w:rPr>
      </w:pPr>
    </w:p>
    <w:p w14:paraId="503AE218" w14:textId="6A692B39" w:rsidR="00A56E0C" w:rsidRPr="00420773" w:rsidRDefault="00A56E0C" w:rsidP="00420773">
      <w:pPr>
        <w:suppressAutoHyphens w:val="0"/>
        <w:spacing w:before="0" w:after="0"/>
        <w:jc w:val="both"/>
        <w:rPr>
          <w:rFonts w:ascii="Lato" w:hAnsi="Lato"/>
          <w:sz w:val="22"/>
          <w:szCs w:val="22"/>
        </w:rPr>
      </w:pPr>
      <w:r w:rsidRPr="00420773">
        <w:rPr>
          <w:rFonts w:ascii="Lato" w:hAnsi="Lato"/>
          <w:sz w:val="22"/>
          <w:szCs w:val="22"/>
        </w:rPr>
        <w:t xml:space="preserve">Les critères de sélection suivants seront appliqués aux </w:t>
      </w:r>
      <w:r w:rsidR="00AC0B50" w:rsidRPr="00420773">
        <w:rPr>
          <w:rFonts w:ascii="Lato" w:hAnsi="Lato"/>
          <w:sz w:val="22"/>
          <w:szCs w:val="22"/>
        </w:rPr>
        <w:t>soumissionnaires :</w:t>
      </w:r>
    </w:p>
    <w:p w14:paraId="7E00A43B" w14:textId="77777777" w:rsidR="00A56E0C" w:rsidRPr="007476B4" w:rsidRDefault="00A56E0C" w:rsidP="00420773">
      <w:pPr>
        <w:suppressAutoHyphens w:val="0"/>
        <w:spacing w:before="0" w:after="0"/>
        <w:jc w:val="both"/>
        <w:rPr>
          <w:rFonts w:ascii="Lato" w:hAnsi="Lato" w:cs="Arial"/>
          <w:sz w:val="16"/>
          <w:szCs w:val="16"/>
        </w:rPr>
      </w:pPr>
    </w:p>
    <w:p w14:paraId="2F4B8C98" w14:textId="6EA236F2" w:rsidR="00EF240F" w:rsidRPr="00420773" w:rsidRDefault="00A56E0C" w:rsidP="00420773">
      <w:pPr>
        <w:pStyle w:val="Blockquote"/>
        <w:numPr>
          <w:ilvl w:val="0"/>
          <w:numId w:val="3"/>
        </w:numPr>
        <w:suppressAutoHyphens w:val="0"/>
        <w:spacing w:before="0" w:after="0"/>
        <w:ind w:left="0" w:right="0" w:firstLine="0"/>
        <w:jc w:val="both"/>
        <w:rPr>
          <w:rFonts w:ascii="Lato" w:hAnsi="Lato" w:cs="Arial"/>
          <w:bCs/>
          <w:sz w:val="22"/>
          <w:szCs w:val="22"/>
        </w:rPr>
      </w:pPr>
      <w:r w:rsidRPr="00420773">
        <w:rPr>
          <w:rFonts w:ascii="Lato" w:hAnsi="Lato" w:cs="Arial"/>
          <w:b/>
          <w:sz w:val="22"/>
          <w:szCs w:val="22"/>
        </w:rPr>
        <w:t xml:space="preserve">(1) Capacité économique et financière du soumissionnaire  </w:t>
      </w:r>
    </w:p>
    <w:p w14:paraId="79A972C0" w14:textId="39423820" w:rsidR="00A56E0C" w:rsidRPr="00420773" w:rsidRDefault="00A56E0C" w:rsidP="00420773">
      <w:pPr>
        <w:pStyle w:val="Blockquote"/>
        <w:numPr>
          <w:ilvl w:val="0"/>
          <w:numId w:val="3"/>
        </w:numPr>
        <w:suppressAutoHyphens w:val="0"/>
        <w:spacing w:before="0" w:after="0"/>
        <w:ind w:left="0" w:right="0" w:firstLine="0"/>
        <w:jc w:val="both"/>
        <w:rPr>
          <w:rFonts w:ascii="Lato" w:hAnsi="Lato" w:cs="Arial"/>
          <w:bCs/>
          <w:sz w:val="22"/>
          <w:szCs w:val="22"/>
        </w:rPr>
      </w:pPr>
      <w:r w:rsidRPr="00420773">
        <w:rPr>
          <w:rFonts w:ascii="Lato" w:hAnsi="Lato" w:cs="Arial"/>
          <w:bCs/>
          <w:sz w:val="22"/>
          <w:szCs w:val="22"/>
        </w:rPr>
        <w:t>Avoir un chiffre d'affaires annuel moyen (calculé sur les années 202</w:t>
      </w:r>
      <w:r w:rsidR="009A01BA" w:rsidRPr="00420773">
        <w:rPr>
          <w:rFonts w:ascii="Lato" w:hAnsi="Lato" w:cs="Arial"/>
          <w:bCs/>
          <w:sz w:val="22"/>
          <w:szCs w:val="22"/>
        </w:rPr>
        <w:t>5</w:t>
      </w:r>
      <w:r w:rsidRPr="00420773">
        <w:rPr>
          <w:rFonts w:ascii="Lato" w:hAnsi="Lato" w:cs="Arial"/>
          <w:bCs/>
          <w:sz w:val="22"/>
          <w:szCs w:val="22"/>
        </w:rPr>
        <w:t xml:space="preserve">, </w:t>
      </w:r>
      <w:r w:rsidR="00B9277B" w:rsidRPr="00420773">
        <w:rPr>
          <w:rFonts w:ascii="Lato" w:hAnsi="Lato" w:cs="Arial"/>
          <w:bCs/>
          <w:sz w:val="22"/>
          <w:szCs w:val="22"/>
        </w:rPr>
        <w:t>202</w:t>
      </w:r>
      <w:r w:rsidR="009A01BA" w:rsidRPr="00420773">
        <w:rPr>
          <w:rFonts w:ascii="Lato" w:hAnsi="Lato" w:cs="Arial"/>
          <w:bCs/>
          <w:sz w:val="22"/>
          <w:szCs w:val="22"/>
        </w:rPr>
        <w:t>4</w:t>
      </w:r>
      <w:r w:rsidR="00EB6828" w:rsidRPr="00420773">
        <w:rPr>
          <w:rFonts w:ascii="Lato" w:hAnsi="Lato" w:cs="Arial"/>
          <w:bCs/>
          <w:sz w:val="22"/>
          <w:szCs w:val="22"/>
        </w:rPr>
        <w:t>,</w:t>
      </w:r>
      <w:r w:rsidR="00B9277B" w:rsidRPr="00420773">
        <w:rPr>
          <w:rFonts w:ascii="Lato" w:hAnsi="Lato" w:cs="Arial"/>
          <w:bCs/>
          <w:sz w:val="22"/>
          <w:szCs w:val="22"/>
        </w:rPr>
        <w:t xml:space="preserve"> </w:t>
      </w:r>
      <w:r w:rsidR="001B76D0" w:rsidRPr="00420773">
        <w:rPr>
          <w:rFonts w:ascii="Lato" w:hAnsi="Lato" w:cs="Arial"/>
          <w:bCs/>
          <w:sz w:val="22"/>
          <w:szCs w:val="22"/>
        </w:rPr>
        <w:t>2023,</w:t>
      </w:r>
      <w:r w:rsidRPr="00420773">
        <w:rPr>
          <w:rFonts w:ascii="Lato" w:hAnsi="Lato" w:cs="Arial"/>
          <w:bCs/>
          <w:sz w:val="22"/>
          <w:szCs w:val="22"/>
        </w:rPr>
        <w:t xml:space="preserve">) supérieur ou égal à </w:t>
      </w:r>
      <w:r w:rsidR="00FF1949" w:rsidRPr="00420773">
        <w:rPr>
          <w:rFonts w:ascii="Lato" w:hAnsi="Lato" w:cs="Arial"/>
          <w:bCs/>
          <w:sz w:val="22"/>
          <w:szCs w:val="22"/>
        </w:rPr>
        <w:t>sept cent millions</w:t>
      </w:r>
      <w:r w:rsidR="00084A9C" w:rsidRPr="00420773">
        <w:rPr>
          <w:rFonts w:ascii="Lato" w:hAnsi="Lato" w:cs="Arial"/>
          <w:bCs/>
          <w:sz w:val="22"/>
          <w:szCs w:val="22"/>
        </w:rPr>
        <w:t xml:space="preserve"> de FCFA</w:t>
      </w:r>
      <w:r w:rsidR="00852CD9" w:rsidRPr="00420773">
        <w:rPr>
          <w:rFonts w:ascii="Lato" w:hAnsi="Lato" w:cs="Arial"/>
          <w:bCs/>
          <w:sz w:val="22"/>
          <w:szCs w:val="22"/>
        </w:rPr>
        <w:t xml:space="preserve"> </w:t>
      </w:r>
      <w:r w:rsidRPr="00420773">
        <w:rPr>
          <w:rFonts w:ascii="Lato" w:hAnsi="Lato" w:cs="Arial"/>
          <w:bCs/>
          <w:sz w:val="22"/>
          <w:szCs w:val="22"/>
        </w:rPr>
        <w:t>(</w:t>
      </w:r>
      <w:r w:rsidR="00FF1949" w:rsidRPr="00420773">
        <w:rPr>
          <w:rFonts w:ascii="Lato" w:hAnsi="Lato" w:cs="Arial"/>
          <w:bCs/>
          <w:sz w:val="22"/>
          <w:szCs w:val="22"/>
        </w:rPr>
        <w:t>700 000 000</w:t>
      </w:r>
      <w:r w:rsidRPr="00420773">
        <w:rPr>
          <w:rFonts w:ascii="Lato" w:hAnsi="Lato" w:cs="Arial"/>
          <w:bCs/>
          <w:sz w:val="22"/>
          <w:szCs w:val="22"/>
        </w:rPr>
        <w:t>).</w:t>
      </w:r>
      <w:r w:rsidR="0048051D" w:rsidRPr="00420773">
        <w:rPr>
          <w:rFonts w:ascii="Lato" w:hAnsi="Lato" w:cs="Arial"/>
          <w:bCs/>
          <w:sz w:val="22"/>
          <w:szCs w:val="22"/>
        </w:rPr>
        <w:t xml:space="preserve"> </w:t>
      </w:r>
      <w:r w:rsidR="00A51855" w:rsidRPr="00420773">
        <w:rPr>
          <w:rFonts w:ascii="Lato" w:hAnsi="Lato" w:cs="Arial"/>
          <w:bCs/>
          <w:sz w:val="22"/>
          <w:szCs w:val="22"/>
        </w:rPr>
        <w:t xml:space="preserve">Le soumissionnaire devra joindre les rapports financiers certifiés ou tout autre document prouvant cette capacité. </w:t>
      </w:r>
      <w:r w:rsidR="00BA7134" w:rsidRPr="00420773">
        <w:rPr>
          <w:rFonts w:ascii="Lato" w:hAnsi="Lato" w:cs="Arial"/>
          <w:bCs/>
          <w:sz w:val="22"/>
          <w:szCs w:val="22"/>
        </w:rPr>
        <w:t>En cas d’accord de groupement,</w:t>
      </w:r>
      <w:r w:rsidR="00E432B0" w:rsidRPr="00420773">
        <w:rPr>
          <w:rFonts w:ascii="Lato" w:hAnsi="Lato" w:cs="Arial"/>
          <w:bCs/>
          <w:sz w:val="22"/>
          <w:szCs w:val="22"/>
        </w:rPr>
        <w:t xml:space="preserve"> </w:t>
      </w:r>
      <w:r w:rsidR="002B59C6" w:rsidRPr="00420773">
        <w:rPr>
          <w:rFonts w:ascii="Lato" w:hAnsi="Lato" w:cs="Arial"/>
          <w:bCs/>
          <w:sz w:val="22"/>
          <w:szCs w:val="22"/>
        </w:rPr>
        <w:t>les autres membres du groupement doivent également fournir leurs rapports financiers des années mentionnées</w:t>
      </w:r>
      <w:r w:rsidR="0097418C" w:rsidRPr="00420773">
        <w:rPr>
          <w:rFonts w:ascii="Lato" w:hAnsi="Lato" w:cs="Arial"/>
          <w:bCs/>
          <w:sz w:val="22"/>
          <w:szCs w:val="22"/>
        </w:rPr>
        <w:t xml:space="preserve">. </w:t>
      </w:r>
    </w:p>
    <w:p w14:paraId="74A431BF" w14:textId="77777777" w:rsidR="00A56E0C" w:rsidRPr="007476B4" w:rsidRDefault="00A56E0C" w:rsidP="00420773">
      <w:pPr>
        <w:suppressAutoHyphens w:val="0"/>
        <w:spacing w:before="0" w:after="0"/>
        <w:jc w:val="both"/>
        <w:rPr>
          <w:rFonts w:ascii="Lato" w:hAnsi="Lato" w:cs="Arial"/>
          <w:sz w:val="16"/>
          <w:szCs w:val="16"/>
        </w:rPr>
      </w:pPr>
    </w:p>
    <w:p w14:paraId="656D2D45" w14:textId="77777777" w:rsidR="00D25DB9" w:rsidRPr="00420773" w:rsidRDefault="00DB04FA" w:rsidP="00420773">
      <w:pPr>
        <w:pStyle w:val="Blockquote"/>
        <w:numPr>
          <w:ilvl w:val="0"/>
          <w:numId w:val="3"/>
        </w:numPr>
        <w:suppressAutoHyphens w:val="0"/>
        <w:spacing w:before="0" w:after="0"/>
        <w:ind w:left="0" w:right="0" w:firstLine="0"/>
        <w:jc w:val="both"/>
        <w:rPr>
          <w:rFonts w:ascii="Lato" w:hAnsi="Lato" w:cs="Arial"/>
          <w:b/>
          <w:sz w:val="22"/>
          <w:szCs w:val="22"/>
        </w:rPr>
      </w:pPr>
      <w:r w:rsidRPr="00420773">
        <w:rPr>
          <w:rFonts w:ascii="Lato" w:hAnsi="Lato" w:cs="Arial"/>
          <w:b/>
          <w:sz w:val="22"/>
          <w:szCs w:val="22"/>
        </w:rPr>
        <w:t>(</w:t>
      </w:r>
      <w:r w:rsidR="00E12B7C" w:rsidRPr="00420773">
        <w:rPr>
          <w:rFonts w:ascii="Lato" w:hAnsi="Lato" w:cs="Arial"/>
          <w:b/>
          <w:sz w:val="22"/>
          <w:szCs w:val="22"/>
        </w:rPr>
        <w:t>2</w:t>
      </w:r>
      <w:r w:rsidRPr="00420773">
        <w:rPr>
          <w:rFonts w:ascii="Lato" w:hAnsi="Lato" w:cs="Arial"/>
          <w:b/>
          <w:sz w:val="22"/>
          <w:szCs w:val="22"/>
        </w:rPr>
        <w:t>)</w:t>
      </w:r>
      <w:r w:rsidRPr="00420773">
        <w:rPr>
          <w:rFonts w:ascii="Lato" w:hAnsi="Lato" w:cs="Arial"/>
          <w:sz w:val="22"/>
          <w:szCs w:val="22"/>
        </w:rPr>
        <w:t xml:space="preserve"> </w:t>
      </w:r>
      <w:r w:rsidRPr="00420773">
        <w:rPr>
          <w:rFonts w:ascii="Lato" w:hAnsi="Lato" w:cs="Arial"/>
          <w:b/>
          <w:sz w:val="22"/>
          <w:szCs w:val="22"/>
        </w:rPr>
        <w:t>Capacité</w:t>
      </w:r>
      <w:r w:rsidRPr="00420773">
        <w:rPr>
          <w:rFonts w:ascii="Lato" w:hAnsi="Lato" w:cs="Arial"/>
          <w:b/>
          <w:spacing w:val="-2"/>
          <w:sz w:val="22"/>
          <w:szCs w:val="22"/>
        </w:rPr>
        <w:t xml:space="preserve"> technique du soumissionnaire : </w:t>
      </w:r>
    </w:p>
    <w:p w14:paraId="268C12E9" w14:textId="47DD3B03" w:rsidR="00FB2702" w:rsidRPr="00420773" w:rsidRDefault="00DB04FA" w:rsidP="00420773">
      <w:pPr>
        <w:pStyle w:val="Blockquote"/>
        <w:suppressAutoHyphens w:val="0"/>
        <w:spacing w:before="120" w:after="0"/>
        <w:ind w:left="0" w:right="0"/>
        <w:jc w:val="both"/>
        <w:rPr>
          <w:rFonts w:ascii="Lato" w:hAnsi="Lato" w:cs="Arial"/>
          <w:sz w:val="22"/>
          <w:szCs w:val="22"/>
        </w:rPr>
      </w:pPr>
      <w:r w:rsidRPr="00420773">
        <w:rPr>
          <w:rFonts w:ascii="Lato" w:hAnsi="Lato" w:cs="Arial"/>
          <w:sz w:val="22"/>
          <w:szCs w:val="22"/>
        </w:rPr>
        <w:t>Avoir</w:t>
      </w:r>
      <w:r w:rsidR="005002A7" w:rsidRPr="00420773">
        <w:rPr>
          <w:rFonts w:ascii="Lato" w:hAnsi="Lato" w:cs="Arial"/>
          <w:sz w:val="22"/>
          <w:szCs w:val="22"/>
        </w:rPr>
        <w:t xml:space="preserve"> </w:t>
      </w:r>
      <w:r w:rsidR="00BE5B51" w:rsidRPr="00420773">
        <w:rPr>
          <w:rFonts w:ascii="Lato" w:hAnsi="Lato" w:cs="Arial"/>
          <w:sz w:val="22"/>
          <w:szCs w:val="22"/>
        </w:rPr>
        <w:t xml:space="preserve">exécuté, au cours des dix (10) dernières années (2025, 2024, 2023, 2022, 2021, 2020, 2019, 2018, 2017 et 2016), au moins </w:t>
      </w:r>
      <w:r w:rsidR="005002A7" w:rsidRPr="00420773">
        <w:rPr>
          <w:rFonts w:ascii="Lato" w:hAnsi="Lato" w:cs="Arial"/>
          <w:sz w:val="22"/>
          <w:szCs w:val="22"/>
        </w:rPr>
        <w:t xml:space="preserve">trois (03) </w:t>
      </w:r>
      <w:r w:rsidR="00BE5B51" w:rsidRPr="00420773">
        <w:rPr>
          <w:rFonts w:ascii="Lato" w:hAnsi="Lato" w:cs="Arial"/>
          <w:sz w:val="22"/>
          <w:szCs w:val="22"/>
        </w:rPr>
        <w:t>missions comparables</w:t>
      </w:r>
      <w:r w:rsidR="00AA22CA" w:rsidRPr="00420773">
        <w:rPr>
          <w:rFonts w:ascii="Lato" w:hAnsi="Lato" w:cs="Arial"/>
          <w:sz w:val="22"/>
          <w:szCs w:val="22"/>
        </w:rPr>
        <w:t xml:space="preserve"> (</w:t>
      </w:r>
      <w:r w:rsidR="00BE5B51" w:rsidRPr="00420773">
        <w:rPr>
          <w:rFonts w:ascii="Lato" w:hAnsi="Lato" w:cs="Arial"/>
          <w:sz w:val="22"/>
          <w:szCs w:val="22"/>
        </w:rPr>
        <w:t>projet tertiaire de très haut standing</w:t>
      </w:r>
      <w:r w:rsidR="00AA22CA" w:rsidRPr="00420773">
        <w:rPr>
          <w:rFonts w:ascii="Lato" w:hAnsi="Lato" w:cs="Arial"/>
          <w:sz w:val="22"/>
          <w:szCs w:val="22"/>
        </w:rPr>
        <w:t xml:space="preserve">, projet </w:t>
      </w:r>
      <w:r w:rsidR="00BE5B51" w:rsidRPr="00420773">
        <w:rPr>
          <w:rFonts w:ascii="Lato" w:hAnsi="Lato" w:cs="Arial"/>
          <w:sz w:val="22"/>
          <w:szCs w:val="22"/>
        </w:rPr>
        <w:t xml:space="preserve">dans la région </w:t>
      </w:r>
      <w:r w:rsidR="00957AFB" w:rsidRPr="00420773">
        <w:rPr>
          <w:rFonts w:ascii="Lato" w:hAnsi="Lato" w:cs="Arial"/>
          <w:sz w:val="22"/>
          <w:szCs w:val="22"/>
        </w:rPr>
        <w:t>ouest africaine</w:t>
      </w:r>
      <w:r w:rsidR="00AA22CA" w:rsidRPr="00420773">
        <w:rPr>
          <w:rFonts w:ascii="Lato" w:hAnsi="Lato" w:cs="Arial"/>
          <w:sz w:val="22"/>
          <w:szCs w:val="22"/>
        </w:rPr>
        <w:t xml:space="preserve"> d’une surface supérieure à 14 000 m²…)</w:t>
      </w:r>
      <w:r w:rsidR="00BE5B51" w:rsidRPr="00420773">
        <w:rPr>
          <w:rFonts w:ascii="Lato" w:hAnsi="Lato" w:cs="Arial"/>
          <w:sz w:val="22"/>
          <w:szCs w:val="22"/>
        </w:rPr>
        <w:t xml:space="preserve">. </w:t>
      </w:r>
    </w:p>
    <w:p w14:paraId="49803154" w14:textId="77777777" w:rsidR="00FB2702" w:rsidRPr="007476B4" w:rsidRDefault="00FB2702" w:rsidP="00420773">
      <w:pPr>
        <w:pStyle w:val="Blockquote"/>
        <w:suppressAutoHyphens w:val="0"/>
        <w:spacing w:before="0" w:after="0"/>
        <w:ind w:left="0" w:right="0"/>
        <w:jc w:val="both"/>
        <w:rPr>
          <w:rFonts w:ascii="Lato" w:hAnsi="Lato" w:cs="Arial"/>
          <w:sz w:val="16"/>
          <w:szCs w:val="16"/>
        </w:rPr>
      </w:pPr>
    </w:p>
    <w:p w14:paraId="0B3ABD63" w14:textId="1E130D02" w:rsidR="00FB2702" w:rsidRPr="00420773" w:rsidRDefault="00562B13" w:rsidP="00420773">
      <w:pPr>
        <w:pStyle w:val="Blockquote"/>
        <w:suppressAutoHyphens w:val="0"/>
        <w:spacing w:before="0" w:after="0"/>
        <w:ind w:left="0" w:right="0"/>
        <w:jc w:val="both"/>
        <w:rPr>
          <w:rFonts w:ascii="Lato" w:hAnsi="Lato" w:cs="Arial"/>
          <w:b/>
          <w:sz w:val="22"/>
          <w:szCs w:val="22"/>
        </w:rPr>
      </w:pPr>
      <w:r w:rsidRPr="00420773">
        <w:rPr>
          <w:rFonts w:ascii="Lato" w:hAnsi="Lato" w:cs="Arial"/>
          <w:sz w:val="22"/>
          <w:szCs w:val="22"/>
        </w:rPr>
        <w:t xml:space="preserve">Le </w:t>
      </w:r>
      <w:r w:rsidR="00B67035" w:rsidRPr="00420773">
        <w:rPr>
          <w:rFonts w:ascii="Lato" w:hAnsi="Lato" w:cs="Arial"/>
          <w:sz w:val="22"/>
          <w:szCs w:val="22"/>
        </w:rPr>
        <w:t>soumissionnaire</w:t>
      </w:r>
      <w:r w:rsidRPr="00420773">
        <w:rPr>
          <w:rFonts w:ascii="Lato" w:hAnsi="Lato" w:cs="Arial"/>
          <w:sz w:val="22"/>
          <w:szCs w:val="22"/>
        </w:rPr>
        <w:t xml:space="preserve"> doit fournir une attestation de bonne fin d’exécution ou toute pièce justificative de </w:t>
      </w:r>
      <w:r w:rsidR="00B67035" w:rsidRPr="00420773">
        <w:rPr>
          <w:rFonts w:ascii="Lato" w:hAnsi="Lato" w:cs="Arial"/>
          <w:sz w:val="22"/>
          <w:szCs w:val="22"/>
        </w:rPr>
        <w:t>chacune de ces prestations</w:t>
      </w:r>
      <w:r w:rsidR="002045BD" w:rsidRPr="00420773">
        <w:rPr>
          <w:rFonts w:ascii="Lato" w:hAnsi="Lato" w:cs="Arial"/>
          <w:sz w:val="22"/>
          <w:szCs w:val="22"/>
        </w:rPr>
        <w:t>.</w:t>
      </w:r>
    </w:p>
    <w:p w14:paraId="3B94456B" w14:textId="77777777" w:rsidR="005157DD" w:rsidRPr="007476B4" w:rsidRDefault="005157DD" w:rsidP="00420773">
      <w:pPr>
        <w:suppressAutoHyphens w:val="0"/>
        <w:spacing w:before="0" w:after="0"/>
        <w:jc w:val="both"/>
        <w:rPr>
          <w:rFonts w:ascii="Lato" w:hAnsi="Lato" w:cs="Arial"/>
          <w:sz w:val="16"/>
          <w:szCs w:val="16"/>
        </w:rPr>
      </w:pPr>
    </w:p>
    <w:p w14:paraId="33644869" w14:textId="77777777" w:rsidR="00D25DB9" w:rsidRPr="00420773" w:rsidRDefault="005157DD" w:rsidP="00420773">
      <w:pPr>
        <w:pStyle w:val="Blockquote"/>
        <w:numPr>
          <w:ilvl w:val="0"/>
          <w:numId w:val="3"/>
        </w:numPr>
        <w:suppressAutoHyphens w:val="0"/>
        <w:spacing w:before="0" w:after="0"/>
        <w:ind w:left="0" w:right="0" w:firstLine="0"/>
        <w:jc w:val="both"/>
        <w:rPr>
          <w:rFonts w:ascii="Lato" w:hAnsi="Lato" w:cs="Arial"/>
          <w:b/>
          <w:sz w:val="22"/>
          <w:szCs w:val="22"/>
        </w:rPr>
      </w:pPr>
      <w:r w:rsidRPr="00420773">
        <w:rPr>
          <w:rFonts w:ascii="Lato" w:hAnsi="Lato" w:cs="Arial"/>
          <w:b/>
          <w:sz w:val="22"/>
          <w:szCs w:val="22"/>
        </w:rPr>
        <w:t>(3) Capacité professionnelle du soumissionnaire </w:t>
      </w:r>
    </w:p>
    <w:p w14:paraId="7127A1A2" w14:textId="4ED08308" w:rsidR="00DB6628" w:rsidRPr="00420773" w:rsidRDefault="00C60EFF" w:rsidP="00420773">
      <w:pPr>
        <w:pStyle w:val="Blockquote"/>
        <w:suppressAutoHyphens w:val="0"/>
        <w:spacing w:before="120" w:after="0"/>
        <w:ind w:left="0" w:right="0"/>
        <w:jc w:val="both"/>
        <w:rPr>
          <w:rFonts w:ascii="Lato" w:hAnsi="Lato" w:cs="Arial"/>
          <w:b/>
          <w:sz w:val="22"/>
          <w:szCs w:val="22"/>
        </w:rPr>
      </w:pPr>
      <w:r w:rsidRPr="00420773">
        <w:rPr>
          <w:rFonts w:ascii="Lato" w:hAnsi="Lato" w:cs="Arial"/>
          <w:sz w:val="22"/>
          <w:szCs w:val="22"/>
        </w:rPr>
        <w:t>Justifier</w:t>
      </w:r>
      <w:r w:rsidRPr="00420773">
        <w:rPr>
          <w:rFonts w:ascii="Lato" w:hAnsi="Lato" w:cs="Arial"/>
          <w:bCs/>
          <w:sz w:val="22"/>
          <w:szCs w:val="22"/>
        </w:rPr>
        <w:t xml:space="preserve"> la présence</w:t>
      </w:r>
      <w:r w:rsidR="00E82061" w:rsidRPr="00420773">
        <w:rPr>
          <w:rFonts w:ascii="Lato" w:hAnsi="Lato" w:cs="Arial"/>
          <w:bCs/>
          <w:sz w:val="22"/>
          <w:szCs w:val="22"/>
        </w:rPr>
        <w:t>,</w:t>
      </w:r>
      <w:r w:rsidRPr="00420773">
        <w:rPr>
          <w:rFonts w:ascii="Lato" w:hAnsi="Lato" w:cs="Arial"/>
          <w:bCs/>
          <w:sz w:val="22"/>
          <w:szCs w:val="22"/>
        </w:rPr>
        <w:t xml:space="preserve"> </w:t>
      </w:r>
      <w:r w:rsidR="005157DD" w:rsidRPr="00420773">
        <w:rPr>
          <w:rFonts w:ascii="Lato" w:hAnsi="Lato" w:cs="Arial"/>
          <w:bCs/>
          <w:sz w:val="22"/>
          <w:szCs w:val="22"/>
        </w:rPr>
        <w:t>parmi son personnel</w:t>
      </w:r>
      <w:r w:rsidR="00E82061" w:rsidRPr="00420773">
        <w:rPr>
          <w:rFonts w:ascii="Lato" w:hAnsi="Lato" w:cs="Arial"/>
          <w:bCs/>
          <w:sz w:val="22"/>
          <w:szCs w:val="22"/>
        </w:rPr>
        <w:t xml:space="preserve"> permanent, d’au moins un</w:t>
      </w:r>
      <w:r w:rsidR="005157DD" w:rsidRPr="00420773">
        <w:rPr>
          <w:rFonts w:ascii="Lato" w:hAnsi="Lato" w:cs="Arial"/>
          <w:bCs/>
          <w:sz w:val="22"/>
          <w:szCs w:val="22"/>
        </w:rPr>
        <w:t xml:space="preserve"> architecte diplômé (BAC+5)</w:t>
      </w:r>
      <w:r w:rsidR="00B67035" w:rsidRPr="00420773">
        <w:rPr>
          <w:rFonts w:ascii="Lato" w:hAnsi="Lato" w:cs="Arial"/>
          <w:bCs/>
          <w:sz w:val="22"/>
          <w:szCs w:val="22"/>
        </w:rPr>
        <w:t xml:space="preserve"> </w:t>
      </w:r>
      <w:r w:rsidR="00BE5B51" w:rsidRPr="00420773">
        <w:rPr>
          <w:rFonts w:ascii="Lato" w:hAnsi="Lato" w:cs="Arial"/>
          <w:bCs/>
          <w:sz w:val="22"/>
          <w:szCs w:val="22"/>
        </w:rPr>
        <w:t xml:space="preserve">inscrit à l’ordre des architectes de son pays d’origine (ou équivalent) </w:t>
      </w:r>
      <w:r w:rsidR="00B67035" w:rsidRPr="00420773">
        <w:rPr>
          <w:rFonts w:ascii="Lato" w:hAnsi="Lato" w:cs="Arial"/>
          <w:bCs/>
          <w:sz w:val="22"/>
          <w:szCs w:val="22"/>
        </w:rPr>
        <w:t>disposant</w:t>
      </w:r>
      <w:r w:rsidR="00D30070" w:rsidRPr="00420773">
        <w:rPr>
          <w:rFonts w:ascii="Lato" w:hAnsi="Lato" w:cs="Arial"/>
          <w:bCs/>
          <w:sz w:val="22"/>
          <w:szCs w:val="22"/>
        </w:rPr>
        <w:t xml:space="preserve"> d’au moins</w:t>
      </w:r>
      <w:r w:rsidR="00B67035" w:rsidRPr="00420773">
        <w:rPr>
          <w:rFonts w:ascii="Lato" w:hAnsi="Lato" w:cs="Arial"/>
          <w:bCs/>
          <w:sz w:val="22"/>
          <w:szCs w:val="22"/>
        </w:rPr>
        <w:t xml:space="preserve"> </w:t>
      </w:r>
      <w:r w:rsidR="002045BD" w:rsidRPr="00420773">
        <w:rPr>
          <w:rFonts w:ascii="Lato" w:hAnsi="Lato" w:cs="Arial"/>
          <w:bCs/>
          <w:sz w:val="22"/>
          <w:szCs w:val="22"/>
        </w:rPr>
        <w:t xml:space="preserve">quinze (15) </w:t>
      </w:r>
      <w:r w:rsidR="00B67035" w:rsidRPr="00420773">
        <w:rPr>
          <w:rFonts w:ascii="Lato" w:hAnsi="Lato" w:cs="Arial"/>
          <w:bCs/>
          <w:sz w:val="22"/>
          <w:szCs w:val="22"/>
        </w:rPr>
        <w:t xml:space="preserve">années </w:t>
      </w:r>
      <w:r w:rsidR="00D016A2" w:rsidRPr="00420773">
        <w:rPr>
          <w:rFonts w:ascii="Lato" w:hAnsi="Lato" w:cs="Arial"/>
          <w:bCs/>
          <w:sz w:val="22"/>
          <w:szCs w:val="22"/>
        </w:rPr>
        <w:t xml:space="preserve">d’expérience </w:t>
      </w:r>
      <w:r w:rsidRPr="00420773">
        <w:rPr>
          <w:rFonts w:ascii="Lato" w:hAnsi="Lato" w:cs="Arial"/>
          <w:bCs/>
          <w:sz w:val="22"/>
          <w:szCs w:val="22"/>
        </w:rPr>
        <w:t>et</w:t>
      </w:r>
      <w:r w:rsidR="005157DD" w:rsidRPr="00420773">
        <w:rPr>
          <w:rFonts w:ascii="Lato" w:hAnsi="Lato" w:cs="Arial"/>
          <w:bCs/>
          <w:sz w:val="22"/>
          <w:szCs w:val="22"/>
        </w:rPr>
        <w:t xml:space="preserve"> </w:t>
      </w:r>
      <w:r w:rsidR="00D016A2" w:rsidRPr="00420773">
        <w:rPr>
          <w:rFonts w:ascii="Lato" w:hAnsi="Lato" w:cs="Arial"/>
          <w:bCs/>
          <w:sz w:val="22"/>
          <w:szCs w:val="22"/>
        </w:rPr>
        <w:t xml:space="preserve">d’une équipe d’ingénieurs </w:t>
      </w:r>
      <w:r w:rsidR="00E477AD" w:rsidRPr="00420773">
        <w:rPr>
          <w:rFonts w:ascii="Lato" w:hAnsi="Lato" w:cs="Arial"/>
          <w:bCs/>
          <w:sz w:val="22"/>
          <w:szCs w:val="22"/>
        </w:rPr>
        <w:t xml:space="preserve">avec un représentant </w:t>
      </w:r>
      <w:r w:rsidR="00BE5B51" w:rsidRPr="00420773">
        <w:rPr>
          <w:rFonts w:ascii="Lato" w:hAnsi="Lato" w:cs="Arial"/>
          <w:bCs/>
          <w:sz w:val="22"/>
          <w:szCs w:val="22"/>
        </w:rPr>
        <w:t xml:space="preserve">agissant comme chef de projet </w:t>
      </w:r>
      <w:r w:rsidR="004C4E58" w:rsidRPr="00420773">
        <w:rPr>
          <w:rFonts w:ascii="Lato" w:hAnsi="Lato" w:cs="Arial"/>
          <w:bCs/>
          <w:sz w:val="22"/>
          <w:szCs w:val="22"/>
        </w:rPr>
        <w:t xml:space="preserve">spécialisé </w:t>
      </w:r>
      <w:r w:rsidR="00D016A2" w:rsidRPr="00420773">
        <w:rPr>
          <w:rFonts w:ascii="Lato" w:hAnsi="Lato" w:cs="Arial"/>
          <w:bCs/>
          <w:sz w:val="22"/>
          <w:szCs w:val="22"/>
        </w:rPr>
        <w:t xml:space="preserve">dans les travaux de bâtiment tous corps d’état </w:t>
      </w:r>
      <w:r w:rsidR="00EB6828" w:rsidRPr="00420773">
        <w:rPr>
          <w:rFonts w:ascii="Lato" w:hAnsi="Lato" w:cs="Arial"/>
          <w:bCs/>
          <w:sz w:val="22"/>
          <w:szCs w:val="22"/>
        </w:rPr>
        <w:t>(</w:t>
      </w:r>
      <w:r w:rsidR="005157DD" w:rsidRPr="00420773">
        <w:rPr>
          <w:rFonts w:ascii="Lato" w:hAnsi="Lato" w:cs="Arial"/>
          <w:bCs/>
          <w:sz w:val="22"/>
          <w:szCs w:val="22"/>
        </w:rPr>
        <w:t>BAC+5)</w:t>
      </w:r>
      <w:r w:rsidR="00B67035" w:rsidRPr="00420773">
        <w:rPr>
          <w:rFonts w:ascii="Lato" w:hAnsi="Lato" w:cs="Arial"/>
          <w:bCs/>
          <w:sz w:val="22"/>
          <w:szCs w:val="22"/>
        </w:rPr>
        <w:t xml:space="preserve"> disposant d’au moins </w:t>
      </w:r>
      <w:r w:rsidR="002045BD" w:rsidRPr="00420773">
        <w:rPr>
          <w:rFonts w:ascii="Lato" w:hAnsi="Lato" w:cs="Arial"/>
          <w:bCs/>
          <w:sz w:val="22"/>
          <w:szCs w:val="22"/>
        </w:rPr>
        <w:t xml:space="preserve">quinze (15) </w:t>
      </w:r>
      <w:r w:rsidR="00D30070" w:rsidRPr="00420773">
        <w:rPr>
          <w:rFonts w:ascii="Lato" w:hAnsi="Lato" w:cs="Arial"/>
          <w:bCs/>
          <w:sz w:val="22"/>
          <w:szCs w:val="22"/>
        </w:rPr>
        <w:t xml:space="preserve">années </w:t>
      </w:r>
      <w:r w:rsidR="00D016A2" w:rsidRPr="00420773">
        <w:rPr>
          <w:rFonts w:ascii="Lato" w:hAnsi="Lato" w:cs="Arial"/>
          <w:bCs/>
          <w:sz w:val="22"/>
          <w:szCs w:val="22"/>
        </w:rPr>
        <w:t>d’expérience</w:t>
      </w:r>
      <w:r w:rsidR="00BE5B51" w:rsidRPr="00420773">
        <w:rPr>
          <w:rFonts w:ascii="Lato" w:hAnsi="Lato" w:cs="Arial"/>
          <w:bCs/>
          <w:sz w:val="22"/>
          <w:szCs w:val="22"/>
        </w:rPr>
        <w:t xml:space="preserve">. </w:t>
      </w:r>
      <w:r w:rsidR="00957AFB" w:rsidRPr="00420773">
        <w:rPr>
          <w:rFonts w:ascii="Lato" w:hAnsi="Lato" w:cs="Arial"/>
          <w:sz w:val="22"/>
          <w:szCs w:val="22"/>
        </w:rPr>
        <w:t xml:space="preserve">Une attention particulière sera portée sur l’expérience des candidats. </w:t>
      </w:r>
      <w:r w:rsidR="00555477" w:rsidRPr="00420773">
        <w:rPr>
          <w:rFonts w:ascii="Lato" w:hAnsi="Lato" w:cs="Arial"/>
          <w:bCs/>
          <w:sz w:val="22"/>
          <w:szCs w:val="22"/>
        </w:rPr>
        <w:t>Le soumissionnaire doit joindre une copie certifié</w:t>
      </w:r>
      <w:r w:rsidR="000303E9" w:rsidRPr="00420773">
        <w:rPr>
          <w:rFonts w:ascii="Lato" w:hAnsi="Lato" w:cs="Arial"/>
          <w:bCs/>
          <w:sz w:val="22"/>
          <w:szCs w:val="22"/>
        </w:rPr>
        <w:t>e</w:t>
      </w:r>
      <w:r w:rsidR="00555477" w:rsidRPr="00420773">
        <w:rPr>
          <w:rFonts w:ascii="Lato" w:hAnsi="Lato" w:cs="Arial"/>
          <w:bCs/>
          <w:sz w:val="22"/>
          <w:szCs w:val="22"/>
        </w:rPr>
        <w:t xml:space="preserve"> des pièces d’identité d</w:t>
      </w:r>
      <w:r w:rsidR="000303E9" w:rsidRPr="00420773">
        <w:rPr>
          <w:rFonts w:ascii="Lato" w:hAnsi="Lato" w:cs="Arial"/>
          <w:bCs/>
          <w:sz w:val="22"/>
          <w:szCs w:val="22"/>
        </w:rPr>
        <w:t>e</w:t>
      </w:r>
      <w:r w:rsidR="00555477" w:rsidRPr="00420773">
        <w:rPr>
          <w:rFonts w:ascii="Lato" w:hAnsi="Lato" w:cs="Arial"/>
          <w:bCs/>
          <w:sz w:val="22"/>
          <w:szCs w:val="22"/>
        </w:rPr>
        <w:t xml:space="preserve"> </w:t>
      </w:r>
      <w:r w:rsidR="000303E9" w:rsidRPr="00420773">
        <w:rPr>
          <w:rFonts w:ascii="Lato" w:hAnsi="Lato" w:cs="Arial"/>
          <w:bCs/>
          <w:sz w:val="22"/>
          <w:szCs w:val="22"/>
        </w:rPr>
        <w:t xml:space="preserve">ce </w:t>
      </w:r>
      <w:r w:rsidR="00555477" w:rsidRPr="00420773">
        <w:rPr>
          <w:rFonts w:ascii="Lato" w:hAnsi="Lato" w:cs="Arial"/>
          <w:bCs/>
          <w:sz w:val="22"/>
          <w:szCs w:val="22"/>
        </w:rPr>
        <w:t xml:space="preserve">personnel </w:t>
      </w:r>
      <w:r w:rsidR="000303E9" w:rsidRPr="00420773">
        <w:rPr>
          <w:rFonts w:ascii="Lato" w:hAnsi="Lato" w:cs="Arial"/>
          <w:bCs/>
          <w:sz w:val="22"/>
          <w:szCs w:val="22"/>
        </w:rPr>
        <w:t xml:space="preserve">ainsi qu’une preuve attestant de son </w:t>
      </w:r>
      <w:r w:rsidR="00E57FD2" w:rsidRPr="00420773">
        <w:rPr>
          <w:rFonts w:ascii="Lato" w:hAnsi="Lato" w:cs="Arial"/>
          <w:bCs/>
          <w:sz w:val="22"/>
          <w:szCs w:val="22"/>
        </w:rPr>
        <w:t>appartenance au personnel permanent de l’équipe.</w:t>
      </w:r>
      <w:r w:rsidR="00957AFB" w:rsidRPr="00420773">
        <w:rPr>
          <w:rFonts w:ascii="Lato" w:hAnsi="Lato" w:cs="Arial"/>
          <w:bCs/>
          <w:sz w:val="22"/>
          <w:szCs w:val="22"/>
        </w:rPr>
        <w:t xml:space="preserve"> </w:t>
      </w:r>
      <w:r w:rsidR="008435E0" w:rsidRPr="00420773">
        <w:rPr>
          <w:rFonts w:ascii="Lato" w:hAnsi="Lato" w:cs="Arial"/>
          <w:bCs/>
          <w:sz w:val="22"/>
          <w:szCs w:val="22"/>
        </w:rPr>
        <w:t>En cas de groupement, un mandataire est désigné et est habilité à représenter l’ensemble des membres vis-à-vis de la BOAD.</w:t>
      </w:r>
    </w:p>
    <w:p w14:paraId="253CF95A" w14:textId="77777777" w:rsidR="005157DD" w:rsidRPr="007476B4" w:rsidRDefault="005157DD" w:rsidP="007476B4">
      <w:pPr>
        <w:suppressAutoHyphens w:val="0"/>
        <w:spacing w:before="0" w:after="0"/>
        <w:ind w:firstLine="720"/>
        <w:jc w:val="both"/>
        <w:rPr>
          <w:rFonts w:ascii="Lato" w:hAnsi="Lato" w:cs="Arial"/>
          <w:sz w:val="16"/>
          <w:szCs w:val="16"/>
        </w:rPr>
      </w:pPr>
    </w:p>
    <w:p w14:paraId="1870C51B" w14:textId="77777777" w:rsidR="001A5329" w:rsidRPr="00420773" w:rsidRDefault="001A5329" w:rsidP="00420773">
      <w:pPr>
        <w:suppressAutoHyphens w:val="0"/>
        <w:spacing w:before="0" w:after="0"/>
        <w:jc w:val="both"/>
        <w:rPr>
          <w:rFonts w:ascii="Lato" w:hAnsi="Lato"/>
          <w:b/>
          <w:bCs/>
          <w:sz w:val="22"/>
          <w:szCs w:val="22"/>
        </w:rPr>
      </w:pPr>
      <w:r w:rsidRPr="00420773">
        <w:rPr>
          <w:rFonts w:ascii="Lato" w:hAnsi="Lato"/>
          <w:b/>
          <w:bCs/>
          <w:sz w:val="22"/>
          <w:szCs w:val="22"/>
        </w:rPr>
        <w:t>La liste d</w:t>
      </w:r>
      <w:r w:rsidR="002D6457" w:rsidRPr="00420773">
        <w:rPr>
          <w:rFonts w:ascii="Lato" w:hAnsi="Lato"/>
          <w:b/>
          <w:bCs/>
          <w:sz w:val="22"/>
          <w:szCs w:val="22"/>
        </w:rPr>
        <w:t>es candidats présélectionnés comprendra</w:t>
      </w:r>
      <w:r w:rsidRPr="00420773">
        <w:rPr>
          <w:rFonts w:ascii="Lato" w:hAnsi="Lato"/>
          <w:b/>
          <w:bCs/>
          <w:sz w:val="22"/>
          <w:szCs w:val="22"/>
        </w:rPr>
        <w:t xml:space="preserve"> entre 4 et 8 candidats.</w:t>
      </w:r>
    </w:p>
    <w:p w14:paraId="39465D06" w14:textId="4B1FA6E5" w:rsidR="001A5329" w:rsidRPr="00420773" w:rsidRDefault="001A5329" w:rsidP="00420773">
      <w:pPr>
        <w:suppressAutoHyphens w:val="0"/>
        <w:spacing w:before="120" w:after="0"/>
        <w:jc w:val="both"/>
        <w:rPr>
          <w:rFonts w:ascii="Lato" w:hAnsi="Lato"/>
          <w:sz w:val="22"/>
          <w:szCs w:val="22"/>
        </w:rPr>
      </w:pPr>
      <w:r w:rsidRPr="00420773">
        <w:rPr>
          <w:rFonts w:ascii="Lato" w:hAnsi="Lato"/>
          <w:sz w:val="22"/>
          <w:szCs w:val="22"/>
        </w:rPr>
        <w:t xml:space="preserve">Si plus de huit </w:t>
      </w:r>
      <w:r w:rsidR="00E12B7C" w:rsidRPr="00420773">
        <w:rPr>
          <w:rFonts w:ascii="Lato" w:hAnsi="Lato"/>
          <w:sz w:val="22"/>
          <w:szCs w:val="22"/>
        </w:rPr>
        <w:t xml:space="preserve">(8) </w:t>
      </w:r>
      <w:r w:rsidRPr="00420773">
        <w:rPr>
          <w:rFonts w:ascii="Lato" w:hAnsi="Lato"/>
          <w:sz w:val="22"/>
          <w:szCs w:val="22"/>
        </w:rPr>
        <w:t xml:space="preserve">candidats éligibles satisfont aux critères de sélection énumérés ci-dessus, leurs points forts et leurs points faibles doivent être réexaminés afin d’établir un classement de leurs candidatures et identifier les huit </w:t>
      </w:r>
      <w:r w:rsidR="00E12B7C" w:rsidRPr="00420773">
        <w:rPr>
          <w:rFonts w:ascii="Lato" w:hAnsi="Lato"/>
          <w:sz w:val="22"/>
          <w:szCs w:val="22"/>
        </w:rPr>
        <w:t xml:space="preserve">(8) </w:t>
      </w:r>
      <w:r w:rsidRPr="00420773">
        <w:rPr>
          <w:rFonts w:ascii="Lato" w:hAnsi="Lato"/>
          <w:sz w:val="22"/>
          <w:szCs w:val="22"/>
        </w:rPr>
        <w:t xml:space="preserve">meilleurs candidats ayant participé à la procédure. Les seuls critères de comparaison additionnels qui seront pris en considération dans le cadre de ce réexamen sont, dans l’ordre dans lequel ils figurent ci-après, les </w:t>
      </w:r>
      <w:r w:rsidR="00723E4B" w:rsidRPr="00420773">
        <w:rPr>
          <w:rFonts w:ascii="Lato" w:hAnsi="Lato"/>
          <w:sz w:val="22"/>
          <w:szCs w:val="22"/>
        </w:rPr>
        <w:t>suivants :</w:t>
      </w:r>
      <w:r w:rsidR="00F94C4A" w:rsidRPr="00420773">
        <w:rPr>
          <w:rFonts w:ascii="Lato" w:hAnsi="Lato"/>
          <w:sz w:val="22"/>
          <w:szCs w:val="22"/>
        </w:rPr>
        <w:t xml:space="preserve"> </w:t>
      </w:r>
    </w:p>
    <w:p w14:paraId="5B6B7C34" w14:textId="77777777" w:rsidR="00B84417" w:rsidRPr="007476B4" w:rsidRDefault="00B84417" w:rsidP="00420773">
      <w:pPr>
        <w:suppressAutoHyphens w:val="0"/>
        <w:spacing w:before="0" w:after="0"/>
        <w:jc w:val="both"/>
        <w:rPr>
          <w:rFonts w:ascii="Lato" w:hAnsi="Lato" w:cs="Arial"/>
          <w:sz w:val="16"/>
          <w:szCs w:val="16"/>
        </w:rPr>
      </w:pPr>
    </w:p>
    <w:p w14:paraId="4588CC9A" w14:textId="1E3A7296" w:rsidR="001A5329" w:rsidRPr="00420773" w:rsidRDefault="001A5329" w:rsidP="00420773">
      <w:pPr>
        <w:pStyle w:val="Paragraphedeliste"/>
        <w:keepNext w:val="0"/>
        <w:keepLines w:val="0"/>
        <w:widowControl w:val="0"/>
        <w:numPr>
          <w:ilvl w:val="0"/>
          <w:numId w:val="40"/>
        </w:numPr>
        <w:tabs>
          <w:tab w:val="clear" w:pos="709"/>
          <w:tab w:val="left" w:pos="284"/>
        </w:tabs>
        <w:spacing w:before="0" w:beforeAutospacing="0" w:after="0" w:line="240" w:lineRule="auto"/>
        <w:ind w:left="0" w:firstLine="426"/>
        <w:rPr>
          <w:rFonts w:ascii="Lato" w:hAnsi="Lato"/>
        </w:rPr>
      </w:pPr>
      <w:r w:rsidRPr="00420773">
        <w:rPr>
          <w:rFonts w:ascii="Lato" w:hAnsi="Lato"/>
        </w:rPr>
        <w:t xml:space="preserve">Le plus grand nombre de marchés de services </w:t>
      </w:r>
      <w:r w:rsidR="00BE5B51" w:rsidRPr="00420773">
        <w:rPr>
          <w:rFonts w:ascii="Lato" w:hAnsi="Lato"/>
        </w:rPr>
        <w:t xml:space="preserve">pertinents </w:t>
      </w:r>
      <w:r w:rsidRPr="00420773">
        <w:rPr>
          <w:rFonts w:ascii="Lato" w:hAnsi="Lato"/>
        </w:rPr>
        <w:t xml:space="preserve">qui satisfont au critère </w:t>
      </w:r>
      <w:r w:rsidR="00E12B7C" w:rsidRPr="00420773">
        <w:rPr>
          <w:rFonts w:ascii="Lato" w:hAnsi="Lato"/>
        </w:rPr>
        <w:t>2</w:t>
      </w:r>
      <w:r w:rsidRPr="00420773">
        <w:rPr>
          <w:rFonts w:ascii="Lato" w:hAnsi="Lato"/>
        </w:rPr>
        <w:t> ;</w:t>
      </w:r>
    </w:p>
    <w:p w14:paraId="2C1E177F" w14:textId="77777777" w:rsidR="001A5329" w:rsidRPr="007476B4" w:rsidRDefault="001A5329" w:rsidP="00420773">
      <w:pPr>
        <w:suppressAutoHyphens w:val="0"/>
        <w:spacing w:before="0" w:after="0"/>
        <w:ind w:firstLine="426"/>
        <w:jc w:val="both"/>
        <w:rPr>
          <w:rFonts w:ascii="Lato" w:hAnsi="Lato" w:cs="Arial"/>
          <w:sz w:val="16"/>
          <w:szCs w:val="16"/>
        </w:rPr>
      </w:pPr>
    </w:p>
    <w:p w14:paraId="19783E07" w14:textId="2D8EC5BE" w:rsidR="001A5329" w:rsidRPr="00420773" w:rsidRDefault="001A5329" w:rsidP="00420773">
      <w:pPr>
        <w:pStyle w:val="Paragraphedeliste"/>
        <w:keepNext w:val="0"/>
        <w:keepLines w:val="0"/>
        <w:widowControl w:val="0"/>
        <w:numPr>
          <w:ilvl w:val="0"/>
          <w:numId w:val="40"/>
        </w:numPr>
        <w:tabs>
          <w:tab w:val="clear" w:pos="709"/>
          <w:tab w:val="left" w:pos="284"/>
        </w:tabs>
        <w:spacing w:before="0" w:beforeAutospacing="0" w:after="0" w:line="240" w:lineRule="auto"/>
        <w:ind w:left="0" w:firstLine="426"/>
        <w:rPr>
          <w:rFonts w:ascii="Lato" w:hAnsi="Lato"/>
        </w:rPr>
      </w:pPr>
      <w:r w:rsidRPr="00420773">
        <w:rPr>
          <w:rFonts w:ascii="Lato" w:hAnsi="Lato"/>
        </w:rPr>
        <w:t xml:space="preserve">La valeur cumulée la plus élevée de tous les marchés de services qui satisfont au critère </w:t>
      </w:r>
      <w:r w:rsidR="00E12B7C" w:rsidRPr="00420773">
        <w:rPr>
          <w:rFonts w:ascii="Lato" w:hAnsi="Lato"/>
        </w:rPr>
        <w:t>2</w:t>
      </w:r>
      <w:r w:rsidRPr="00420773">
        <w:rPr>
          <w:rFonts w:ascii="Lato" w:hAnsi="Lato"/>
        </w:rPr>
        <w:t>.</w:t>
      </w:r>
    </w:p>
    <w:p w14:paraId="2F274109" w14:textId="77777777" w:rsidR="00E12B7C" w:rsidRPr="007476B4" w:rsidRDefault="00E12B7C" w:rsidP="00420773">
      <w:pPr>
        <w:suppressAutoHyphens w:val="0"/>
        <w:spacing w:before="0" w:after="0"/>
        <w:jc w:val="both"/>
        <w:rPr>
          <w:rFonts w:ascii="Lato" w:hAnsi="Lato" w:cs="Arial"/>
          <w:sz w:val="16"/>
          <w:szCs w:val="16"/>
        </w:rPr>
      </w:pPr>
    </w:p>
    <w:p w14:paraId="02A0C9A3" w14:textId="5C385B15" w:rsidR="001A5329" w:rsidRPr="00420773" w:rsidRDefault="00DB04FA" w:rsidP="00420773">
      <w:pPr>
        <w:tabs>
          <w:tab w:val="left" w:pos="284"/>
        </w:tabs>
        <w:suppressAutoHyphens w:val="0"/>
        <w:spacing w:before="0" w:after="0"/>
        <w:jc w:val="both"/>
        <w:rPr>
          <w:rFonts w:ascii="Lato" w:hAnsi="Lato"/>
          <w:sz w:val="22"/>
          <w:szCs w:val="22"/>
        </w:rPr>
      </w:pPr>
      <w:r w:rsidRPr="00420773">
        <w:rPr>
          <w:rFonts w:ascii="Lato" w:hAnsi="Lato"/>
          <w:b/>
          <w:sz w:val="22"/>
          <w:szCs w:val="22"/>
        </w:rPr>
        <w:t>N.B.</w:t>
      </w:r>
      <w:r w:rsidRPr="00420773">
        <w:rPr>
          <w:rFonts w:ascii="Lato" w:hAnsi="Lato"/>
          <w:sz w:val="22"/>
          <w:szCs w:val="22"/>
        </w:rPr>
        <w:t xml:space="preserve"> :</w:t>
      </w:r>
      <w:r w:rsidR="00756A2F" w:rsidRPr="00420773">
        <w:rPr>
          <w:rFonts w:ascii="Lato" w:hAnsi="Lato"/>
          <w:sz w:val="22"/>
          <w:szCs w:val="22"/>
        </w:rPr>
        <w:t xml:space="preserve"> le premier critère de comparaison additionnel sera appliqué à tous les candidats éligibles qui satisfont aux critères de sélection. Si, après </w:t>
      </w:r>
      <w:r w:rsidR="00E12B7C" w:rsidRPr="00420773">
        <w:rPr>
          <w:rFonts w:ascii="Lato" w:hAnsi="Lato"/>
          <w:sz w:val="22"/>
          <w:szCs w:val="22"/>
        </w:rPr>
        <w:t xml:space="preserve">avoir appliqué </w:t>
      </w:r>
      <w:r w:rsidR="00756A2F" w:rsidRPr="00420773">
        <w:rPr>
          <w:rFonts w:ascii="Lato" w:hAnsi="Lato"/>
          <w:sz w:val="22"/>
          <w:szCs w:val="22"/>
        </w:rPr>
        <w:t xml:space="preserve">le premier critère de </w:t>
      </w:r>
      <w:r w:rsidR="00E12B7C" w:rsidRPr="00420773">
        <w:rPr>
          <w:rFonts w:ascii="Lato" w:hAnsi="Lato"/>
          <w:sz w:val="22"/>
          <w:szCs w:val="22"/>
        </w:rPr>
        <w:t xml:space="preserve">comparaison </w:t>
      </w:r>
      <w:r w:rsidR="00756A2F" w:rsidRPr="00420773">
        <w:rPr>
          <w:rFonts w:ascii="Lato" w:hAnsi="Lato"/>
          <w:sz w:val="22"/>
          <w:szCs w:val="22"/>
        </w:rPr>
        <w:t>additionnel, il n’est pas possible d’identifier les huit</w:t>
      </w:r>
      <w:r w:rsidR="008B3E8A" w:rsidRPr="00420773">
        <w:rPr>
          <w:rFonts w:ascii="Lato" w:hAnsi="Lato"/>
          <w:sz w:val="22"/>
          <w:szCs w:val="22"/>
        </w:rPr>
        <w:t xml:space="preserve"> (</w:t>
      </w:r>
      <w:r w:rsidR="00F5763C" w:rsidRPr="00420773">
        <w:rPr>
          <w:rFonts w:ascii="Lato" w:hAnsi="Lato"/>
          <w:sz w:val="22"/>
          <w:szCs w:val="22"/>
        </w:rPr>
        <w:t xml:space="preserve">8) </w:t>
      </w:r>
      <w:r w:rsidR="00756A2F" w:rsidRPr="00420773">
        <w:rPr>
          <w:rFonts w:ascii="Lato" w:hAnsi="Lato"/>
          <w:sz w:val="22"/>
          <w:szCs w:val="22"/>
        </w:rPr>
        <w:t>meilleurs candidats parce que deux candidats</w:t>
      </w:r>
      <w:r w:rsidR="00E12B7C" w:rsidRPr="00420773">
        <w:rPr>
          <w:rFonts w:ascii="Lato" w:hAnsi="Lato"/>
          <w:sz w:val="22"/>
          <w:szCs w:val="22"/>
        </w:rPr>
        <w:t xml:space="preserve"> </w:t>
      </w:r>
      <w:r w:rsidR="00756A2F" w:rsidRPr="00420773">
        <w:rPr>
          <w:rFonts w:ascii="Lato" w:hAnsi="Lato"/>
          <w:sz w:val="22"/>
          <w:szCs w:val="22"/>
        </w:rPr>
        <w:t>ou plus sont à égalité pour la 8</w:t>
      </w:r>
      <w:r w:rsidR="00E12B7C" w:rsidRPr="00420773">
        <w:rPr>
          <w:rFonts w:ascii="Lato" w:hAnsi="Lato"/>
          <w:sz w:val="22"/>
          <w:szCs w:val="22"/>
          <w:vertAlign w:val="superscript"/>
        </w:rPr>
        <w:t>ème</w:t>
      </w:r>
      <w:r w:rsidR="00E12B7C" w:rsidRPr="00420773">
        <w:rPr>
          <w:rFonts w:ascii="Lato" w:hAnsi="Lato"/>
          <w:sz w:val="22"/>
          <w:szCs w:val="22"/>
        </w:rPr>
        <w:t xml:space="preserve"> </w:t>
      </w:r>
      <w:r w:rsidR="00756A2F" w:rsidRPr="00420773">
        <w:rPr>
          <w:rFonts w:ascii="Lato" w:hAnsi="Lato"/>
          <w:sz w:val="22"/>
          <w:szCs w:val="22"/>
        </w:rPr>
        <w:t xml:space="preserve">sélection, le </w:t>
      </w:r>
      <w:r w:rsidR="00E12B7C" w:rsidRPr="00420773">
        <w:rPr>
          <w:rFonts w:ascii="Lato" w:hAnsi="Lato"/>
          <w:sz w:val="22"/>
          <w:szCs w:val="22"/>
        </w:rPr>
        <w:t>pre</w:t>
      </w:r>
      <w:r w:rsidR="005A047C" w:rsidRPr="00420773">
        <w:rPr>
          <w:rFonts w:ascii="Lato" w:hAnsi="Lato"/>
          <w:sz w:val="22"/>
          <w:szCs w:val="22"/>
        </w:rPr>
        <w:t>mier</w:t>
      </w:r>
      <w:r w:rsidR="00756A2F" w:rsidRPr="00420773">
        <w:rPr>
          <w:rFonts w:ascii="Lato" w:hAnsi="Lato"/>
          <w:sz w:val="22"/>
          <w:szCs w:val="22"/>
        </w:rPr>
        <w:t xml:space="preserve"> critère de comparaison additionnel ne s’appliquera qu’à ces candidats qui sont à égalité.</w:t>
      </w:r>
    </w:p>
    <w:p w14:paraId="4A2E219D" w14:textId="77777777" w:rsidR="006B1D17" w:rsidRPr="007476B4" w:rsidRDefault="006B1D17" w:rsidP="00420773">
      <w:pPr>
        <w:spacing w:before="0" w:after="0"/>
        <w:rPr>
          <w:rFonts w:ascii="Lato" w:hAnsi="Lato" w:cs="Arial"/>
          <w:b/>
          <w:sz w:val="16"/>
          <w:szCs w:val="16"/>
        </w:rPr>
      </w:pPr>
    </w:p>
    <w:p w14:paraId="66CC6E82" w14:textId="095AEA9C" w:rsidR="006B1D17" w:rsidRPr="00420773" w:rsidRDefault="006B1D17" w:rsidP="00420773">
      <w:pPr>
        <w:numPr>
          <w:ilvl w:val="0"/>
          <w:numId w:val="4"/>
        </w:numPr>
        <w:suppressAutoHyphens w:val="0"/>
        <w:spacing w:before="0" w:after="0"/>
        <w:ind w:left="0" w:firstLine="0"/>
        <w:jc w:val="both"/>
        <w:rPr>
          <w:rFonts w:ascii="Lato" w:hAnsi="Lato"/>
          <w:b/>
          <w:bCs/>
          <w:sz w:val="22"/>
          <w:szCs w:val="22"/>
        </w:rPr>
      </w:pPr>
      <w:r w:rsidRPr="00420773">
        <w:rPr>
          <w:rFonts w:ascii="Lato" w:hAnsi="Lato"/>
          <w:b/>
          <w:bCs/>
          <w:sz w:val="22"/>
          <w:szCs w:val="22"/>
        </w:rPr>
        <w:t xml:space="preserve">Critères </w:t>
      </w:r>
      <w:r w:rsidR="00763773" w:rsidRPr="00420773">
        <w:rPr>
          <w:rFonts w:ascii="Lato" w:hAnsi="Lato"/>
          <w:b/>
          <w:bCs/>
          <w:sz w:val="22"/>
          <w:szCs w:val="22"/>
        </w:rPr>
        <w:t>d</w:t>
      </w:r>
      <w:r w:rsidR="00D25DB9" w:rsidRPr="00420773">
        <w:rPr>
          <w:rFonts w:ascii="Lato" w:hAnsi="Lato"/>
          <w:b/>
          <w:bCs/>
          <w:sz w:val="22"/>
          <w:szCs w:val="22"/>
        </w:rPr>
        <w:t>’attribution</w:t>
      </w:r>
    </w:p>
    <w:p w14:paraId="581B6944" w14:textId="77777777" w:rsidR="002045BD" w:rsidRPr="007476B4" w:rsidRDefault="002045BD" w:rsidP="00420773">
      <w:pPr>
        <w:spacing w:before="0" w:after="0"/>
        <w:jc w:val="both"/>
        <w:rPr>
          <w:rFonts w:ascii="Lato" w:hAnsi="Lato"/>
          <w:sz w:val="16"/>
          <w:szCs w:val="16"/>
        </w:rPr>
      </w:pPr>
    </w:p>
    <w:p w14:paraId="78C87579" w14:textId="45BBFE66" w:rsidR="006B1D17" w:rsidRPr="00420773" w:rsidRDefault="00D25DB9" w:rsidP="00420773">
      <w:pPr>
        <w:spacing w:before="0" w:after="0"/>
        <w:jc w:val="both"/>
        <w:rPr>
          <w:rFonts w:ascii="Lato" w:hAnsi="Lato"/>
          <w:sz w:val="22"/>
          <w:szCs w:val="22"/>
        </w:rPr>
      </w:pPr>
      <w:r w:rsidRPr="00420773">
        <w:rPr>
          <w:rFonts w:ascii="Lato" w:hAnsi="Lato"/>
          <w:sz w:val="22"/>
          <w:szCs w:val="22"/>
        </w:rPr>
        <w:t>Après l’établissement de la liste restreinte, il sera organisé une deuxième étape pour retenir un seul candidat sur la base de l’offre économiquement la plus avantageuse</w:t>
      </w:r>
      <w:r w:rsidR="00560828" w:rsidRPr="00420773">
        <w:rPr>
          <w:rFonts w:ascii="Lato" w:hAnsi="Lato"/>
          <w:sz w:val="22"/>
          <w:szCs w:val="22"/>
        </w:rPr>
        <w:t>.</w:t>
      </w:r>
    </w:p>
    <w:p w14:paraId="3EF626FF" w14:textId="6B7175E0" w:rsidR="006B1D17" w:rsidRDefault="006B1D17" w:rsidP="00420773">
      <w:pPr>
        <w:suppressAutoHyphens w:val="0"/>
        <w:spacing w:before="0" w:after="0"/>
        <w:jc w:val="both"/>
        <w:rPr>
          <w:rFonts w:ascii="Lato" w:hAnsi="Lato"/>
          <w:sz w:val="16"/>
          <w:szCs w:val="16"/>
        </w:rPr>
      </w:pPr>
    </w:p>
    <w:p w14:paraId="7AC40D41" w14:textId="4E3D729E" w:rsidR="00BA6600" w:rsidRDefault="00BA6600" w:rsidP="00420773">
      <w:pPr>
        <w:suppressAutoHyphens w:val="0"/>
        <w:spacing w:before="0" w:after="0"/>
        <w:jc w:val="both"/>
        <w:rPr>
          <w:rFonts w:ascii="Lato" w:hAnsi="Lato"/>
          <w:sz w:val="16"/>
          <w:szCs w:val="16"/>
        </w:rPr>
      </w:pPr>
    </w:p>
    <w:p w14:paraId="266308EB" w14:textId="4059D9F7" w:rsidR="00BA6600" w:rsidRDefault="00BA6600" w:rsidP="00420773">
      <w:pPr>
        <w:suppressAutoHyphens w:val="0"/>
        <w:spacing w:before="0" w:after="0"/>
        <w:jc w:val="both"/>
        <w:rPr>
          <w:rFonts w:ascii="Lato" w:hAnsi="Lato"/>
          <w:sz w:val="16"/>
          <w:szCs w:val="16"/>
        </w:rPr>
      </w:pPr>
    </w:p>
    <w:p w14:paraId="520BB438" w14:textId="260D99DE" w:rsidR="00BA6600" w:rsidRDefault="00BA6600" w:rsidP="00420773">
      <w:pPr>
        <w:suppressAutoHyphens w:val="0"/>
        <w:spacing w:before="0" w:after="0"/>
        <w:jc w:val="both"/>
        <w:rPr>
          <w:rFonts w:ascii="Lato" w:hAnsi="Lato"/>
          <w:sz w:val="16"/>
          <w:szCs w:val="16"/>
        </w:rPr>
      </w:pPr>
    </w:p>
    <w:p w14:paraId="72D4A519" w14:textId="77777777" w:rsidR="00BA6600" w:rsidRPr="007476B4" w:rsidRDefault="00BA6600" w:rsidP="00420773">
      <w:pPr>
        <w:suppressAutoHyphens w:val="0"/>
        <w:spacing w:before="0" w:after="0"/>
        <w:jc w:val="both"/>
        <w:rPr>
          <w:rFonts w:ascii="Lato" w:hAnsi="Lato"/>
          <w:sz w:val="16"/>
          <w:szCs w:val="16"/>
        </w:rPr>
      </w:pPr>
    </w:p>
    <w:p w14:paraId="7E93171E" w14:textId="29B9308F" w:rsidR="0044022A" w:rsidRPr="007476B4" w:rsidRDefault="007476B4" w:rsidP="00420773">
      <w:pPr>
        <w:pStyle w:val="Titre1"/>
        <w:keepNext w:val="0"/>
        <w:numPr>
          <w:ilvl w:val="0"/>
          <w:numId w:val="15"/>
        </w:numPr>
        <w:tabs>
          <w:tab w:val="left" w:pos="426"/>
          <w:tab w:val="left" w:pos="3119"/>
        </w:tabs>
        <w:suppressAutoHyphens w:val="0"/>
        <w:spacing w:before="0" w:after="0"/>
        <w:ind w:left="0" w:firstLine="0"/>
        <w:jc w:val="both"/>
        <w:rPr>
          <w:rStyle w:val="lev"/>
          <w:rFonts w:ascii="Lato" w:hAnsi="Lato"/>
          <w:sz w:val="22"/>
          <w:szCs w:val="22"/>
          <w:u w:val="single"/>
        </w:rPr>
      </w:pPr>
      <w:r>
        <w:rPr>
          <w:rStyle w:val="lev"/>
          <w:rFonts w:ascii="Lato" w:hAnsi="Lato"/>
          <w:sz w:val="22"/>
          <w:szCs w:val="22"/>
        </w:rPr>
        <w:lastRenderedPageBreak/>
        <w:t xml:space="preserve">  </w:t>
      </w:r>
      <w:r w:rsidR="0044022A" w:rsidRPr="007476B4">
        <w:rPr>
          <w:rStyle w:val="lev"/>
          <w:rFonts w:ascii="Lato" w:hAnsi="Lato"/>
          <w:sz w:val="22"/>
          <w:szCs w:val="22"/>
          <w:u w:val="single"/>
        </w:rPr>
        <w:t>SOUMISSION DE</w:t>
      </w:r>
      <w:r w:rsidR="00353452" w:rsidRPr="007476B4">
        <w:rPr>
          <w:rStyle w:val="lev"/>
          <w:rFonts w:ascii="Lato" w:hAnsi="Lato"/>
          <w:sz w:val="22"/>
          <w:szCs w:val="22"/>
          <w:u w:val="single"/>
        </w:rPr>
        <w:t>S</w:t>
      </w:r>
      <w:r w:rsidR="0044022A" w:rsidRPr="007476B4">
        <w:rPr>
          <w:rStyle w:val="lev"/>
          <w:rFonts w:ascii="Lato" w:hAnsi="Lato"/>
          <w:sz w:val="22"/>
          <w:szCs w:val="22"/>
          <w:u w:val="single"/>
        </w:rPr>
        <w:t xml:space="preserve"> </w:t>
      </w:r>
      <w:r w:rsidR="00353452" w:rsidRPr="007476B4">
        <w:rPr>
          <w:rStyle w:val="lev"/>
          <w:rFonts w:ascii="Lato" w:hAnsi="Lato"/>
          <w:sz w:val="22"/>
          <w:szCs w:val="22"/>
          <w:u w:val="single"/>
        </w:rPr>
        <w:t>MANIFESTATIONS D’INTERET</w:t>
      </w:r>
    </w:p>
    <w:p w14:paraId="6BEAC545" w14:textId="77777777" w:rsidR="0044022A" w:rsidRPr="007476B4" w:rsidRDefault="0044022A" w:rsidP="00420773">
      <w:pPr>
        <w:suppressAutoHyphens w:val="0"/>
        <w:spacing w:before="0" w:after="0"/>
        <w:jc w:val="both"/>
        <w:rPr>
          <w:rFonts w:ascii="Lato" w:hAnsi="Lato"/>
          <w:sz w:val="16"/>
          <w:szCs w:val="16"/>
        </w:rPr>
      </w:pPr>
    </w:p>
    <w:p w14:paraId="289ECD25" w14:textId="77777777" w:rsidR="0044022A" w:rsidRPr="00420773" w:rsidRDefault="0044022A"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 xml:space="preserve">Date limite de réception des </w:t>
      </w:r>
      <w:r w:rsidR="00353452" w:rsidRPr="00420773">
        <w:rPr>
          <w:rStyle w:val="lev"/>
          <w:rFonts w:ascii="Lato" w:hAnsi="Lato" w:cs="Arial"/>
          <w:sz w:val="22"/>
          <w:szCs w:val="22"/>
        </w:rPr>
        <w:t>manifestations d’intérêt</w:t>
      </w:r>
    </w:p>
    <w:p w14:paraId="6F30DFA0" w14:textId="77777777" w:rsidR="0044022A" w:rsidRPr="004D5C8A" w:rsidRDefault="0044022A" w:rsidP="00420773">
      <w:pPr>
        <w:suppressAutoHyphens w:val="0"/>
        <w:spacing w:before="0" w:after="0"/>
        <w:jc w:val="both"/>
        <w:rPr>
          <w:rFonts w:ascii="Lato" w:hAnsi="Lato"/>
          <w:sz w:val="16"/>
          <w:szCs w:val="16"/>
        </w:rPr>
      </w:pPr>
    </w:p>
    <w:p w14:paraId="4A16D823" w14:textId="09A5DD06" w:rsidR="003A08BD" w:rsidRPr="00BA6600" w:rsidRDefault="0044022A" w:rsidP="00420773">
      <w:pPr>
        <w:suppressAutoHyphens w:val="0"/>
        <w:spacing w:before="0" w:after="0"/>
        <w:jc w:val="both"/>
        <w:rPr>
          <w:rStyle w:val="Accentuation"/>
          <w:rFonts w:ascii="Lato" w:hAnsi="Lato" w:cs="Arial"/>
          <w:b/>
          <w:bCs/>
          <w:i w:val="0"/>
          <w:spacing w:val="-2"/>
          <w:sz w:val="22"/>
          <w:szCs w:val="22"/>
        </w:rPr>
      </w:pPr>
      <w:r w:rsidRPr="00BA6600">
        <w:rPr>
          <w:rStyle w:val="Accentuation"/>
          <w:rFonts w:ascii="Lato" w:hAnsi="Lato" w:cs="Arial"/>
          <w:i w:val="0"/>
          <w:spacing w:val="-2"/>
          <w:sz w:val="22"/>
          <w:szCs w:val="22"/>
        </w:rPr>
        <w:t xml:space="preserve">La date limite pour la réception des </w:t>
      </w:r>
      <w:r w:rsidR="00353452" w:rsidRPr="00BA6600">
        <w:rPr>
          <w:rStyle w:val="Accentuation"/>
          <w:rFonts w:ascii="Lato" w:hAnsi="Lato" w:cs="Arial"/>
          <w:i w:val="0"/>
          <w:spacing w:val="-2"/>
          <w:sz w:val="22"/>
          <w:szCs w:val="22"/>
        </w:rPr>
        <w:t>manifestations d’intérêt est prévue pour</w:t>
      </w:r>
      <w:r w:rsidR="00F03DB1" w:rsidRPr="00BA6600">
        <w:rPr>
          <w:rStyle w:val="Accentuation"/>
          <w:rFonts w:ascii="Lato" w:hAnsi="Lato" w:cs="Arial"/>
          <w:i w:val="0"/>
          <w:spacing w:val="-2"/>
          <w:sz w:val="22"/>
          <w:szCs w:val="22"/>
        </w:rPr>
        <w:t xml:space="preserve"> le</w:t>
      </w:r>
      <w:r w:rsidR="008B476D" w:rsidRPr="00BA6600">
        <w:rPr>
          <w:rStyle w:val="Accentuation"/>
          <w:rFonts w:ascii="Lato" w:hAnsi="Lato" w:cs="Arial"/>
          <w:i w:val="0"/>
          <w:spacing w:val="-2"/>
          <w:sz w:val="22"/>
          <w:szCs w:val="22"/>
        </w:rPr>
        <w:t xml:space="preserve"> </w:t>
      </w:r>
      <w:r w:rsidR="00641353" w:rsidRPr="00BA6600">
        <w:rPr>
          <w:rStyle w:val="Accentuation"/>
          <w:rFonts w:ascii="Lato" w:hAnsi="Lato" w:cs="Arial"/>
          <w:b/>
          <w:bCs/>
          <w:i w:val="0"/>
          <w:spacing w:val="-2"/>
          <w:sz w:val="22"/>
          <w:szCs w:val="22"/>
        </w:rPr>
        <w:t>30</w:t>
      </w:r>
      <w:r w:rsidR="000C769C" w:rsidRPr="00BA6600">
        <w:rPr>
          <w:rStyle w:val="Accentuation"/>
          <w:rFonts w:ascii="Lato" w:hAnsi="Lato" w:cs="Arial"/>
          <w:b/>
          <w:bCs/>
          <w:i w:val="0"/>
          <w:spacing w:val="-2"/>
          <w:sz w:val="22"/>
          <w:szCs w:val="22"/>
        </w:rPr>
        <w:t xml:space="preserve"> juin</w:t>
      </w:r>
      <w:r w:rsidR="00F00BCB" w:rsidRPr="00BA6600">
        <w:rPr>
          <w:rStyle w:val="Accentuation"/>
          <w:rFonts w:ascii="Lato" w:hAnsi="Lato" w:cs="Arial"/>
          <w:b/>
          <w:bCs/>
          <w:i w:val="0"/>
          <w:spacing w:val="-2"/>
          <w:sz w:val="22"/>
          <w:szCs w:val="22"/>
        </w:rPr>
        <w:t xml:space="preserve"> </w:t>
      </w:r>
      <w:r w:rsidR="00F03DB1" w:rsidRPr="00BA6600">
        <w:rPr>
          <w:rStyle w:val="Accentuation"/>
          <w:rFonts w:ascii="Lato" w:hAnsi="Lato" w:cs="Arial"/>
          <w:b/>
          <w:bCs/>
          <w:i w:val="0"/>
          <w:spacing w:val="-2"/>
          <w:sz w:val="22"/>
          <w:szCs w:val="22"/>
        </w:rPr>
        <w:t>202</w:t>
      </w:r>
      <w:r w:rsidR="006762B7" w:rsidRPr="00BA6600">
        <w:rPr>
          <w:rStyle w:val="Accentuation"/>
          <w:rFonts w:ascii="Lato" w:hAnsi="Lato" w:cs="Arial"/>
          <w:b/>
          <w:bCs/>
          <w:i w:val="0"/>
          <w:spacing w:val="-2"/>
          <w:sz w:val="22"/>
          <w:szCs w:val="22"/>
        </w:rPr>
        <w:t>6</w:t>
      </w:r>
      <w:r w:rsidR="00F03DB1" w:rsidRPr="00BA6600">
        <w:rPr>
          <w:rStyle w:val="Accentuation"/>
          <w:rFonts w:ascii="Lato" w:hAnsi="Lato" w:cs="Arial"/>
          <w:b/>
          <w:bCs/>
          <w:i w:val="0"/>
          <w:spacing w:val="-2"/>
          <w:sz w:val="22"/>
          <w:szCs w:val="22"/>
        </w:rPr>
        <w:t xml:space="preserve"> </w:t>
      </w:r>
      <w:r w:rsidR="00600B86" w:rsidRPr="00BA6600">
        <w:rPr>
          <w:rStyle w:val="Accentuation"/>
          <w:rFonts w:ascii="Lato" w:hAnsi="Lato" w:cs="Arial"/>
          <w:b/>
          <w:bCs/>
          <w:i w:val="0"/>
          <w:spacing w:val="-2"/>
          <w:sz w:val="22"/>
          <w:szCs w:val="22"/>
        </w:rPr>
        <w:t xml:space="preserve">à </w:t>
      </w:r>
      <w:r w:rsidR="003D1265" w:rsidRPr="00BA6600">
        <w:rPr>
          <w:rStyle w:val="Accentuation"/>
          <w:rFonts w:ascii="Lato" w:hAnsi="Lato" w:cs="Arial"/>
          <w:b/>
          <w:bCs/>
          <w:i w:val="0"/>
          <w:spacing w:val="-2"/>
          <w:sz w:val="22"/>
          <w:szCs w:val="22"/>
        </w:rPr>
        <w:t>12</w:t>
      </w:r>
      <w:r w:rsidR="00600B86" w:rsidRPr="00BA6600">
        <w:rPr>
          <w:rStyle w:val="Accentuation"/>
          <w:rFonts w:ascii="Lato" w:hAnsi="Lato" w:cs="Arial"/>
          <w:b/>
          <w:bCs/>
          <w:i w:val="0"/>
          <w:spacing w:val="-2"/>
          <w:sz w:val="22"/>
          <w:szCs w:val="22"/>
        </w:rPr>
        <w:t xml:space="preserve"> heures</w:t>
      </w:r>
      <w:r w:rsidR="00673B9D" w:rsidRPr="00BA6600">
        <w:rPr>
          <w:rStyle w:val="Accentuation"/>
          <w:rFonts w:ascii="Lato" w:hAnsi="Lato" w:cs="Arial"/>
          <w:b/>
          <w:bCs/>
          <w:i w:val="0"/>
          <w:spacing w:val="-2"/>
          <w:sz w:val="22"/>
          <w:szCs w:val="22"/>
        </w:rPr>
        <w:t xml:space="preserve"> </w:t>
      </w:r>
      <w:r w:rsidR="009F7C1E" w:rsidRPr="00BA6600">
        <w:rPr>
          <w:rStyle w:val="Accentuation"/>
          <w:rFonts w:ascii="Lato" w:hAnsi="Lato" w:cs="Arial"/>
          <w:b/>
          <w:bCs/>
          <w:i w:val="0"/>
          <w:spacing w:val="-2"/>
          <w:sz w:val="22"/>
          <w:szCs w:val="22"/>
        </w:rPr>
        <w:t xml:space="preserve">00 </w:t>
      </w:r>
      <w:r w:rsidR="00C306B8" w:rsidRPr="00BA6600">
        <w:rPr>
          <w:rStyle w:val="Accentuation"/>
          <w:rFonts w:ascii="Lato" w:hAnsi="Lato" w:cs="Arial"/>
          <w:b/>
          <w:bCs/>
          <w:i w:val="0"/>
          <w:spacing w:val="-2"/>
          <w:sz w:val="22"/>
          <w:szCs w:val="22"/>
        </w:rPr>
        <w:t>UTC</w:t>
      </w:r>
      <w:r w:rsidR="00071023" w:rsidRPr="00BA6600">
        <w:rPr>
          <w:rStyle w:val="Accentuation"/>
          <w:rFonts w:ascii="Lato" w:hAnsi="Lato" w:cs="Arial"/>
          <w:b/>
          <w:bCs/>
          <w:i w:val="0"/>
          <w:spacing w:val="-2"/>
          <w:sz w:val="22"/>
          <w:szCs w:val="22"/>
        </w:rPr>
        <w:t>.</w:t>
      </w:r>
    </w:p>
    <w:p w14:paraId="37F9AD70" w14:textId="77777777" w:rsidR="004940FD" w:rsidRPr="006F4506" w:rsidRDefault="004940FD" w:rsidP="00420773">
      <w:pPr>
        <w:suppressAutoHyphens w:val="0"/>
        <w:spacing w:before="0" w:after="0"/>
        <w:jc w:val="both"/>
        <w:rPr>
          <w:rFonts w:ascii="Lato" w:hAnsi="Lato"/>
          <w:b/>
          <w:sz w:val="16"/>
          <w:szCs w:val="16"/>
        </w:rPr>
      </w:pPr>
    </w:p>
    <w:p w14:paraId="007F76A9" w14:textId="77777777" w:rsidR="008B476D" w:rsidRPr="00420773" w:rsidRDefault="00A86562" w:rsidP="00420773">
      <w:pPr>
        <w:numPr>
          <w:ilvl w:val="0"/>
          <w:numId w:val="4"/>
        </w:numPr>
        <w:suppressAutoHyphens w:val="0"/>
        <w:spacing w:before="0" w:after="0"/>
        <w:ind w:left="0" w:firstLine="0"/>
        <w:jc w:val="both"/>
        <w:rPr>
          <w:rFonts w:ascii="Lato" w:hAnsi="Lato"/>
          <w:b/>
          <w:sz w:val="22"/>
          <w:szCs w:val="22"/>
          <w:u w:val="single"/>
        </w:rPr>
      </w:pPr>
      <w:r w:rsidRPr="00420773">
        <w:rPr>
          <w:rStyle w:val="lev"/>
          <w:rFonts w:ascii="Lato" w:hAnsi="Lato"/>
          <w:sz w:val="22"/>
          <w:szCs w:val="22"/>
        </w:rPr>
        <w:t>Modalités de présentation des manifestations d’intérêt et renseignements à fournir</w:t>
      </w:r>
    </w:p>
    <w:p w14:paraId="34F7E41F" w14:textId="77777777" w:rsidR="007D3E81" w:rsidRPr="006F4506" w:rsidRDefault="007D3E81" w:rsidP="00420773">
      <w:pPr>
        <w:suppressAutoHyphens w:val="0"/>
        <w:spacing w:before="0" w:after="0"/>
        <w:jc w:val="both"/>
        <w:rPr>
          <w:rFonts w:ascii="Lato" w:hAnsi="Lato"/>
          <w:sz w:val="16"/>
          <w:szCs w:val="16"/>
        </w:rPr>
      </w:pPr>
    </w:p>
    <w:p w14:paraId="24F751FB" w14:textId="0B241FF5" w:rsidR="007D3E81" w:rsidRPr="00420773" w:rsidRDefault="004557A1" w:rsidP="00420773">
      <w:pPr>
        <w:pStyle w:val="Blockquote"/>
        <w:suppressAutoHyphens w:val="0"/>
        <w:spacing w:before="0" w:after="0"/>
        <w:ind w:left="0" w:right="0"/>
        <w:jc w:val="both"/>
        <w:rPr>
          <w:rFonts w:ascii="Lato" w:hAnsi="Lato" w:cs="Arial"/>
          <w:sz w:val="22"/>
          <w:szCs w:val="22"/>
        </w:rPr>
      </w:pPr>
      <w:r w:rsidRPr="00420773">
        <w:rPr>
          <w:rFonts w:ascii="Lato" w:hAnsi="Lato" w:cs="Arial"/>
          <w:sz w:val="22"/>
          <w:szCs w:val="22"/>
        </w:rPr>
        <w:t>Les manifestations d’intérêt doivent être rédigées uniquement au moyen du Formulaire de soumission standard, disponible auprès de l’Autorité contractante. Tout document supplémentaire (brochure, lettre, etc.) joint à la manifestation d’intérêt (en dehors des documents demandés dans ledit Formulaire) ne sera pas pris en considération.</w:t>
      </w:r>
      <w:r w:rsidR="00E00039" w:rsidRPr="00420773">
        <w:rPr>
          <w:rFonts w:ascii="Lato" w:hAnsi="Lato" w:cs="Arial"/>
          <w:sz w:val="22"/>
          <w:szCs w:val="22"/>
        </w:rPr>
        <w:t xml:space="preserve"> </w:t>
      </w:r>
    </w:p>
    <w:p w14:paraId="3F10CB8F" w14:textId="77777777" w:rsidR="002D6457" w:rsidRPr="006F4506" w:rsidRDefault="002D6457" w:rsidP="004D5C8A">
      <w:pPr>
        <w:suppressAutoHyphens w:val="0"/>
        <w:spacing w:before="0" w:after="0"/>
        <w:jc w:val="both"/>
        <w:rPr>
          <w:rFonts w:ascii="Lato" w:hAnsi="Lato"/>
          <w:sz w:val="16"/>
          <w:szCs w:val="16"/>
        </w:rPr>
      </w:pPr>
    </w:p>
    <w:p w14:paraId="025E0615" w14:textId="77777777" w:rsidR="0044022A" w:rsidRPr="00420773" w:rsidRDefault="00F16BE8"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Informations complémentaires et m</w:t>
      </w:r>
      <w:r w:rsidR="0044022A" w:rsidRPr="00420773">
        <w:rPr>
          <w:rStyle w:val="lev"/>
          <w:rFonts w:ascii="Lato" w:hAnsi="Lato" w:cs="Arial"/>
          <w:sz w:val="22"/>
          <w:szCs w:val="22"/>
        </w:rPr>
        <w:t xml:space="preserve">odalités d'envoi des </w:t>
      </w:r>
      <w:r w:rsidR="00962D37" w:rsidRPr="00420773">
        <w:rPr>
          <w:rStyle w:val="lev"/>
          <w:rFonts w:ascii="Lato" w:hAnsi="Lato" w:cs="Arial"/>
          <w:sz w:val="22"/>
          <w:szCs w:val="22"/>
        </w:rPr>
        <w:t>manifestations d’intérêt</w:t>
      </w:r>
    </w:p>
    <w:p w14:paraId="6C1BF63E" w14:textId="77777777" w:rsidR="005326BC" w:rsidRPr="006F4506" w:rsidRDefault="005326BC" w:rsidP="00420773">
      <w:pPr>
        <w:suppressAutoHyphens w:val="0"/>
        <w:spacing w:before="0" w:after="0"/>
        <w:jc w:val="both"/>
        <w:rPr>
          <w:rFonts w:ascii="Lato" w:hAnsi="Lato"/>
          <w:sz w:val="16"/>
          <w:szCs w:val="16"/>
        </w:rPr>
      </w:pPr>
    </w:p>
    <w:p w14:paraId="27B29680" w14:textId="271C1345" w:rsidR="00165E85" w:rsidRPr="00420773" w:rsidRDefault="005326BC" w:rsidP="00420773">
      <w:pPr>
        <w:pStyle w:val="Paragraphedeliste"/>
        <w:keepNext w:val="0"/>
        <w:keepLines w:val="0"/>
        <w:widowControl w:val="0"/>
        <w:spacing w:before="0" w:beforeAutospacing="0" w:after="0" w:line="240" w:lineRule="auto"/>
        <w:ind w:left="0"/>
        <w:rPr>
          <w:rStyle w:val="Lienhypertexte"/>
          <w:rFonts w:ascii="Lato" w:hAnsi="Lato" w:cs="Arial"/>
          <w:u w:val="none"/>
          <w:lang w:val="fr-FR"/>
        </w:rPr>
      </w:pPr>
      <w:r w:rsidRPr="00420773">
        <w:rPr>
          <w:rFonts w:ascii="Lato" w:hAnsi="Lato"/>
          <w:lang w:val="fr-FR" w:eastAsia="x-none"/>
        </w:rPr>
        <w:t xml:space="preserve">Les </w:t>
      </w:r>
      <w:r w:rsidR="00C75F75" w:rsidRPr="00420773">
        <w:rPr>
          <w:rFonts w:ascii="Lato" w:hAnsi="Lato"/>
          <w:lang w:val="fr-FR" w:eastAsia="x-none"/>
        </w:rPr>
        <w:t xml:space="preserve">entités </w:t>
      </w:r>
      <w:r w:rsidRPr="00420773">
        <w:rPr>
          <w:rFonts w:ascii="Lato" w:hAnsi="Lato"/>
          <w:lang w:val="fr-FR" w:eastAsia="x-none"/>
        </w:rPr>
        <w:t>intéressé</w:t>
      </w:r>
      <w:r w:rsidR="00BC25D5" w:rsidRPr="00420773">
        <w:rPr>
          <w:rFonts w:ascii="Lato" w:hAnsi="Lato"/>
          <w:lang w:val="fr-FR" w:eastAsia="x-none"/>
        </w:rPr>
        <w:t>e</w:t>
      </w:r>
      <w:r w:rsidRPr="00420773">
        <w:rPr>
          <w:rFonts w:ascii="Lato" w:hAnsi="Lato"/>
          <w:lang w:val="fr-FR" w:eastAsia="x-none"/>
        </w:rPr>
        <w:t>s peuvent solliciter et obtenir des informations complémentaires sur la mission, auprès de la BOAD</w:t>
      </w:r>
      <w:r w:rsidR="00B4585C" w:rsidRPr="00420773">
        <w:rPr>
          <w:rFonts w:ascii="Lato" w:hAnsi="Lato"/>
          <w:lang w:val="fr-FR" w:eastAsia="x-none"/>
        </w:rPr>
        <w:t>,</w:t>
      </w:r>
      <w:r w:rsidRPr="00420773">
        <w:rPr>
          <w:rFonts w:ascii="Lato" w:hAnsi="Lato"/>
          <w:lang w:val="fr-FR" w:eastAsia="x-none"/>
        </w:rPr>
        <w:t xml:space="preserve"> par mail à l’adresse </w:t>
      </w:r>
      <w:hyperlink r:id="rId13" w:history="1">
        <w:r w:rsidR="00165E85" w:rsidRPr="00420773">
          <w:rPr>
            <w:rStyle w:val="Lienhypertexte"/>
            <w:rFonts w:ascii="Lato" w:hAnsi="Lato"/>
            <w:lang w:val="fr-FR" w:eastAsia="x-none"/>
          </w:rPr>
          <w:t>projetnouveaubatimentsiege@boad.org</w:t>
        </w:r>
      </w:hyperlink>
      <w:r w:rsidR="00851030" w:rsidRPr="00420773">
        <w:rPr>
          <w:rStyle w:val="Lienhypertexte"/>
          <w:rFonts w:ascii="Lato" w:hAnsi="Lato" w:cs="Arial"/>
          <w:u w:val="none"/>
          <w:lang w:val="fr-FR"/>
        </w:rPr>
        <w:t>.</w:t>
      </w:r>
    </w:p>
    <w:p w14:paraId="515715AD" w14:textId="77777777" w:rsidR="00AF275D" w:rsidRPr="006F4506" w:rsidRDefault="00AF275D" w:rsidP="00420773">
      <w:pPr>
        <w:suppressAutoHyphens w:val="0"/>
        <w:spacing w:before="0" w:after="0"/>
        <w:jc w:val="both"/>
        <w:rPr>
          <w:rFonts w:ascii="Lato" w:hAnsi="Lato"/>
          <w:sz w:val="16"/>
          <w:szCs w:val="16"/>
        </w:rPr>
      </w:pPr>
    </w:p>
    <w:p w14:paraId="0E05AB27" w14:textId="2CDBA22D" w:rsidR="00723E4B" w:rsidRPr="00420773" w:rsidRDefault="005326BC" w:rsidP="00420773">
      <w:pPr>
        <w:suppressAutoHyphens w:val="0"/>
        <w:spacing w:before="0" w:after="0"/>
        <w:jc w:val="both"/>
        <w:rPr>
          <w:rStyle w:val="Lienhypertexte"/>
          <w:rFonts w:ascii="Lato" w:hAnsi="Lato" w:cs="Arial"/>
          <w:color w:val="auto"/>
          <w:sz w:val="22"/>
          <w:szCs w:val="22"/>
          <w:u w:val="none"/>
        </w:rPr>
      </w:pPr>
      <w:r w:rsidRPr="00420773">
        <w:rPr>
          <w:rFonts w:ascii="Lato" w:hAnsi="Lato"/>
          <w:sz w:val="22"/>
          <w:szCs w:val="22"/>
        </w:rPr>
        <w:t xml:space="preserve">Les </w:t>
      </w:r>
      <w:r w:rsidR="00C75F75" w:rsidRPr="00420773">
        <w:rPr>
          <w:rFonts w:ascii="Lato" w:hAnsi="Lato"/>
          <w:sz w:val="22"/>
          <w:szCs w:val="22"/>
        </w:rPr>
        <w:t>entités</w:t>
      </w:r>
      <w:r w:rsidR="00AC0B50" w:rsidRPr="00420773">
        <w:rPr>
          <w:rFonts w:ascii="Lato" w:hAnsi="Lato"/>
          <w:sz w:val="22"/>
          <w:szCs w:val="22"/>
        </w:rPr>
        <w:t xml:space="preserve"> </w:t>
      </w:r>
      <w:r w:rsidR="006139C6" w:rsidRPr="00420773">
        <w:rPr>
          <w:rFonts w:ascii="Lato" w:hAnsi="Lato"/>
          <w:sz w:val="22"/>
          <w:szCs w:val="22"/>
        </w:rPr>
        <w:t>intéressé</w:t>
      </w:r>
      <w:r w:rsidR="00C75F75" w:rsidRPr="00420773">
        <w:rPr>
          <w:rFonts w:ascii="Lato" w:hAnsi="Lato"/>
          <w:sz w:val="22"/>
          <w:szCs w:val="22"/>
        </w:rPr>
        <w:t>e</w:t>
      </w:r>
      <w:r w:rsidR="006139C6" w:rsidRPr="00420773">
        <w:rPr>
          <w:rFonts w:ascii="Lato" w:hAnsi="Lato"/>
          <w:sz w:val="22"/>
          <w:szCs w:val="22"/>
        </w:rPr>
        <w:t xml:space="preserve">s </w:t>
      </w:r>
      <w:r w:rsidRPr="00420773">
        <w:rPr>
          <w:rFonts w:ascii="Lato" w:hAnsi="Lato"/>
          <w:sz w:val="22"/>
          <w:szCs w:val="22"/>
        </w:rPr>
        <w:t>par l</w:t>
      </w:r>
      <w:r w:rsidR="00AF449A" w:rsidRPr="00420773">
        <w:rPr>
          <w:rFonts w:ascii="Lato" w:hAnsi="Lato"/>
          <w:sz w:val="22"/>
          <w:szCs w:val="22"/>
        </w:rPr>
        <w:t>a</w:t>
      </w:r>
      <w:r w:rsidRPr="00420773">
        <w:rPr>
          <w:rFonts w:ascii="Lato" w:hAnsi="Lato"/>
          <w:sz w:val="22"/>
          <w:szCs w:val="22"/>
        </w:rPr>
        <w:t xml:space="preserve"> présent</w:t>
      </w:r>
      <w:r w:rsidR="00AF449A" w:rsidRPr="00420773">
        <w:rPr>
          <w:rFonts w:ascii="Lato" w:hAnsi="Lato"/>
          <w:sz w:val="22"/>
          <w:szCs w:val="22"/>
        </w:rPr>
        <w:t>e</w:t>
      </w:r>
      <w:r w:rsidRPr="00420773">
        <w:rPr>
          <w:rFonts w:ascii="Lato" w:hAnsi="Lato"/>
          <w:sz w:val="22"/>
          <w:szCs w:val="22"/>
        </w:rPr>
        <w:t xml:space="preserve"> </w:t>
      </w:r>
      <w:r w:rsidR="00AF449A" w:rsidRPr="00420773">
        <w:rPr>
          <w:rFonts w:ascii="Lato" w:hAnsi="Lato"/>
          <w:sz w:val="22"/>
          <w:szCs w:val="22"/>
        </w:rPr>
        <w:t>sollicitation</w:t>
      </w:r>
      <w:r w:rsidRPr="00420773">
        <w:rPr>
          <w:rFonts w:ascii="Lato" w:hAnsi="Lato"/>
          <w:sz w:val="22"/>
          <w:szCs w:val="22"/>
        </w:rPr>
        <w:t xml:space="preserve"> à manifestation d’intérêt sont </w:t>
      </w:r>
      <w:r w:rsidR="00F94C4A" w:rsidRPr="00420773">
        <w:rPr>
          <w:rFonts w:ascii="Lato" w:hAnsi="Lato"/>
          <w:sz w:val="22"/>
          <w:szCs w:val="22"/>
        </w:rPr>
        <w:t>invité</w:t>
      </w:r>
      <w:r w:rsidR="00AC0B50" w:rsidRPr="00420773">
        <w:rPr>
          <w:rFonts w:ascii="Lato" w:hAnsi="Lato"/>
          <w:sz w:val="22"/>
          <w:szCs w:val="22"/>
        </w:rPr>
        <w:t>e</w:t>
      </w:r>
      <w:r w:rsidR="00F94C4A" w:rsidRPr="00420773">
        <w:rPr>
          <w:rFonts w:ascii="Lato" w:hAnsi="Lato"/>
          <w:sz w:val="22"/>
          <w:szCs w:val="22"/>
        </w:rPr>
        <w:t>s</w:t>
      </w:r>
      <w:r w:rsidRPr="00420773">
        <w:rPr>
          <w:rFonts w:ascii="Lato" w:hAnsi="Lato"/>
          <w:sz w:val="22"/>
          <w:szCs w:val="22"/>
        </w:rPr>
        <w:t xml:space="preserve"> à envoyer leurs dossier</w:t>
      </w:r>
      <w:r w:rsidR="00C306B8" w:rsidRPr="00420773">
        <w:rPr>
          <w:rFonts w:ascii="Lato" w:hAnsi="Lato"/>
          <w:sz w:val="22"/>
          <w:szCs w:val="22"/>
        </w:rPr>
        <w:t>s</w:t>
      </w:r>
      <w:r w:rsidRPr="00420773">
        <w:rPr>
          <w:rFonts w:ascii="Lato" w:hAnsi="Lato"/>
          <w:sz w:val="22"/>
          <w:szCs w:val="22"/>
        </w:rPr>
        <w:t>, par courriel (au format PDF) en précisant l’objet</w:t>
      </w:r>
      <w:r w:rsidR="000F4CF9" w:rsidRPr="00420773">
        <w:rPr>
          <w:rStyle w:val="Accentuation"/>
          <w:rFonts w:ascii="Lato" w:hAnsi="Lato" w:cs="Arial"/>
          <w:i w:val="0"/>
          <w:sz w:val="22"/>
          <w:szCs w:val="22"/>
        </w:rPr>
        <w:t xml:space="preserve"> </w:t>
      </w:r>
      <w:r w:rsidRPr="00420773">
        <w:rPr>
          <w:rStyle w:val="Accentuation"/>
          <w:rFonts w:ascii="Lato" w:hAnsi="Lato" w:cs="Arial"/>
          <w:i w:val="0"/>
          <w:sz w:val="22"/>
          <w:szCs w:val="22"/>
        </w:rPr>
        <w:t>"</w:t>
      </w:r>
      <w:r w:rsidRPr="00420773">
        <w:rPr>
          <w:rFonts w:ascii="Lato" w:hAnsi="Lato"/>
          <w:b/>
          <w:bCs/>
          <w:sz w:val="22"/>
          <w:szCs w:val="22"/>
        </w:rPr>
        <w:t>Réponse à l’avis d</w:t>
      </w:r>
      <w:r w:rsidR="00001057" w:rsidRPr="00420773">
        <w:rPr>
          <w:rFonts w:ascii="Lato" w:hAnsi="Lato"/>
          <w:b/>
          <w:bCs/>
          <w:sz w:val="22"/>
          <w:szCs w:val="22"/>
        </w:rPr>
        <w:t xml:space="preserve">e sollicitation </w:t>
      </w:r>
      <w:r w:rsidRPr="00420773">
        <w:rPr>
          <w:rFonts w:ascii="Lato" w:hAnsi="Lato"/>
          <w:b/>
          <w:bCs/>
          <w:sz w:val="22"/>
          <w:szCs w:val="22"/>
        </w:rPr>
        <w:t xml:space="preserve">à manifestation d’intérêt </w:t>
      </w:r>
      <w:r w:rsidR="003D1265" w:rsidRPr="00420773">
        <w:rPr>
          <w:rFonts w:ascii="Lato" w:hAnsi="Lato"/>
          <w:b/>
          <w:bCs/>
          <w:sz w:val="22"/>
          <w:szCs w:val="22"/>
        </w:rPr>
        <w:t>–</w:t>
      </w:r>
      <w:r w:rsidR="00844A0D" w:rsidRPr="00420773">
        <w:rPr>
          <w:rStyle w:val="Accentuation"/>
          <w:rFonts w:ascii="Lato" w:hAnsi="Lato" w:cs="Arial"/>
          <w:i w:val="0"/>
          <w:sz w:val="22"/>
          <w:szCs w:val="22"/>
        </w:rPr>
        <w:t xml:space="preserve"> </w:t>
      </w:r>
      <w:r w:rsidR="004012C0" w:rsidRPr="00420773">
        <w:rPr>
          <w:rFonts w:ascii="Lato" w:hAnsi="Lato"/>
          <w:b/>
          <w:i/>
          <w:sz w:val="22"/>
          <w:szCs w:val="22"/>
        </w:rPr>
        <w:t>N°AMI/001/2026/DAG/DPA/BOAD</w:t>
      </w:r>
      <w:r w:rsidR="00723E4B" w:rsidRPr="00420773">
        <w:rPr>
          <w:rFonts w:ascii="Lato" w:hAnsi="Lato"/>
          <w:sz w:val="22"/>
          <w:szCs w:val="22"/>
        </w:rPr>
        <w:t xml:space="preserve">", au </w:t>
      </w:r>
      <w:r w:rsidR="00723E4B" w:rsidRPr="00420773">
        <w:rPr>
          <w:rFonts w:ascii="Lato" w:hAnsi="Lato"/>
          <w:b/>
          <w:bCs/>
          <w:sz w:val="22"/>
          <w:szCs w:val="22"/>
        </w:rPr>
        <w:t xml:space="preserve">plus tard </w:t>
      </w:r>
      <w:bookmarkStart w:id="3" w:name="_Hlk153526103"/>
      <w:r w:rsidR="009A01BA" w:rsidRPr="00420773">
        <w:rPr>
          <w:rFonts w:ascii="Lato" w:hAnsi="Lato"/>
          <w:b/>
          <w:bCs/>
          <w:sz w:val="22"/>
          <w:szCs w:val="22"/>
        </w:rPr>
        <w:t xml:space="preserve">le </w:t>
      </w:r>
      <w:r w:rsidR="00DD495E" w:rsidRPr="00420773">
        <w:rPr>
          <w:rFonts w:ascii="Lato" w:hAnsi="Lato"/>
          <w:b/>
          <w:bCs/>
          <w:sz w:val="22"/>
          <w:szCs w:val="22"/>
        </w:rPr>
        <w:t xml:space="preserve">30 </w:t>
      </w:r>
      <w:r w:rsidR="00277C34" w:rsidRPr="00420773">
        <w:rPr>
          <w:rFonts w:ascii="Lato" w:hAnsi="Lato"/>
          <w:b/>
          <w:bCs/>
          <w:sz w:val="22"/>
          <w:szCs w:val="22"/>
        </w:rPr>
        <w:t>juin</w:t>
      </w:r>
      <w:r w:rsidR="009A01BA" w:rsidRPr="00420773">
        <w:rPr>
          <w:rFonts w:ascii="Lato" w:hAnsi="Lato"/>
          <w:sz w:val="22"/>
          <w:szCs w:val="22"/>
        </w:rPr>
        <w:t xml:space="preserve"> </w:t>
      </w:r>
      <w:r w:rsidR="009A01BA" w:rsidRPr="00420773">
        <w:rPr>
          <w:rFonts w:ascii="Lato" w:hAnsi="Lato"/>
          <w:b/>
          <w:sz w:val="22"/>
          <w:szCs w:val="22"/>
        </w:rPr>
        <w:t>2026</w:t>
      </w:r>
      <w:r w:rsidR="003368BC" w:rsidRPr="00420773">
        <w:rPr>
          <w:rFonts w:ascii="Lato" w:hAnsi="Lato"/>
          <w:b/>
          <w:sz w:val="22"/>
          <w:szCs w:val="22"/>
        </w:rPr>
        <w:t xml:space="preserve"> </w:t>
      </w:r>
      <w:bookmarkEnd w:id="3"/>
      <w:r w:rsidR="003368BC" w:rsidRPr="00420773">
        <w:rPr>
          <w:rFonts w:ascii="Lato" w:hAnsi="Lato"/>
          <w:b/>
          <w:sz w:val="22"/>
          <w:szCs w:val="22"/>
        </w:rPr>
        <w:t>à</w:t>
      </w:r>
      <w:r w:rsidR="00723E4B" w:rsidRPr="00420773">
        <w:rPr>
          <w:rFonts w:ascii="Lato" w:hAnsi="Lato"/>
          <w:b/>
          <w:sz w:val="22"/>
          <w:szCs w:val="22"/>
        </w:rPr>
        <w:t xml:space="preserve"> </w:t>
      </w:r>
      <w:r w:rsidR="00FD0F99" w:rsidRPr="00420773">
        <w:rPr>
          <w:rFonts w:ascii="Lato" w:hAnsi="Lato"/>
          <w:b/>
          <w:sz w:val="22"/>
          <w:szCs w:val="22"/>
        </w:rPr>
        <w:t>1</w:t>
      </w:r>
      <w:r w:rsidR="0097418C" w:rsidRPr="00420773">
        <w:rPr>
          <w:rFonts w:ascii="Lato" w:hAnsi="Lato"/>
          <w:b/>
          <w:sz w:val="22"/>
          <w:szCs w:val="22"/>
        </w:rPr>
        <w:t>2</w:t>
      </w:r>
      <w:r w:rsidR="00FD0F99" w:rsidRPr="00420773">
        <w:rPr>
          <w:rFonts w:ascii="Lato" w:hAnsi="Lato"/>
          <w:b/>
          <w:sz w:val="22"/>
          <w:szCs w:val="22"/>
        </w:rPr>
        <w:t xml:space="preserve">h00 min UTC </w:t>
      </w:r>
      <w:r w:rsidR="00723E4B" w:rsidRPr="00420773">
        <w:rPr>
          <w:rFonts w:ascii="Lato" w:hAnsi="Lato"/>
          <w:sz w:val="22"/>
          <w:szCs w:val="22"/>
        </w:rPr>
        <w:t>à l’adresse</w:t>
      </w:r>
      <w:r w:rsidR="00AF275D" w:rsidRPr="00420773">
        <w:rPr>
          <w:rFonts w:ascii="Lato" w:hAnsi="Lato"/>
          <w:sz w:val="22"/>
          <w:szCs w:val="22"/>
        </w:rPr>
        <w:t xml:space="preserve"> </w:t>
      </w:r>
      <w:r w:rsidR="00682C2F" w:rsidRPr="00420773">
        <w:rPr>
          <w:rStyle w:val="Lienhypertexte"/>
          <w:rFonts w:ascii="Lato" w:hAnsi="Lato"/>
          <w:sz w:val="22"/>
          <w:szCs w:val="22"/>
        </w:rPr>
        <w:t>projetnouveaubatimentsiege@boad.org</w:t>
      </w:r>
      <w:r w:rsidR="00941997" w:rsidRPr="00420773">
        <w:rPr>
          <w:rStyle w:val="Lienhypertexte"/>
          <w:rFonts w:ascii="Lato" w:eastAsia="Calibri" w:hAnsi="Lato" w:cs="Arial"/>
          <w:kern w:val="28"/>
          <w:sz w:val="22"/>
          <w:szCs w:val="22"/>
          <w:u w:val="none"/>
          <w:lang w:eastAsia="en-US"/>
        </w:rPr>
        <w:t>.</w:t>
      </w:r>
    </w:p>
    <w:p w14:paraId="37C8545E" w14:textId="77777777" w:rsidR="00FD0F99" w:rsidRPr="006F4506" w:rsidRDefault="00FD0F99" w:rsidP="00420773">
      <w:pPr>
        <w:suppressAutoHyphens w:val="0"/>
        <w:spacing w:before="0" w:after="0"/>
        <w:jc w:val="both"/>
        <w:rPr>
          <w:rFonts w:ascii="Lato" w:hAnsi="Lato"/>
          <w:sz w:val="16"/>
          <w:szCs w:val="16"/>
        </w:rPr>
      </w:pPr>
    </w:p>
    <w:p w14:paraId="0A83BD4E" w14:textId="08A828E4" w:rsidR="007511C8" w:rsidRPr="00420773" w:rsidRDefault="00881410" w:rsidP="00420773">
      <w:pPr>
        <w:suppressAutoHyphens w:val="0"/>
        <w:spacing w:before="0" w:after="0"/>
        <w:jc w:val="both"/>
        <w:rPr>
          <w:rFonts w:ascii="Lato" w:hAnsi="Lato"/>
          <w:sz w:val="22"/>
          <w:szCs w:val="22"/>
        </w:rPr>
      </w:pPr>
      <w:r w:rsidRPr="00420773">
        <w:rPr>
          <w:rFonts w:ascii="Lato" w:hAnsi="Lato"/>
          <w:sz w:val="22"/>
          <w:szCs w:val="22"/>
        </w:rPr>
        <w:t>S’ils</w:t>
      </w:r>
      <w:r w:rsidR="00564928" w:rsidRPr="00420773">
        <w:rPr>
          <w:rFonts w:ascii="Lato" w:hAnsi="Lato"/>
          <w:sz w:val="22"/>
          <w:szCs w:val="22"/>
        </w:rPr>
        <w:t xml:space="preserve"> </w:t>
      </w:r>
      <w:r w:rsidR="00FA52F1" w:rsidRPr="00420773">
        <w:rPr>
          <w:rFonts w:ascii="Lato" w:hAnsi="Lato"/>
          <w:sz w:val="22"/>
          <w:szCs w:val="22"/>
        </w:rPr>
        <w:t xml:space="preserve">le souhaitent, les </w:t>
      </w:r>
      <w:r w:rsidR="00C75F75" w:rsidRPr="00420773">
        <w:rPr>
          <w:rFonts w:ascii="Lato" w:hAnsi="Lato"/>
          <w:sz w:val="22"/>
          <w:szCs w:val="22"/>
        </w:rPr>
        <w:t xml:space="preserve">entités </w:t>
      </w:r>
      <w:r w:rsidR="007511C8" w:rsidRPr="00420773">
        <w:rPr>
          <w:rFonts w:ascii="Lato" w:hAnsi="Lato"/>
          <w:sz w:val="22"/>
          <w:szCs w:val="22"/>
        </w:rPr>
        <w:t>peuvent env</w:t>
      </w:r>
      <w:r w:rsidR="00F16BE8" w:rsidRPr="00420773">
        <w:rPr>
          <w:rFonts w:ascii="Lato" w:hAnsi="Lato"/>
          <w:sz w:val="22"/>
          <w:szCs w:val="22"/>
        </w:rPr>
        <w:t>oyer une copie physique de leurs dossiers</w:t>
      </w:r>
      <w:r w:rsidR="007511C8" w:rsidRPr="00420773">
        <w:rPr>
          <w:rFonts w:ascii="Lato" w:hAnsi="Lato"/>
          <w:sz w:val="22"/>
          <w:szCs w:val="22"/>
        </w:rPr>
        <w:t xml:space="preserve"> sous plis fermés portant l’adre</w:t>
      </w:r>
      <w:r w:rsidR="00F16BE8" w:rsidRPr="00420773">
        <w:rPr>
          <w:rFonts w:ascii="Lato" w:hAnsi="Lato"/>
          <w:sz w:val="22"/>
          <w:szCs w:val="22"/>
        </w:rPr>
        <w:t>sse ci-dessous, en indiquant la référence</w:t>
      </w:r>
      <w:r w:rsidR="009F7229" w:rsidRPr="00420773">
        <w:rPr>
          <w:rFonts w:ascii="Lato" w:hAnsi="Lato"/>
          <w:sz w:val="22"/>
          <w:szCs w:val="22"/>
        </w:rPr>
        <w:t xml:space="preserve"> de </w:t>
      </w:r>
      <w:r w:rsidR="00FD0F99" w:rsidRPr="00420773">
        <w:rPr>
          <w:rFonts w:ascii="Lato" w:hAnsi="Lato"/>
          <w:sz w:val="22"/>
          <w:szCs w:val="22"/>
        </w:rPr>
        <w:t xml:space="preserve">la sollicitation </w:t>
      </w:r>
      <w:r w:rsidR="009F7229" w:rsidRPr="00420773">
        <w:rPr>
          <w:rFonts w:ascii="Lato" w:hAnsi="Lato"/>
          <w:sz w:val="22"/>
          <w:szCs w:val="22"/>
        </w:rPr>
        <w:t xml:space="preserve">à </w:t>
      </w:r>
      <w:r w:rsidR="007511C8" w:rsidRPr="00420773">
        <w:rPr>
          <w:rFonts w:ascii="Lato" w:hAnsi="Lato"/>
          <w:sz w:val="22"/>
          <w:szCs w:val="22"/>
        </w:rPr>
        <w:t xml:space="preserve">Manifestation </w:t>
      </w:r>
      <w:r w:rsidR="00941997" w:rsidRPr="00420773">
        <w:rPr>
          <w:rFonts w:ascii="Lato" w:hAnsi="Lato"/>
          <w:sz w:val="22"/>
          <w:szCs w:val="22"/>
        </w:rPr>
        <w:t>d’Intérêt</w:t>
      </w:r>
      <w:r w:rsidR="00FD0F99" w:rsidRPr="00420773">
        <w:rPr>
          <w:rFonts w:ascii="Lato" w:hAnsi="Lato"/>
          <w:sz w:val="22"/>
          <w:szCs w:val="22"/>
        </w:rPr>
        <w:t xml:space="preserve"> </w:t>
      </w:r>
      <w:r w:rsidR="00941997" w:rsidRPr="00420773">
        <w:rPr>
          <w:rFonts w:ascii="Lato" w:hAnsi="Lato"/>
          <w:sz w:val="22"/>
          <w:szCs w:val="22"/>
        </w:rPr>
        <w:t>:</w:t>
      </w:r>
      <w:r w:rsidR="007511C8" w:rsidRPr="00420773">
        <w:rPr>
          <w:rFonts w:ascii="Lato" w:hAnsi="Lato"/>
          <w:sz w:val="22"/>
          <w:szCs w:val="22"/>
        </w:rPr>
        <w:t xml:space="preserve"> </w:t>
      </w:r>
    </w:p>
    <w:p w14:paraId="29F4D9C2" w14:textId="77777777" w:rsidR="00A82484" w:rsidRPr="004D5C8A" w:rsidRDefault="00A82484" w:rsidP="004D5C8A">
      <w:pPr>
        <w:suppressAutoHyphens w:val="0"/>
        <w:spacing w:before="0" w:after="0"/>
        <w:jc w:val="both"/>
        <w:rPr>
          <w:rFonts w:ascii="Lato" w:hAnsi="Lato"/>
          <w:sz w:val="16"/>
          <w:szCs w:val="16"/>
        </w:rPr>
      </w:pPr>
    </w:p>
    <w:p w14:paraId="18C95834" w14:textId="5705801E" w:rsidR="00723E4B" w:rsidRPr="00420773" w:rsidRDefault="00723E4B" w:rsidP="00420773">
      <w:pPr>
        <w:suppressAutoHyphens w:val="0"/>
        <w:spacing w:before="0" w:after="0"/>
        <w:ind w:left="720" w:right="425"/>
        <w:jc w:val="both"/>
        <w:rPr>
          <w:rFonts w:ascii="Lato" w:hAnsi="Lato"/>
          <w:b/>
          <w:i/>
          <w:sz w:val="22"/>
          <w:szCs w:val="22"/>
        </w:rPr>
      </w:pPr>
      <w:r w:rsidRPr="00420773">
        <w:rPr>
          <w:rFonts w:ascii="Lato" w:hAnsi="Lato"/>
          <w:b/>
          <w:i/>
          <w:sz w:val="22"/>
          <w:szCs w:val="22"/>
        </w:rPr>
        <w:t xml:space="preserve">Monsieur le Directeur du </w:t>
      </w:r>
      <w:r w:rsidR="00963524" w:rsidRPr="00420773">
        <w:rPr>
          <w:rFonts w:ascii="Lato" w:hAnsi="Lato"/>
          <w:b/>
          <w:i/>
          <w:sz w:val="22"/>
          <w:szCs w:val="22"/>
        </w:rPr>
        <w:t>Département de l’Administration Générale</w:t>
      </w:r>
    </w:p>
    <w:p w14:paraId="7F497B75" w14:textId="77777777" w:rsidR="00723E4B" w:rsidRPr="00420773" w:rsidRDefault="00723E4B" w:rsidP="00420773">
      <w:pPr>
        <w:suppressAutoHyphens w:val="0"/>
        <w:spacing w:before="0" w:after="0"/>
        <w:ind w:left="720" w:right="425"/>
        <w:jc w:val="both"/>
        <w:rPr>
          <w:rFonts w:ascii="Lato" w:hAnsi="Lato"/>
          <w:b/>
          <w:i/>
          <w:sz w:val="22"/>
          <w:szCs w:val="22"/>
        </w:rPr>
      </w:pPr>
      <w:r w:rsidRPr="00420773">
        <w:rPr>
          <w:rFonts w:ascii="Lato" w:hAnsi="Lato"/>
          <w:b/>
          <w:i/>
          <w:sz w:val="22"/>
          <w:szCs w:val="22"/>
        </w:rPr>
        <w:t>Banque Ouest Africaine de Développement (BOAD)</w:t>
      </w:r>
    </w:p>
    <w:p w14:paraId="41123D07" w14:textId="2D6EA4E0" w:rsidR="00723E4B" w:rsidRPr="00420773" w:rsidRDefault="00723E4B" w:rsidP="00420773">
      <w:pPr>
        <w:suppressAutoHyphens w:val="0"/>
        <w:spacing w:before="0" w:after="0"/>
        <w:ind w:left="720" w:right="425"/>
        <w:jc w:val="both"/>
        <w:rPr>
          <w:rFonts w:ascii="Lato" w:hAnsi="Lato"/>
          <w:b/>
          <w:i/>
          <w:sz w:val="22"/>
          <w:szCs w:val="22"/>
        </w:rPr>
      </w:pPr>
      <w:r w:rsidRPr="00420773">
        <w:rPr>
          <w:rFonts w:ascii="Lato" w:hAnsi="Lato"/>
          <w:b/>
          <w:i/>
          <w:sz w:val="22"/>
          <w:szCs w:val="22"/>
        </w:rPr>
        <w:t>68, Avenue de la Libération</w:t>
      </w:r>
      <w:r w:rsidR="00FD0F99" w:rsidRPr="00420773">
        <w:rPr>
          <w:rFonts w:ascii="Lato" w:hAnsi="Lato"/>
          <w:b/>
          <w:i/>
          <w:sz w:val="22"/>
          <w:szCs w:val="22"/>
        </w:rPr>
        <w:t xml:space="preserve"> </w:t>
      </w:r>
    </w:p>
    <w:p w14:paraId="73BC0364" w14:textId="77777777" w:rsidR="00723E4B" w:rsidRPr="00420773" w:rsidRDefault="00723E4B" w:rsidP="00420773">
      <w:pPr>
        <w:suppressAutoHyphens w:val="0"/>
        <w:spacing w:before="0" w:after="0"/>
        <w:ind w:left="720" w:right="425"/>
        <w:jc w:val="both"/>
        <w:rPr>
          <w:rFonts w:ascii="Lato" w:hAnsi="Lato"/>
          <w:b/>
          <w:i/>
          <w:sz w:val="22"/>
          <w:szCs w:val="22"/>
        </w:rPr>
      </w:pPr>
      <w:r w:rsidRPr="00420773">
        <w:rPr>
          <w:rFonts w:ascii="Lato" w:hAnsi="Lato"/>
          <w:b/>
          <w:i/>
          <w:sz w:val="22"/>
          <w:szCs w:val="22"/>
        </w:rPr>
        <w:t>BP 1172 Lomé-Togo</w:t>
      </w:r>
    </w:p>
    <w:p w14:paraId="0EDB08F8" w14:textId="6835B858" w:rsidR="00723E4B" w:rsidRPr="00420773" w:rsidRDefault="00723E4B" w:rsidP="00420773">
      <w:pPr>
        <w:suppressAutoHyphens w:val="0"/>
        <w:spacing w:before="0" w:after="0"/>
        <w:ind w:left="720" w:right="425"/>
        <w:jc w:val="both"/>
        <w:rPr>
          <w:rFonts w:ascii="Lato" w:hAnsi="Lato"/>
          <w:b/>
          <w:i/>
          <w:sz w:val="22"/>
          <w:szCs w:val="22"/>
        </w:rPr>
      </w:pPr>
      <w:r w:rsidRPr="00420773">
        <w:rPr>
          <w:rFonts w:ascii="Lato" w:hAnsi="Lato"/>
          <w:b/>
          <w:i/>
          <w:sz w:val="22"/>
          <w:szCs w:val="22"/>
        </w:rPr>
        <w:t xml:space="preserve">Réponse à l’Avis </w:t>
      </w:r>
      <w:r w:rsidR="00FD0F99" w:rsidRPr="00420773">
        <w:rPr>
          <w:rFonts w:ascii="Lato" w:hAnsi="Lato"/>
          <w:b/>
          <w:i/>
          <w:sz w:val="22"/>
          <w:szCs w:val="22"/>
        </w:rPr>
        <w:t>de</w:t>
      </w:r>
      <w:r w:rsidRPr="00420773">
        <w:rPr>
          <w:rFonts w:ascii="Lato" w:hAnsi="Lato"/>
          <w:b/>
          <w:i/>
          <w:sz w:val="22"/>
          <w:szCs w:val="22"/>
        </w:rPr>
        <w:t xml:space="preserve"> Manifestations d’Intérêt</w:t>
      </w:r>
      <w:r w:rsidR="00FD0F99" w:rsidRPr="00420773">
        <w:rPr>
          <w:rFonts w:ascii="Lato" w:hAnsi="Lato"/>
          <w:b/>
          <w:i/>
          <w:sz w:val="22"/>
          <w:szCs w:val="22"/>
        </w:rPr>
        <w:t xml:space="preserve"> </w:t>
      </w:r>
      <w:r w:rsidRPr="00420773">
        <w:rPr>
          <w:rFonts w:ascii="Lato" w:hAnsi="Lato"/>
          <w:b/>
          <w:i/>
          <w:sz w:val="22"/>
          <w:szCs w:val="22"/>
        </w:rPr>
        <w:t xml:space="preserve">- Référence </w:t>
      </w:r>
      <w:r w:rsidR="00E900A7" w:rsidRPr="00420773">
        <w:rPr>
          <w:rFonts w:ascii="Lato" w:hAnsi="Lato"/>
          <w:b/>
          <w:i/>
          <w:sz w:val="22"/>
          <w:szCs w:val="22"/>
        </w:rPr>
        <w:t>N°AMI/</w:t>
      </w:r>
      <w:r w:rsidR="00EB6828" w:rsidRPr="00420773">
        <w:rPr>
          <w:rFonts w:ascii="Lato" w:hAnsi="Lato"/>
          <w:b/>
          <w:i/>
          <w:sz w:val="22"/>
          <w:szCs w:val="22"/>
        </w:rPr>
        <w:t>0</w:t>
      </w:r>
      <w:r w:rsidR="00E900A7" w:rsidRPr="00420773">
        <w:rPr>
          <w:rFonts w:ascii="Lato" w:hAnsi="Lato"/>
          <w:b/>
          <w:i/>
          <w:sz w:val="22"/>
          <w:szCs w:val="22"/>
        </w:rPr>
        <w:t>01/2026/</w:t>
      </w:r>
      <w:r w:rsidR="00963524" w:rsidRPr="00420773">
        <w:rPr>
          <w:rFonts w:ascii="Lato" w:hAnsi="Lato"/>
          <w:b/>
          <w:i/>
          <w:sz w:val="22"/>
          <w:szCs w:val="22"/>
        </w:rPr>
        <w:t>DAG</w:t>
      </w:r>
      <w:r w:rsidR="00E900A7" w:rsidRPr="00420773">
        <w:rPr>
          <w:rFonts w:ascii="Lato" w:hAnsi="Lato"/>
          <w:b/>
          <w:i/>
          <w:sz w:val="22"/>
          <w:szCs w:val="22"/>
        </w:rPr>
        <w:t>/</w:t>
      </w:r>
      <w:r w:rsidR="00963524" w:rsidRPr="00420773">
        <w:rPr>
          <w:rFonts w:ascii="Lato" w:hAnsi="Lato"/>
          <w:b/>
          <w:i/>
          <w:sz w:val="22"/>
          <w:szCs w:val="22"/>
        </w:rPr>
        <w:t>DPA</w:t>
      </w:r>
      <w:r w:rsidR="00E900A7" w:rsidRPr="00420773">
        <w:rPr>
          <w:rFonts w:ascii="Lato" w:hAnsi="Lato"/>
          <w:b/>
          <w:i/>
          <w:sz w:val="22"/>
          <w:szCs w:val="22"/>
        </w:rPr>
        <w:t>/BOAD</w:t>
      </w:r>
    </w:p>
    <w:p w14:paraId="03F3CC78" w14:textId="77777777" w:rsidR="005C592D" w:rsidRPr="004D5C8A" w:rsidRDefault="005C592D" w:rsidP="00420773">
      <w:pPr>
        <w:suppressAutoHyphens w:val="0"/>
        <w:spacing w:before="0" w:after="0"/>
        <w:jc w:val="both"/>
        <w:rPr>
          <w:rFonts w:ascii="Lato" w:hAnsi="Lato"/>
          <w:sz w:val="16"/>
          <w:szCs w:val="16"/>
        </w:rPr>
      </w:pPr>
    </w:p>
    <w:p w14:paraId="5820287B" w14:textId="4B652F54" w:rsidR="00E0364A" w:rsidRDefault="005D4DE7" w:rsidP="004D5C8A">
      <w:pPr>
        <w:suppressAutoHyphens w:val="0"/>
        <w:spacing w:before="0" w:after="0"/>
        <w:jc w:val="both"/>
        <w:rPr>
          <w:rFonts w:ascii="Lato" w:hAnsi="Lato"/>
          <w:sz w:val="22"/>
          <w:szCs w:val="22"/>
        </w:rPr>
      </w:pPr>
      <w:r w:rsidRPr="00420773">
        <w:rPr>
          <w:rFonts w:ascii="Lato" w:hAnsi="Lato"/>
          <w:sz w:val="22"/>
          <w:szCs w:val="22"/>
        </w:rPr>
        <w:t>En cas de divergence, la version électronique fera foi.</w:t>
      </w:r>
      <w:r w:rsidR="004D5C8A">
        <w:rPr>
          <w:rFonts w:ascii="Lato" w:hAnsi="Lato"/>
          <w:sz w:val="22"/>
          <w:szCs w:val="22"/>
        </w:rPr>
        <w:t xml:space="preserve"> </w:t>
      </w:r>
      <w:r w:rsidR="00E0364A" w:rsidRPr="00420773">
        <w:rPr>
          <w:rFonts w:ascii="Lato" w:hAnsi="Lato"/>
          <w:sz w:val="22"/>
          <w:szCs w:val="22"/>
        </w:rPr>
        <w:t>En cas d’envoi de deux versions électroniques, la version électronique la plus tardive reçue dans les délais fait foi.</w:t>
      </w:r>
    </w:p>
    <w:p w14:paraId="03D58F0C" w14:textId="77777777" w:rsidR="004D5C8A" w:rsidRPr="00993FCC" w:rsidRDefault="004D5C8A" w:rsidP="004D5C8A">
      <w:pPr>
        <w:suppressAutoHyphens w:val="0"/>
        <w:spacing w:before="0" w:after="0"/>
        <w:jc w:val="both"/>
        <w:rPr>
          <w:rFonts w:ascii="Lato" w:hAnsi="Lato"/>
          <w:sz w:val="16"/>
          <w:szCs w:val="16"/>
        </w:rPr>
      </w:pPr>
    </w:p>
    <w:p w14:paraId="4C538472" w14:textId="023E14B5" w:rsidR="004940FD" w:rsidRPr="00420773" w:rsidRDefault="000B12AC" w:rsidP="00420773">
      <w:pPr>
        <w:suppressAutoHyphens w:val="0"/>
        <w:spacing w:before="0" w:after="0"/>
        <w:jc w:val="both"/>
        <w:rPr>
          <w:rFonts w:ascii="Lato" w:hAnsi="Lato"/>
          <w:sz w:val="22"/>
          <w:szCs w:val="22"/>
        </w:rPr>
      </w:pPr>
      <w:r w:rsidRPr="00420773">
        <w:rPr>
          <w:rFonts w:ascii="Lato" w:hAnsi="Lato"/>
          <w:sz w:val="22"/>
          <w:szCs w:val="22"/>
        </w:rPr>
        <w:t>Les manifestations d’intérêt</w:t>
      </w:r>
      <w:r w:rsidR="00FD0F99" w:rsidRPr="00420773">
        <w:rPr>
          <w:rFonts w:ascii="Lato" w:hAnsi="Lato"/>
          <w:sz w:val="22"/>
          <w:szCs w:val="22"/>
        </w:rPr>
        <w:t xml:space="preserve"> </w:t>
      </w:r>
      <w:r w:rsidRPr="00420773">
        <w:rPr>
          <w:rFonts w:ascii="Lato" w:hAnsi="Lato"/>
          <w:sz w:val="22"/>
          <w:szCs w:val="22"/>
        </w:rPr>
        <w:t>reçues après la date et l’heure limites susvisées</w:t>
      </w:r>
      <w:r w:rsidR="00FD0F99" w:rsidRPr="00420773">
        <w:rPr>
          <w:rFonts w:ascii="Lato" w:hAnsi="Lato"/>
          <w:sz w:val="22"/>
          <w:szCs w:val="22"/>
        </w:rPr>
        <w:t xml:space="preserve"> </w:t>
      </w:r>
      <w:r w:rsidRPr="00420773">
        <w:rPr>
          <w:rFonts w:ascii="Lato" w:hAnsi="Lato"/>
          <w:sz w:val="22"/>
          <w:szCs w:val="22"/>
        </w:rPr>
        <w:t>ne seront pas examinées.</w:t>
      </w:r>
    </w:p>
    <w:p w14:paraId="3B0CFA1B" w14:textId="77777777" w:rsidR="004940FD" w:rsidRPr="00993FCC" w:rsidRDefault="004940FD" w:rsidP="00420773">
      <w:pPr>
        <w:suppressAutoHyphens w:val="0"/>
        <w:spacing w:before="0" w:after="0"/>
        <w:jc w:val="both"/>
        <w:rPr>
          <w:rFonts w:ascii="Lato" w:hAnsi="Lato"/>
          <w:sz w:val="16"/>
          <w:szCs w:val="16"/>
        </w:rPr>
      </w:pPr>
    </w:p>
    <w:p w14:paraId="7BE3BED6" w14:textId="193BB663" w:rsidR="00B00F4C" w:rsidRPr="00420773" w:rsidRDefault="000B12AC" w:rsidP="00420773">
      <w:pPr>
        <w:suppressAutoHyphens w:val="0"/>
        <w:spacing w:before="0" w:after="0"/>
        <w:jc w:val="both"/>
        <w:rPr>
          <w:rFonts w:ascii="Lato" w:hAnsi="Lato"/>
          <w:sz w:val="22"/>
          <w:szCs w:val="22"/>
        </w:rPr>
      </w:pPr>
      <w:r w:rsidRPr="00420773">
        <w:rPr>
          <w:rFonts w:ascii="Lato" w:hAnsi="Lato"/>
          <w:sz w:val="22"/>
          <w:szCs w:val="22"/>
        </w:rPr>
        <w:t>La BOAD</w:t>
      </w:r>
      <w:r w:rsidR="00B00F4C" w:rsidRPr="00420773">
        <w:rPr>
          <w:rFonts w:ascii="Lato" w:hAnsi="Lato"/>
          <w:sz w:val="22"/>
          <w:szCs w:val="22"/>
        </w:rPr>
        <w:t xml:space="preserve"> respecte pour la mise en œuvre</w:t>
      </w:r>
      <w:r w:rsidR="00FD0F99" w:rsidRPr="00420773">
        <w:rPr>
          <w:rFonts w:ascii="Lato" w:hAnsi="Lato"/>
          <w:sz w:val="22"/>
          <w:szCs w:val="22"/>
        </w:rPr>
        <w:t xml:space="preserve"> </w:t>
      </w:r>
      <w:r w:rsidR="00B00F4C" w:rsidRPr="00420773">
        <w:rPr>
          <w:rFonts w:ascii="Lato" w:hAnsi="Lato"/>
          <w:sz w:val="22"/>
          <w:szCs w:val="22"/>
        </w:rPr>
        <w:t xml:space="preserve">de cet </w:t>
      </w:r>
      <w:r w:rsidR="008020F9" w:rsidRPr="00420773">
        <w:rPr>
          <w:rFonts w:ascii="Lato" w:hAnsi="Lato"/>
          <w:sz w:val="22"/>
          <w:szCs w:val="22"/>
        </w:rPr>
        <w:t xml:space="preserve">avis </w:t>
      </w:r>
      <w:r w:rsidR="00FD0F99" w:rsidRPr="00420773">
        <w:rPr>
          <w:rFonts w:ascii="Lato" w:hAnsi="Lato"/>
          <w:sz w:val="22"/>
          <w:szCs w:val="22"/>
        </w:rPr>
        <w:t xml:space="preserve">de sollicitation </w:t>
      </w:r>
      <w:r w:rsidR="006445C4" w:rsidRPr="00420773">
        <w:rPr>
          <w:rFonts w:ascii="Lato" w:hAnsi="Lato"/>
          <w:sz w:val="22"/>
          <w:szCs w:val="22"/>
        </w:rPr>
        <w:t>à manifestation</w:t>
      </w:r>
      <w:r w:rsidR="008020F9" w:rsidRPr="00420773">
        <w:rPr>
          <w:rFonts w:ascii="Lato" w:hAnsi="Lato"/>
          <w:sz w:val="22"/>
          <w:szCs w:val="22"/>
        </w:rPr>
        <w:t xml:space="preserve"> d’intérêt</w:t>
      </w:r>
      <w:r w:rsidR="00FD0F99" w:rsidRPr="00420773">
        <w:rPr>
          <w:rFonts w:ascii="Lato" w:hAnsi="Lato"/>
          <w:sz w:val="22"/>
          <w:szCs w:val="22"/>
        </w:rPr>
        <w:t>,</w:t>
      </w:r>
      <w:r w:rsidR="00B00F4C" w:rsidRPr="00420773">
        <w:rPr>
          <w:rFonts w:ascii="Lato" w:hAnsi="Lato"/>
          <w:sz w:val="22"/>
          <w:szCs w:val="22"/>
        </w:rPr>
        <w:t xml:space="preserve"> la réglementation en vigueur applicable au traitement de données à caractère personnel et en particulier, le règlement de l’Union Européenne n°</w:t>
      </w:r>
      <w:r w:rsidR="00AB5218" w:rsidRPr="00420773">
        <w:rPr>
          <w:rFonts w:ascii="Lato" w:hAnsi="Lato"/>
          <w:sz w:val="22"/>
          <w:szCs w:val="22"/>
        </w:rPr>
        <w:t xml:space="preserve"> </w:t>
      </w:r>
      <w:r w:rsidR="00B00F4C" w:rsidRPr="00420773">
        <w:rPr>
          <w:rFonts w:ascii="Lato" w:hAnsi="Lato"/>
          <w:sz w:val="22"/>
          <w:szCs w:val="22"/>
        </w:rPr>
        <w:t xml:space="preserve">2016/679 du Parlement </w:t>
      </w:r>
      <w:r w:rsidR="00FD0F99" w:rsidRPr="00420773">
        <w:rPr>
          <w:rFonts w:ascii="Lato" w:hAnsi="Lato"/>
          <w:sz w:val="22"/>
          <w:szCs w:val="22"/>
        </w:rPr>
        <w:t>E</w:t>
      </w:r>
      <w:r w:rsidR="00B00F4C" w:rsidRPr="00420773">
        <w:rPr>
          <w:rFonts w:ascii="Lato" w:hAnsi="Lato"/>
          <w:sz w:val="22"/>
          <w:szCs w:val="22"/>
        </w:rPr>
        <w:t>uropéen et du Conseil du 27 avril 2016 applicable à compter du 25 mai 2018.</w:t>
      </w:r>
    </w:p>
    <w:p w14:paraId="6B1D208F" w14:textId="77777777" w:rsidR="0059439F" w:rsidRPr="00993FCC" w:rsidRDefault="0059439F" w:rsidP="00420773">
      <w:pPr>
        <w:suppressAutoHyphens w:val="0"/>
        <w:spacing w:before="0" w:after="0"/>
        <w:jc w:val="both"/>
        <w:rPr>
          <w:rFonts w:ascii="Lato" w:hAnsi="Lato"/>
          <w:sz w:val="16"/>
          <w:szCs w:val="16"/>
        </w:rPr>
      </w:pPr>
    </w:p>
    <w:p w14:paraId="577701DD" w14:textId="58C37149" w:rsidR="007A1AD3" w:rsidRPr="00420773" w:rsidRDefault="00B00F4C" w:rsidP="00420773">
      <w:pPr>
        <w:suppressAutoHyphens w:val="0"/>
        <w:spacing w:before="0" w:after="0"/>
        <w:jc w:val="both"/>
        <w:rPr>
          <w:rFonts w:ascii="Lato" w:hAnsi="Lato"/>
          <w:sz w:val="22"/>
          <w:szCs w:val="22"/>
        </w:rPr>
      </w:pPr>
      <w:r w:rsidRPr="00420773">
        <w:rPr>
          <w:rFonts w:ascii="Lato" w:hAnsi="Lato"/>
          <w:sz w:val="22"/>
          <w:szCs w:val="22"/>
        </w:rPr>
        <w:t>Ainsi, et dans le cadre des envois électroniques des offres, toutes les données</w:t>
      </w:r>
      <w:r w:rsidR="006445C4" w:rsidRPr="00420773">
        <w:rPr>
          <w:rFonts w:ascii="Lato" w:hAnsi="Lato"/>
          <w:sz w:val="22"/>
          <w:szCs w:val="22"/>
        </w:rPr>
        <w:t xml:space="preserve"> </w:t>
      </w:r>
      <w:r w:rsidRPr="00420773">
        <w:rPr>
          <w:rFonts w:ascii="Lato" w:hAnsi="Lato"/>
          <w:sz w:val="22"/>
          <w:szCs w:val="22"/>
        </w:rPr>
        <w:t>à caractère personnel seront traitées uniquement</w:t>
      </w:r>
      <w:r w:rsidR="006445C4" w:rsidRPr="00420773">
        <w:rPr>
          <w:rFonts w:ascii="Lato" w:hAnsi="Lato"/>
          <w:sz w:val="22"/>
          <w:szCs w:val="22"/>
        </w:rPr>
        <w:t xml:space="preserve"> </w:t>
      </w:r>
      <w:r w:rsidRPr="00420773">
        <w:rPr>
          <w:rFonts w:ascii="Lato" w:hAnsi="Lato"/>
          <w:sz w:val="22"/>
          <w:szCs w:val="22"/>
        </w:rPr>
        <w:t>aux fins du présent appel</w:t>
      </w:r>
      <w:r w:rsidR="006445C4" w:rsidRPr="00420773">
        <w:rPr>
          <w:rFonts w:ascii="Lato" w:hAnsi="Lato"/>
          <w:sz w:val="22"/>
          <w:szCs w:val="22"/>
        </w:rPr>
        <w:t xml:space="preserve"> </w:t>
      </w:r>
      <w:r w:rsidRPr="00420773">
        <w:rPr>
          <w:rFonts w:ascii="Lato" w:hAnsi="Lato"/>
          <w:sz w:val="22"/>
          <w:szCs w:val="22"/>
        </w:rPr>
        <w:t>d’offres, et pourront également être transmises</w:t>
      </w:r>
      <w:r w:rsidR="006445C4" w:rsidRPr="00420773">
        <w:rPr>
          <w:rFonts w:ascii="Lato" w:hAnsi="Lato"/>
          <w:sz w:val="22"/>
          <w:szCs w:val="22"/>
        </w:rPr>
        <w:t xml:space="preserve"> </w:t>
      </w:r>
      <w:r w:rsidRPr="00420773">
        <w:rPr>
          <w:rFonts w:ascii="Lato" w:hAnsi="Lato"/>
          <w:sz w:val="22"/>
          <w:szCs w:val="22"/>
        </w:rPr>
        <w:t>aux organes chargés d’une mission de contrôle ou d’inspection</w:t>
      </w:r>
      <w:r w:rsidR="006445C4" w:rsidRPr="00420773">
        <w:rPr>
          <w:rFonts w:ascii="Lato" w:hAnsi="Lato"/>
          <w:sz w:val="22"/>
          <w:szCs w:val="22"/>
        </w:rPr>
        <w:t>.</w:t>
      </w:r>
      <w:r w:rsidRPr="00420773">
        <w:rPr>
          <w:rFonts w:ascii="Lato" w:hAnsi="Lato"/>
          <w:sz w:val="22"/>
          <w:szCs w:val="22"/>
        </w:rPr>
        <w:t xml:space="preserve"> Le soumissionnaire dispose d'un droit d'accès aux données à caractère personnel le concernant, de même que d'un droit de rectification de</w:t>
      </w:r>
      <w:r w:rsidR="00437ED7" w:rsidRPr="00420773">
        <w:rPr>
          <w:rFonts w:ascii="Lato" w:hAnsi="Lato"/>
          <w:sz w:val="22"/>
          <w:szCs w:val="22"/>
        </w:rPr>
        <w:t xml:space="preserve"> ces données. Toute question du </w:t>
      </w:r>
      <w:r w:rsidRPr="00420773">
        <w:rPr>
          <w:rFonts w:ascii="Lato" w:hAnsi="Lato"/>
          <w:sz w:val="22"/>
          <w:szCs w:val="22"/>
        </w:rPr>
        <w:t>soumissionnaire</w:t>
      </w:r>
      <w:r w:rsidR="00437ED7" w:rsidRPr="00420773">
        <w:rPr>
          <w:rFonts w:ascii="Lato" w:hAnsi="Lato"/>
          <w:sz w:val="22"/>
          <w:szCs w:val="22"/>
        </w:rPr>
        <w:t>,</w:t>
      </w:r>
      <w:r w:rsidRPr="00420773">
        <w:rPr>
          <w:rFonts w:ascii="Lato" w:hAnsi="Lato"/>
          <w:sz w:val="22"/>
          <w:szCs w:val="22"/>
        </w:rPr>
        <w:t xml:space="preserve"> relative au traitement des données à caractère personnel le concernant, peut être adressée à </w:t>
      </w:r>
      <w:r w:rsidR="007511C8" w:rsidRPr="00420773">
        <w:rPr>
          <w:rFonts w:ascii="Lato" w:hAnsi="Lato"/>
          <w:sz w:val="22"/>
          <w:szCs w:val="22"/>
        </w:rPr>
        <w:t>la B</w:t>
      </w:r>
      <w:r w:rsidR="000B12AC" w:rsidRPr="00420773">
        <w:rPr>
          <w:rFonts w:ascii="Lato" w:hAnsi="Lato"/>
          <w:sz w:val="22"/>
          <w:szCs w:val="22"/>
        </w:rPr>
        <w:t>OAD</w:t>
      </w:r>
      <w:r w:rsidRPr="00420773">
        <w:rPr>
          <w:rFonts w:ascii="Lato" w:hAnsi="Lato"/>
          <w:sz w:val="22"/>
          <w:szCs w:val="22"/>
        </w:rPr>
        <w:t>.</w:t>
      </w:r>
      <w:r w:rsidR="007511C8" w:rsidRPr="00420773">
        <w:rPr>
          <w:rFonts w:ascii="Lato" w:hAnsi="Lato"/>
          <w:sz w:val="22"/>
          <w:szCs w:val="22"/>
        </w:rPr>
        <w:t xml:space="preserve"> </w:t>
      </w:r>
    </w:p>
    <w:p w14:paraId="4952E43A" w14:textId="77777777" w:rsidR="004D5C8A" w:rsidRPr="00993FCC" w:rsidRDefault="004D5C8A" w:rsidP="00420773">
      <w:pPr>
        <w:suppressAutoHyphens w:val="0"/>
        <w:spacing w:before="0" w:after="0"/>
        <w:jc w:val="both"/>
        <w:rPr>
          <w:rFonts w:ascii="Lato" w:hAnsi="Lato"/>
          <w:sz w:val="16"/>
          <w:szCs w:val="16"/>
        </w:rPr>
      </w:pPr>
    </w:p>
    <w:p w14:paraId="14C17E4D" w14:textId="1DB03C74" w:rsidR="007A1AD3" w:rsidRPr="00420773" w:rsidRDefault="00805D59" w:rsidP="00420773">
      <w:pPr>
        <w:numPr>
          <w:ilvl w:val="0"/>
          <w:numId w:val="4"/>
        </w:numPr>
        <w:suppressAutoHyphens w:val="0"/>
        <w:spacing w:before="0" w:after="0"/>
        <w:ind w:left="0" w:firstLine="0"/>
        <w:jc w:val="both"/>
        <w:rPr>
          <w:rStyle w:val="lev"/>
          <w:rFonts w:ascii="Lato" w:hAnsi="Lato"/>
          <w:sz w:val="22"/>
          <w:szCs w:val="22"/>
        </w:rPr>
      </w:pPr>
      <w:r w:rsidRPr="00420773">
        <w:rPr>
          <w:rStyle w:val="lev"/>
          <w:rFonts w:ascii="Lato" w:hAnsi="Lato"/>
          <w:sz w:val="22"/>
          <w:szCs w:val="22"/>
        </w:rPr>
        <w:t>D</w:t>
      </w:r>
      <w:r w:rsidR="00CB5C3A" w:rsidRPr="00420773">
        <w:rPr>
          <w:rStyle w:val="lev"/>
          <w:rFonts w:ascii="Lato" w:hAnsi="Lato"/>
          <w:sz w:val="22"/>
          <w:szCs w:val="22"/>
        </w:rPr>
        <w:t>ebriefing</w:t>
      </w:r>
    </w:p>
    <w:p w14:paraId="5E1702FF" w14:textId="77777777" w:rsidR="0059439F" w:rsidRPr="00993FCC" w:rsidRDefault="0059439F" w:rsidP="00420773">
      <w:pPr>
        <w:suppressAutoHyphens w:val="0"/>
        <w:spacing w:before="0" w:after="0"/>
        <w:jc w:val="both"/>
        <w:rPr>
          <w:rFonts w:ascii="Lato" w:hAnsi="Lato"/>
          <w:sz w:val="16"/>
          <w:szCs w:val="16"/>
        </w:rPr>
      </w:pPr>
    </w:p>
    <w:p w14:paraId="33DAE53A" w14:textId="211DF4E8" w:rsidR="007A1AD3" w:rsidRPr="00420773" w:rsidRDefault="007A1AD3" w:rsidP="00420773">
      <w:pPr>
        <w:suppressAutoHyphens w:val="0"/>
        <w:spacing w:before="0" w:after="0"/>
        <w:jc w:val="both"/>
        <w:rPr>
          <w:rFonts w:ascii="Lato" w:hAnsi="Lato"/>
          <w:sz w:val="22"/>
          <w:szCs w:val="22"/>
        </w:rPr>
      </w:pPr>
      <w:r w:rsidRPr="00420773">
        <w:rPr>
          <w:rFonts w:ascii="Lato" w:hAnsi="Lato"/>
          <w:sz w:val="22"/>
          <w:szCs w:val="22"/>
        </w:rPr>
        <w:t>Tout</w:t>
      </w:r>
      <w:r w:rsidR="00FA52F1" w:rsidRPr="00420773">
        <w:rPr>
          <w:rFonts w:ascii="Lato" w:hAnsi="Lato"/>
          <w:sz w:val="22"/>
          <w:szCs w:val="22"/>
        </w:rPr>
        <w:t xml:space="preserve"> </w:t>
      </w:r>
      <w:r w:rsidR="009972FC" w:rsidRPr="00420773">
        <w:rPr>
          <w:rFonts w:ascii="Lato" w:hAnsi="Lato"/>
          <w:sz w:val="22"/>
          <w:szCs w:val="22"/>
        </w:rPr>
        <w:t>candidat</w:t>
      </w:r>
      <w:r w:rsidRPr="00420773">
        <w:rPr>
          <w:rFonts w:ascii="Lato" w:hAnsi="Lato"/>
          <w:sz w:val="22"/>
          <w:szCs w:val="22"/>
        </w:rPr>
        <w:t xml:space="preserve"> qui souhaite connaître les ra</w:t>
      </w:r>
      <w:r w:rsidR="00881ED8" w:rsidRPr="00420773">
        <w:rPr>
          <w:rFonts w:ascii="Lato" w:hAnsi="Lato"/>
          <w:sz w:val="22"/>
          <w:szCs w:val="22"/>
        </w:rPr>
        <w:t xml:space="preserve">isons pour lesquelles sa </w:t>
      </w:r>
      <w:r w:rsidR="004F6CCE" w:rsidRPr="00420773">
        <w:rPr>
          <w:rFonts w:ascii="Lato" w:hAnsi="Lato"/>
          <w:sz w:val="22"/>
          <w:szCs w:val="22"/>
        </w:rPr>
        <w:t>manifestation d’intérêt</w:t>
      </w:r>
      <w:r w:rsidRPr="00420773">
        <w:rPr>
          <w:rFonts w:ascii="Lato" w:hAnsi="Lato"/>
          <w:sz w:val="22"/>
          <w:szCs w:val="22"/>
        </w:rPr>
        <w:t xml:space="preserve"> n’a pas été retenu</w:t>
      </w:r>
      <w:r w:rsidR="00881ED8" w:rsidRPr="00420773">
        <w:rPr>
          <w:rFonts w:ascii="Lato" w:hAnsi="Lato"/>
          <w:sz w:val="22"/>
          <w:szCs w:val="22"/>
        </w:rPr>
        <w:t>e</w:t>
      </w:r>
      <w:r w:rsidRPr="00420773">
        <w:rPr>
          <w:rFonts w:ascii="Lato" w:hAnsi="Lato"/>
          <w:sz w:val="22"/>
          <w:szCs w:val="22"/>
        </w:rPr>
        <w:t xml:space="preserve"> doit en faire la demande. </w:t>
      </w:r>
      <w:r w:rsidR="00881ED8" w:rsidRPr="00420773">
        <w:rPr>
          <w:rFonts w:ascii="Lato" w:hAnsi="Lato"/>
          <w:sz w:val="22"/>
          <w:szCs w:val="22"/>
        </w:rPr>
        <w:t>La Banque</w:t>
      </w:r>
      <w:r w:rsidRPr="00420773">
        <w:rPr>
          <w:rFonts w:ascii="Lato" w:hAnsi="Lato"/>
          <w:sz w:val="22"/>
          <w:szCs w:val="22"/>
        </w:rPr>
        <w:t xml:space="preserve"> communiquera dans les plus brefs</w:t>
      </w:r>
      <w:r w:rsidR="006445C4" w:rsidRPr="00420773">
        <w:rPr>
          <w:rFonts w:ascii="Lato" w:hAnsi="Lato"/>
          <w:sz w:val="22"/>
          <w:szCs w:val="22"/>
        </w:rPr>
        <w:t xml:space="preserve"> </w:t>
      </w:r>
      <w:r w:rsidRPr="00420773">
        <w:rPr>
          <w:rFonts w:ascii="Lato" w:hAnsi="Lato"/>
          <w:sz w:val="22"/>
          <w:szCs w:val="22"/>
        </w:rPr>
        <w:t>délais par écrit l’explicat</w:t>
      </w:r>
      <w:r w:rsidR="00E65BAF" w:rsidRPr="00420773">
        <w:rPr>
          <w:rFonts w:ascii="Lato" w:hAnsi="Lato"/>
          <w:sz w:val="22"/>
          <w:szCs w:val="22"/>
        </w:rPr>
        <w:t>ion</w:t>
      </w:r>
      <w:r w:rsidR="006445C4" w:rsidRPr="00420773">
        <w:rPr>
          <w:rFonts w:ascii="Lato" w:hAnsi="Lato"/>
          <w:sz w:val="22"/>
          <w:szCs w:val="22"/>
        </w:rPr>
        <w:t xml:space="preserve"> </w:t>
      </w:r>
      <w:r w:rsidR="00E65BAF" w:rsidRPr="00420773">
        <w:rPr>
          <w:rFonts w:ascii="Lato" w:hAnsi="Lato"/>
          <w:sz w:val="22"/>
          <w:szCs w:val="22"/>
        </w:rPr>
        <w:t xml:space="preserve">du rejet de la proposition. </w:t>
      </w:r>
      <w:r w:rsidRPr="00420773">
        <w:rPr>
          <w:rFonts w:ascii="Lato" w:hAnsi="Lato"/>
          <w:sz w:val="22"/>
          <w:szCs w:val="22"/>
        </w:rPr>
        <w:t>Si le soumissionnaire</w:t>
      </w:r>
      <w:r w:rsidR="006445C4" w:rsidRPr="00420773">
        <w:rPr>
          <w:rFonts w:ascii="Lato" w:hAnsi="Lato"/>
          <w:sz w:val="22"/>
          <w:szCs w:val="22"/>
        </w:rPr>
        <w:t xml:space="preserve"> </w:t>
      </w:r>
      <w:r w:rsidRPr="00420773">
        <w:rPr>
          <w:rFonts w:ascii="Lato" w:hAnsi="Lato"/>
          <w:sz w:val="22"/>
          <w:szCs w:val="22"/>
        </w:rPr>
        <w:t>fait la demande d’assister</w:t>
      </w:r>
      <w:r w:rsidR="006445C4" w:rsidRPr="00420773">
        <w:rPr>
          <w:rFonts w:ascii="Lato" w:hAnsi="Lato"/>
          <w:sz w:val="22"/>
          <w:szCs w:val="22"/>
        </w:rPr>
        <w:t xml:space="preserve"> </w:t>
      </w:r>
      <w:r w:rsidRPr="00420773">
        <w:rPr>
          <w:rFonts w:ascii="Lato" w:hAnsi="Lato"/>
          <w:sz w:val="22"/>
          <w:szCs w:val="22"/>
        </w:rPr>
        <w:t>à une réunion de débriefing, il devra en assumer tous les coûts.</w:t>
      </w:r>
    </w:p>
    <w:p w14:paraId="6F98ADD2" w14:textId="3E28BA18" w:rsidR="0044022A" w:rsidRDefault="0044022A" w:rsidP="00420773">
      <w:pPr>
        <w:suppressAutoHyphens w:val="0"/>
        <w:spacing w:before="0" w:after="0"/>
        <w:jc w:val="both"/>
        <w:rPr>
          <w:rFonts w:ascii="Lato" w:hAnsi="Lato"/>
          <w:i/>
          <w:sz w:val="22"/>
          <w:szCs w:val="22"/>
        </w:rPr>
      </w:pPr>
    </w:p>
    <w:p w14:paraId="3B78036F" w14:textId="77777777" w:rsidR="00993FCC" w:rsidRPr="00420773" w:rsidRDefault="00993FCC" w:rsidP="00420773">
      <w:pPr>
        <w:suppressAutoHyphens w:val="0"/>
        <w:spacing w:before="0" w:after="0"/>
        <w:jc w:val="both"/>
        <w:rPr>
          <w:rFonts w:ascii="Lato" w:hAnsi="Lato"/>
          <w:i/>
          <w:sz w:val="22"/>
          <w:szCs w:val="22"/>
        </w:rPr>
      </w:pPr>
    </w:p>
    <w:p w14:paraId="4F5143A1" w14:textId="6FD58E5E" w:rsidR="0044022A" w:rsidRPr="00420773" w:rsidRDefault="00805D59"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lastRenderedPageBreak/>
        <w:t>L</w:t>
      </w:r>
      <w:r w:rsidR="00CB5C3A" w:rsidRPr="00420773">
        <w:rPr>
          <w:rStyle w:val="lev"/>
          <w:rFonts w:ascii="Lato" w:hAnsi="Lato" w:cs="Arial"/>
          <w:sz w:val="22"/>
          <w:szCs w:val="22"/>
        </w:rPr>
        <w:t xml:space="preserve">angue </w:t>
      </w:r>
    </w:p>
    <w:p w14:paraId="7B9C5884" w14:textId="77777777" w:rsidR="0044022A" w:rsidRPr="00420773" w:rsidRDefault="0044022A" w:rsidP="00420773">
      <w:pPr>
        <w:suppressAutoHyphens w:val="0"/>
        <w:spacing w:before="0" w:after="0"/>
        <w:jc w:val="both"/>
        <w:rPr>
          <w:rFonts w:ascii="Lato" w:hAnsi="Lato"/>
          <w:sz w:val="22"/>
          <w:szCs w:val="22"/>
        </w:rPr>
      </w:pPr>
    </w:p>
    <w:p w14:paraId="37FCC8C6" w14:textId="590B457A" w:rsidR="0044022A" w:rsidRPr="00420773" w:rsidRDefault="0044022A" w:rsidP="00420773">
      <w:pPr>
        <w:suppressAutoHyphens w:val="0"/>
        <w:spacing w:before="0" w:after="0"/>
        <w:jc w:val="both"/>
        <w:rPr>
          <w:rFonts w:ascii="Lato" w:hAnsi="Lato"/>
          <w:sz w:val="22"/>
          <w:szCs w:val="22"/>
        </w:rPr>
      </w:pPr>
      <w:r w:rsidRPr="00420773">
        <w:rPr>
          <w:rFonts w:ascii="Lato" w:hAnsi="Lato"/>
          <w:sz w:val="22"/>
          <w:szCs w:val="22"/>
        </w:rPr>
        <w:t xml:space="preserve">Toutes les communications par écrit pour </w:t>
      </w:r>
      <w:r w:rsidR="00DE3D00" w:rsidRPr="00420773">
        <w:rPr>
          <w:rFonts w:ascii="Lato" w:hAnsi="Lato"/>
          <w:sz w:val="22"/>
          <w:szCs w:val="22"/>
        </w:rPr>
        <w:t xml:space="preserve">cet avis </w:t>
      </w:r>
      <w:r w:rsidR="006445C4" w:rsidRPr="00420773">
        <w:rPr>
          <w:rFonts w:ascii="Lato" w:hAnsi="Lato"/>
          <w:sz w:val="22"/>
          <w:szCs w:val="22"/>
        </w:rPr>
        <w:t xml:space="preserve">de sollicitation </w:t>
      </w:r>
      <w:r w:rsidR="00DE3D00" w:rsidRPr="00420773">
        <w:rPr>
          <w:rFonts w:ascii="Lato" w:hAnsi="Lato"/>
          <w:sz w:val="22"/>
          <w:szCs w:val="22"/>
        </w:rPr>
        <w:t xml:space="preserve">à manifestation d’intérêt </w:t>
      </w:r>
      <w:r w:rsidR="00E65BAF" w:rsidRPr="00420773">
        <w:rPr>
          <w:rFonts w:ascii="Lato" w:hAnsi="Lato"/>
          <w:sz w:val="22"/>
          <w:szCs w:val="22"/>
        </w:rPr>
        <w:t>doivent être en français.</w:t>
      </w:r>
      <w:r w:rsidR="0097418C" w:rsidRPr="00420773">
        <w:rPr>
          <w:rFonts w:ascii="Lato" w:hAnsi="Lato"/>
          <w:sz w:val="22"/>
          <w:szCs w:val="22"/>
        </w:rPr>
        <w:t xml:space="preserve"> Si certains documents originaux sont en langue étrangère, ils devront être fournis avec une traduction en français.</w:t>
      </w:r>
    </w:p>
    <w:p w14:paraId="77AF217A" w14:textId="77777777" w:rsidR="00E65BAF" w:rsidRPr="00420773" w:rsidRDefault="00E65BAF" w:rsidP="00420773">
      <w:pPr>
        <w:suppressAutoHyphens w:val="0"/>
        <w:spacing w:before="0" w:after="0"/>
        <w:jc w:val="both"/>
        <w:rPr>
          <w:rFonts w:ascii="Lato" w:hAnsi="Lato"/>
          <w:sz w:val="22"/>
          <w:szCs w:val="22"/>
        </w:rPr>
      </w:pPr>
    </w:p>
    <w:p w14:paraId="14A44573" w14:textId="627EDCC9" w:rsidR="0044022A" w:rsidRPr="00420773" w:rsidRDefault="00805D59" w:rsidP="00420773">
      <w:pPr>
        <w:numPr>
          <w:ilvl w:val="0"/>
          <w:numId w:val="4"/>
        </w:numPr>
        <w:suppressAutoHyphens w:val="0"/>
        <w:spacing w:before="0" w:after="0"/>
        <w:ind w:left="0" w:firstLine="0"/>
        <w:jc w:val="both"/>
        <w:rPr>
          <w:rStyle w:val="lev"/>
          <w:rFonts w:ascii="Lato" w:hAnsi="Lato" w:cs="Arial"/>
          <w:sz w:val="22"/>
          <w:szCs w:val="22"/>
        </w:rPr>
      </w:pPr>
      <w:r w:rsidRPr="00420773">
        <w:rPr>
          <w:rStyle w:val="lev"/>
          <w:rFonts w:ascii="Lato" w:hAnsi="Lato" w:cs="Arial"/>
          <w:sz w:val="22"/>
          <w:szCs w:val="22"/>
        </w:rPr>
        <w:t>B</w:t>
      </w:r>
      <w:r w:rsidR="00CB5C3A" w:rsidRPr="00420773">
        <w:rPr>
          <w:rStyle w:val="lev"/>
          <w:rFonts w:ascii="Lato" w:hAnsi="Lato" w:cs="Arial"/>
          <w:sz w:val="22"/>
          <w:szCs w:val="22"/>
        </w:rPr>
        <w:t>ase juridique</w:t>
      </w:r>
    </w:p>
    <w:p w14:paraId="7D0917A1" w14:textId="77777777" w:rsidR="0044022A" w:rsidRPr="00356CF3" w:rsidRDefault="0044022A" w:rsidP="00420773">
      <w:pPr>
        <w:suppressAutoHyphens w:val="0"/>
        <w:spacing w:before="0" w:after="0"/>
        <w:jc w:val="both"/>
        <w:rPr>
          <w:rFonts w:ascii="Lato" w:hAnsi="Lato"/>
          <w:sz w:val="16"/>
          <w:szCs w:val="16"/>
        </w:rPr>
      </w:pPr>
    </w:p>
    <w:p w14:paraId="60DC66EF" w14:textId="550BDD18" w:rsidR="004F6CCE" w:rsidRPr="008D4501" w:rsidRDefault="004F6CCE" w:rsidP="00420773">
      <w:pPr>
        <w:suppressAutoHyphens w:val="0"/>
        <w:spacing w:before="0" w:after="0"/>
        <w:jc w:val="both"/>
        <w:rPr>
          <w:rFonts w:ascii="Lato" w:hAnsi="Lato" w:cs="Arial"/>
          <w:spacing w:val="-14"/>
          <w:sz w:val="22"/>
          <w:szCs w:val="22"/>
        </w:rPr>
      </w:pPr>
      <w:r w:rsidRPr="008D4501">
        <w:rPr>
          <w:rStyle w:val="lev"/>
          <w:rFonts w:ascii="Lato" w:hAnsi="Lato" w:cs="Arial"/>
          <w:b w:val="0"/>
          <w:bCs/>
          <w:spacing w:val="-14"/>
          <w:sz w:val="22"/>
          <w:szCs w:val="22"/>
        </w:rPr>
        <w:t>Le</w:t>
      </w:r>
      <w:r w:rsidRPr="008D4501">
        <w:rPr>
          <w:rStyle w:val="lev"/>
          <w:rFonts w:ascii="Lato" w:hAnsi="Lato" w:cs="Arial"/>
          <w:spacing w:val="-14"/>
          <w:sz w:val="22"/>
          <w:szCs w:val="22"/>
        </w:rPr>
        <w:t xml:space="preserve"> </w:t>
      </w:r>
      <w:r w:rsidRPr="008D4501">
        <w:rPr>
          <w:rFonts w:ascii="Lato" w:hAnsi="Lato" w:cs="Arial"/>
          <w:spacing w:val="-14"/>
          <w:sz w:val="22"/>
          <w:szCs w:val="22"/>
        </w:rPr>
        <w:t xml:space="preserve">Guide des Procédures d’Achats de la BOAD, disponible sur le site web </w:t>
      </w:r>
      <w:hyperlink r:id="rId14" w:history="1">
        <w:r w:rsidR="004D5C8A" w:rsidRPr="008D4501">
          <w:rPr>
            <w:rStyle w:val="Lienhypertexte"/>
            <w:rFonts w:ascii="Lato" w:hAnsi="Lato" w:cs="Arial"/>
            <w:spacing w:val="-14"/>
            <w:sz w:val="22"/>
            <w:szCs w:val="22"/>
          </w:rPr>
          <w:t xml:space="preserve"> https://www.boad.org/fr/opportunites/appels-doffre</w:t>
        </w:r>
      </w:hyperlink>
      <w:r w:rsidRPr="008D4501">
        <w:rPr>
          <w:rFonts w:ascii="Lato" w:hAnsi="Lato" w:cs="Arial"/>
          <w:spacing w:val="-14"/>
          <w:sz w:val="22"/>
          <w:szCs w:val="22"/>
        </w:rPr>
        <w:t>.</w:t>
      </w:r>
    </w:p>
    <w:p w14:paraId="2EAAA5A1" w14:textId="77777777" w:rsidR="00A82484" w:rsidRPr="00356CF3" w:rsidRDefault="00A82484" w:rsidP="00420773">
      <w:pPr>
        <w:suppressAutoHyphens w:val="0"/>
        <w:spacing w:before="0" w:after="0"/>
        <w:jc w:val="both"/>
        <w:rPr>
          <w:rFonts w:ascii="Lato" w:hAnsi="Lato" w:cs="Arial"/>
          <w:sz w:val="16"/>
          <w:szCs w:val="16"/>
        </w:rPr>
      </w:pPr>
    </w:p>
    <w:p w14:paraId="67C93173" w14:textId="7BA7799E" w:rsidR="00A82484" w:rsidRPr="00356CF3" w:rsidRDefault="007511C8" w:rsidP="00420773">
      <w:pPr>
        <w:suppressAutoHyphens w:val="0"/>
        <w:spacing w:before="0" w:after="0"/>
        <w:jc w:val="both"/>
        <w:rPr>
          <w:rFonts w:ascii="Lato" w:hAnsi="Lato"/>
          <w:b/>
          <w:sz w:val="22"/>
          <w:szCs w:val="22"/>
        </w:rPr>
      </w:pPr>
      <w:r w:rsidRPr="00420773">
        <w:rPr>
          <w:rFonts w:ascii="Lato" w:hAnsi="Lato"/>
          <w:b/>
          <w:sz w:val="22"/>
          <w:szCs w:val="22"/>
          <w:u w:val="single"/>
        </w:rPr>
        <w:t>N.B</w:t>
      </w:r>
      <w:r w:rsidR="0097418C" w:rsidRPr="00420773">
        <w:rPr>
          <w:rFonts w:ascii="Lato" w:hAnsi="Lato"/>
          <w:b/>
          <w:sz w:val="22"/>
          <w:szCs w:val="22"/>
          <w:u w:val="single"/>
        </w:rPr>
        <w:t>.</w:t>
      </w:r>
      <w:r w:rsidR="0080611E" w:rsidRPr="00420773">
        <w:rPr>
          <w:rFonts w:ascii="Lato" w:hAnsi="Lato"/>
          <w:b/>
          <w:sz w:val="22"/>
          <w:szCs w:val="22"/>
        </w:rPr>
        <w:t xml:space="preserve"> </w:t>
      </w:r>
      <w:r w:rsidRPr="00420773">
        <w:rPr>
          <w:rFonts w:ascii="Lato" w:hAnsi="Lato"/>
          <w:b/>
          <w:sz w:val="22"/>
          <w:szCs w:val="22"/>
        </w:rPr>
        <w:t xml:space="preserve">: La BOAD se </w:t>
      </w:r>
      <w:r w:rsidR="00915ED2" w:rsidRPr="00420773">
        <w:rPr>
          <w:rFonts w:ascii="Lato" w:hAnsi="Lato"/>
          <w:b/>
          <w:sz w:val="22"/>
          <w:szCs w:val="22"/>
        </w:rPr>
        <w:t>réserve</w:t>
      </w:r>
      <w:r w:rsidRPr="00420773">
        <w:rPr>
          <w:rFonts w:ascii="Lato" w:hAnsi="Lato"/>
          <w:b/>
          <w:sz w:val="22"/>
          <w:szCs w:val="22"/>
        </w:rPr>
        <w:t xml:space="preserve"> le droit de ne pas donner suite au </w:t>
      </w:r>
      <w:r w:rsidR="00915ED2" w:rsidRPr="00420773">
        <w:rPr>
          <w:rFonts w:ascii="Lato" w:hAnsi="Lato"/>
          <w:b/>
          <w:sz w:val="22"/>
          <w:szCs w:val="22"/>
        </w:rPr>
        <w:t xml:space="preserve">présent </w:t>
      </w:r>
      <w:r w:rsidR="007331F4">
        <w:rPr>
          <w:rFonts w:ascii="Lato" w:hAnsi="Lato"/>
          <w:b/>
          <w:sz w:val="22"/>
          <w:szCs w:val="22"/>
        </w:rPr>
        <w:t>a</w:t>
      </w:r>
      <w:r w:rsidR="00915ED2" w:rsidRPr="00420773">
        <w:rPr>
          <w:rFonts w:ascii="Lato" w:hAnsi="Lato"/>
          <w:b/>
          <w:sz w:val="22"/>
          <w:szCs w:val="22"/>
        </w:rPr>
        <w:t>vis</w:t>
      </w:r>
      <w:r w:rsidRPr="00420773">
        <w:rPr>
          <w:rFonts w:ascii="Lato" w:hAnsi="Lato"/>
          <w:b/>
          <w:sz w:val="22"/>
          <w:szCs w:val="22"/>
        </w:rPr>
        <w:t xml:space="preserve"> de </w:t>
      </w:r>
      <w:r w:rsidR="00915ED2" w:rsidRPr="00420773">
        <w:rPr>
          <w:rFonts w:ascii="Lato" w:hAnsi="Lato"/>
          <w:b/>
          <w:sz w:val="22"/>
          <w:szCs w:val="22"/>
        </w:rPr>
        <w:t>sol</w:t>
      </w:r>
      <w:r w:rsidR="00437ED7" w:rsidRPr="00420773">
        <w:rPr>
          <w:rFonts w:ascii="Lato" w:hAnsi="Lato"/>
          <w:b/>
          <w:sz w:val="22"/>
          <w:szCs w:val="22"/>
        </w:rPr>
        <w:t>l</w:t>
      </w:r>
      <w:r w:rsidR="00915ED2" w:rsidRPr="00420773">
        <w:rPr>
          <w:rFonts w:ascii="Lato" w:hAnsi="Lato"/>
          <w:b/>
          <w:sz w:val="22"/>
          <w:szCs w:val="22"/>
        </w:rPr>
        <w:t>icitation de</w:t>
      </w:r>
      <w:r w:rsidRPr="00420773">
        <w:rPr>
          <w:rFonts w:ascii="Lato" w:hAnsi="Lato"/>
          <w:b/>
          <w:sz w:val="22"/>
          <w:szCs w:val="22"/>
        </w:rPr>
        <w:t xml:space="preserve"> </w:t>
      </w:r>
      <w:r w:rsidR="007331F4">
        <w:rPr>
          <w:rFonts w:ascii="Lato" w:hAnsi="Lato"/>
          <w:b/>
          <w:sz w:val="22"/>
          <w:szCs w:val="22"/>
        </w:rPr>
        <w:t>m</w:t>
      </w:r>
      <w:r w:rsidRPr="00420773">
        <w:rPr>
          <w:rFonts w:ascii="Lato" w:hAnsi="Lato"/>
          <w:b/>
          <w:sz w:val="22"/>
          <w:szCs w:val="22"/>
        </w:rPr>
        <w:t>anifestati</w:t>
      </w:r>
      <w:r w:rsidR="0080611E" w:rsidRPr="00420773">
        <w:rPr>
          <w:rFonts w:ascii="Lato" w:hAnsi="Lato"/>
          <w:b/>
          <w:sz w:val="22"/>
          <w:szCs w:val="22"/>
        </w:rPr>
        <w:t>ons d’</w:t>
      </w:r>
      <w:r w:rsidR="007331F4">
        <w:rPr>
          <w:rFonts w:ascii="Lato" w:hAnsi="Lato"/>
          <w:b/>
          <w:sz w:val="22"/>
          <w:szCs w:val="22"/>
        </w:rPr>
        <w:t>i</w:t>
      </w:r>
      <w:r w:rsidRPr="00420773">
        <w:rPr>
          <w:rFonts w:ascii="Lato" w:hAnsi="Lato"/>
          <w:b/>
          <w:sz w:val="22"/>
          <w:szCs w:val="22"/>
        </w:rPr>
        <w:t>ntérêt (AMI).</w:t>
      </w:r>
    </w:p>
    <w:p w14:paraId="50DCC4FA" w14:textId="0D75B0EF" w:rsidR="0097316F" w:rsidRDefault="00A82484" w:rsidP="00420773">
      <w:pPr>
        <w:suppressAutoHyphens w:val="0"/>
        <w:spacing w:before="120" w:after="0"/>
        <w:jc w:val="both"/>
        <w:rPr>
          <w:rFonts w:ascii="Lato" w:hAnsi="Lato"/>
          <w:bCs/>
          <w:sz w:val="22"/>
          <w:szCs w:val="22"/>
        </w:rPr>
      </w:pPr>
      <w:r w:rsidRPr="00420773">
        <w:rPr>
          <w:rFonts w:ascii="Lato" w:hAnsi="Lato"/>
          <w:bCs/>
          <w:sz w:val="22"/>
          <w:szCs w:val="22"/>
        </w:rPr>
        <w:t>L</w:t>
      </w:r>
      <w:r w:rsidR="007331F4">
        <w:rPr>
          <w:rFonts w:ascii="Lato" w:hAnsi="Lato"/>
          <w:bCs/>
          <w:sz w:val="22"/>
          <w:szCs w:val="22"/>
        </w:rPr>
        <w:t xml:space="preserve">’enchérisseur </w:t>
      </w:r>
      <w:r w:rsidRPr="00420773">
        <w:rPr>
          <w:rFonts w:ascii="Lato" w:hAnsi="Lato"/>
          <w:bCs/>
          <w:sz w:val="22"/>
          <w:szCs w:val="22"/>
        </w:rPr>
        <w:t xml:space="preserve">du marché assurera les </w:t>
      </w:r>
      <w:r w:rsidR="00C31516" w:rsidRPr="00420773">
        <w:rPr>
          <w:rFonts w:ascii="Lato" w:hAnsi="Lato"/>
          <w:bCs/>
          <w:sz w:val="22"/>
          <w:szCs w:val="22"/>
        </w:rPr>
        <w:t xml:space="preserve">prestations </w:t>
      </w:r>
      <w:r w:rsidRPr="00420773">
        <w:rPr>
          <w:rFonts w:ascii="Lato" w:hAnsi="Lato"/>
          <w:bCs/>
          <w:sz w:val="22"/>
          <w:szCs w:val="22"/>
        </w:rPr>
        <w:t>en collaboration avec l’équipe du Project Management Office (PMO) de la BOAD. La BOAD agit comme futur utilisateur et propriétaire du bâtiment.</w:t>
      </w:r>
    </w:p>
    <w:p w14:paraId="27EE5792" w14:textId="7DA24564" w:rsidR="004057D9" w:rsidRDefault="004057D9" w:rsidP="00420773">
      <w:pPr>
        <w:suppressAutoHyphens w:val="0"/>
        <w:spacing w:before="120" w:after="0"/>
        <w:jc w:val="both"/>
        <w:rPr>
          <w:rFonts w:ascii="Lato" w:hAnsi="Lato"/>
          <w:bCs/>
          <w:sz w:val="22"/>
          <w:szCs w:val="22"/>
        </w:rPr>
      </w:pPr>
    </w:p>
    <w:p w14:paraId="554D06DC" w14:textId="77777777" w:rsidR="004057D9" w:rsidRPr="00420773" w:rsidRDefault="004057D9" w:rsidP="00420773">
      <w:pPr>
        <w:suppressAutoHyphens w:val="0"/>
        <w:spacing w:before="120" w:after="0"/>
        <w:jc w:val="both"/>
        <w:rPr>
          <w:rFonts w:ascii="Lato" w:hAnsi="Lato"/>
          <w:b/>
          <w:sz w:val="22"/>
          <w:szCs w:val="22"/>
        </w:rPr>
      </w:pPr>
    </w:p>
    <w:p w14:paraId="6C27F110" w14:textId="53063625" w:rsidR="009257EA" w:rsidRPr="00420773" w:rsidRDefault="007331F4" w:rsidP="007331F4">
      <w:pPr>
        <w:suppressAutoHyphens w:val="0"/>
        <w:spacing w:before="120" w:after="0"/>
        <w:ind w:left="5040"/>
        <w:jc w:val="both"/>
        <w:rPr>
          <w:rFonts w:ascii="Lato" w:hAnsi="Lato"/>
          <w:b/>
          <w:sz w:val="22"/>
          <w:szCs w:val="22"/>
        </w:rPr>
      </w:pPr>
      <w:r>
        <w:rPr>
          <w:rFonts w:ascii="Lato" w:hAnsi="Lato"/>
          <w:b/>
          <w:sz w:val="22"/>
          <w:szCs w:val="22"/>
        </w:rPr>
        <w:t xml:space="preserve">    </w:t>
      </w:r>
      <w:r w:rsidR="00FE19CB" w:rsidRPr="00420773">
        <w:rPr>
          <w:rFonts w:ascii="Lato" w:hAnsi="Lato"/>
          <w:b/>
          <w:sz w:val="22"/>
          <w:szCs w:val="22"/>
        </w:rPr>
        <w:t xml:space="preserve">Lomé, le </w:t>
      </w:r>
      <w:r w:rsidR="00B421CE">
        <w:rPr>
          <w:rFonts w:ascii="Lato" w:hAnsi="Lato"/>
          <w:b/>
          <w:sz w:val="22"/>
          <w:szCs w:val="22"/>
        </w:rPr>
        <w:t>05 juin 2026</w:t>
      </w:r>
    </w:p>
    <w:p w14:paraId="0DCC32A0" w14:textId="7662EC3A" w:rsidR="009D1B86" w:rsidRDefault="009D1B86" w:rsidP="00420773">
      <w:pPr>
        <w:suppressAutoHyphens w:val="0"/>
        <w:spacing w:before="0" w:after="0"/>
        <w:jc w:val="both"/>
        <w:rPr>
          <w:rFonts w:ascii="Lato" w:hAnsi="Lato"/>
          <w:b/>
          <w:sz w:val="22"/>
          <w:szCs w:val="22"/>
        </w:rPr>
      </w:pPr>
    </w:p>
    <w:p w14:paraId="4C0D566B" w14:textId="36B92FB2" w:rsidR="00130AE0" w:rsidRDefault="00130AE0" w:rsidP="00420773">
      <w:pPr>
        <w:suppressAutoHyphens w:val="0"/>
        <w:spacing w:before="0" w:after="0"/>
        <w:jc w:val="both"/>
        <w:rPr>
          <w:rFonts w:ascii="Lato" w:hAnsi="Lato"/>
          <w:b/>
          <w:sz w:val="22"/>
          <w:szCs w:val="22"/>
        </w:rPr>
      </w:pPr>
    </w:p>
    <w:p w14:paraId="79679DEC" w14:textId="77777777" w:rsidR="00130AE0" w:rsidRPr="00420773" w:rsidRDefault="00130AE0" w:rsidP="00420773">
      <w:pPr>
        <w:suppressAutoHyphens w:val="0"/>
        <w:spacing w:before="0" w:after="0"/>
        <w:jc w:val="both"/>
        <w:rPr>
          <w:rFonts w:ascii="Lato" w:hAnsi="Lato"/>
          <w:b/>
          <w:sz w:val="22"/>
          <w:szCs w:val="22"/>
        </w:rPr>
      </w:pPr>
    </w:p>
    <w:p w14:paraId="0F306E01" w14:textId="77777777" w:rsidR="00130AE0" w:rsidRPr="00130AE0" w:rsidRDefault="00130AE0" w:rsidP="00130AE0">
      <w:pPr>
        <w:pStyle w:val="Corpsdetexte3"/>
        <w:spacing w:after="0"/>
        <w:ind w:left="2832"/>
        <w:jc w:val="center"/>
        <w:rPr>
          <w:rFonts w:ascii="Lato" w:eastAsia="Calibri" w:hAnsi="Lato" w:cs="Calibri Light"/>
          <w:b/>
          <w:sz w:val="22"/>
          <w:szCs w:val="22"/>
          <w:u w:val="single"/>
        </w:rPr>
      </w:pPr>
      <w:r w:rsidRPr="00130AE0">
        <w:rPr>
          <w:rFonts w:ascii="Lato" w:eastAsia="Calibri" w:hAnsi="Lato" w:cs="Calibri Light"/>
          <w:b/>
          <w:sz w:val="22"/>
          <w:szCs w:val="22"/>
          <w:u w:val="single"/>
        </w:rPr>
        <w:t>Komlan Norbert V. MENSAH</w:t>
      </w:r>
    </w:p>
    <w:p w14:paraId="4FF8C460" w14:textId="77777777" w:rsidR="00130AE0" w:rsidRPr="00130AE0" w:rsidRDefault="00130AE0" w:rsidP="00130AE0">
      <w:pPr>
        <w:pStyle w:val="Corpsdetexte3"/>
        <w:spacing w:after="0"/>
        <w:ind w:left="2832"/>
        <w:jc w:val="center"/>
        <w:rPr>
          <w:rFonts w:ascii="Lato" w:eastAsia="Calibri" w:hAnsi="Lato" w:cs="Calibri Light"/>
          <w:b/>
          <w:sz w:val="22"/>
          <w:szCs w:val="22"/>
        </w:rPr>
      </w:pPr>
      <w:r w:rsidRPr="00130AE0">
        <w:rPr>
          <w:rFonts w:ascii="Lato" w:eastAsia="Calibri" w:hAnsi="Lato" w:cs="Calibri Light"/>
          <w:b/>
          <w:sz w:val="22"/>
          <w:szCs w:val="22"/>
        </w:rPr>
        <w:t>Directeur du Département de</w:t>
      </w:r>
    </w:p>
    <w:p w14:paraId="15927091" w14:textId="77777777" w:rsidR="00130AE0" w:rsidRPr="00130AE0" w:rsidRDefault="00130AE0" w:rsidP="00130AE0">
      <w:pPr>
        <w:pStyle w:val="Corpsdetexte3"/>
        <w:spacing w:after="0"/>
        <w:ind w:left="2832"/>
        <w:jc w:val="center"/>
        <w:rPr>
          <w:rFonts w:ascii="Lato" w:eastAsia="Calibri" w:hAnsi="Lato" w:cs="Calibri Light"/>
          <w:b/>
          <w:sz w:val="22"/>
          <w:szCs w:val="22"/>
        </w:rPr>
      </w:pPr>
      <w:r w:rsidRPr="00130AE0">
        <w:rPr>
          <w:rFonts w:ascii="Lato" w:eastAsia="Calibri" w:hAnsi="Lato" w:cs="Calibri Light"/>
          <w:b/>
          <w:sz w:val="22"/>
          <w:szCs w:val="22"/>
        </w:rPr>
        <w:t>l’Administration Générale</w:t>
      </w:r>
    </w:p>
    <w:p w14:paraId="6AEA9481" w14:textId="59D2A6BB" w:rsidR="003D1265" w:rsidRDefault="003D1265" w:rsidP="009C1977">
      <w:pPr>
        <w:suppressAutoHyphens w:val="0"/>
        <w:spacing w:before="0" w:after="0"/>
        <w:rPr>
          <w:rFonts w:ascii="Lato" w:hAnsi="Lato"/>
          <w:b/>
          <w:sz w:val="22"/>
          <w:szCs w:val="22"/>
        </w:rPr>
      </w:pPr>
    </w:p>
    <w:p w14:paraId="01534C0C" w14:textId="7399225A" w:rsidR="00130AE0" w:rsidRDefault="00130AE0" w:rsidP="00420773">
      <w:pPr>
        <w:suppressAutoHyphens w:val="0"/>
        <w:spacing w:before="0" w:after="0"/>
        <w:jc w:val="both"/>
        <w:rPr>
          <w:rFonts w:ascii="Lato" w:hAnsi="Lato"/>
          <w:b/>
          <w:sz w:val="22"/>
          <w:szCs w:val="22"/>
        </w:rPr>
      </w:pPr>
    </w:p>
    <w:p w14:paraId="54C7C72A" w14:textId="77777777" w:rsidR="00130AE0" w:rsidRPr="00420773" w:rsidRDefault="00130AE0" w:rsidP="00420773">
      <w:pPr>
        <w:suppressAutoHyphens w:val="0"/>
        <w:spacing w:before="0" w:after="0"/>
        <w:jc w:val="both"/>
        <w:rPr>
          <w:rFonts w:ascii="Lato" w:hAnsi="Lato"/>
          <w:b/>
          <w:sz w:val="22"/>
          <w:szCs w:val="22"/>
        </w:rPr>
      </w:pPr>
    </w:p>
    <w:p w14:paraId="4B2FC8ED" w14:textId="77777777" w:rsidR="003D1265" w:rsidRPr="00420773" w:rsidRDefault="003D1265" w:rsidP="00420773">
      <w:pPr>
        <w:suppressAutoHyphens w:val="0"/>
        <w:spacing w:before="0" w:after="0"/>
        <w:jc w:val="both"/>
        <w:rPr>
          <w:rFonts w:ascii="Lato" w:hAnsi="Lato"/>
          <w:b/>
          <w:sz w:val="22"/>
          <w:szCs w:val="22"/>
        </w:rPr>
      </w:pPr>
    </w:p>
    <w:p w14:paraId="181A9A4A" w14:textId="172253E8" w:rsidR="006445C4" w:rsidRPr="00420773" w:rsidRDefault="006445C4" w:rsidP="00130AE0">
      <w:pPr>
        <w:suppressAutoHyphens w:val="0"/>
        <w:spacing w:before="0" w:after="0"/>
        <w:ind w:left="5760"/>
        <w:jc w:val="center"/>
        <w:rPr>
          <w:rFonts w:ascii="Lato" w:hAnsi="Lato"/>
          <w:b/>
          <w:sz w:val="22"/>
          <w:szCs w:val="22"/>
        </w:rPr>
        <w:sectPr w:rsidR="006445C4" w:rsidRPr="00420773" w:rsidSect="003D1265">
          <w:footnotePr>
            <w:pos w:val="beneathText"/>
          </w:footnotePr>
          <w:type w:val="continuous"/>
          <w:pgSz w:w="12240" w:h="15840"/>
          <w:pgMar w:top="568" w:right="900" w:bottom="568" w:left="851" w:header="720" w:footer="612" w:gutter="0"/>
          <w:cols w:space="567"/>
          <w:titlePg/>
          <w:docGrid w:linePitch="360"/>
        </w:sectPr>
      </w:pPr>
      <w:bookmarkStart w:id="4" w:name="tw4winFrom"/>
      <w:bookmarkEnd w:id="4"/>
    </w:p>
    <w:p w14:paraId="08947E7D" w14:textId="2F776A7D" w:rsidR="00483D39" w:rsidRPr="00420773" w:rsidRDefault="00483D39" w:rsidP="00420773">
      <w:pPr>
        <w:tabs>
          <w:tab w:val="left" w:pos="-720"/>
        </w:tabs>
        <w:suppressAutoHyphens w:val="0"/>
        <w:spacing w:before="0" w:after="0"/>
        <w:jc w:val="center"/>
        <w:rPr>
          <w:rFonts w:ascii="Lato" w:hAnsi="Lato" w:cs="Arial"/>
          <w:b/>
          <w:caps/>
          <w:sz w:val="22"/>
          <w:szCs w:val="22"/>
        </w:rPr>
      </w:pPr>
      <w:r w:rsidRPr="00420773">
        <w:rPr>
          <w:rFonts w:ascii="Lato" w:hAnsi="Lato" w:cs="Arial"/>
          <w:b/>
          <w:caps/>
          <w:sz w:val="22"/>
          <w:szCs w:val="22"/>
        </w:rPr>
        <w:lastRenderedPageBreak/>
        <w:t>Formulaire DE SOUMISSION D’UNE MANIFESTATION D’INTERET</w:t>
      </w:r>
    </w:p>
    <w:p w14:paraId="43C534E3" w14:textId="77777777" w:rsidR="00483D39" w:rsidRPr="00420773" w:rsidRDefault="00483D39" w:rsidP="00420773">
      <w:pPr>
        <w:tabs>
          <w:tab w:val="left" w:pos="-720"/>
        </w:tabs>
        <w:suppressAutoHyphens w:val="0"/>
        <w:spacing w:before="0" w:after="0"/>
        <w:jc w:val="center"/>
        <w:rPr>
          <w:rFonts w:ascii="Lato" w:hAnsi="Lato" w:cs="Arial"/>
          <w:b/>
          <w:sz w:val="22"/>
          <w:szCs w:val="22"/>
        </w:rPr>
      </w:pPr>
      <w:r w:rsidRPr="00420773">
        <w:rPr>
          <w:rFonts w:ascii="Lato" w:hAnsi="Lato"/>
          <w:b/>
          <w:sz w:val="22"/>
          <w:szCs w:val="22"/>
        </w:rPr>
        <w:t>Procédure restreinte internationale</w:t>
      </w:r>
    </w:p>
    <w:p w14:paraId="7F8ABA22" w14:textId="77777777" w:rsidR="00483D39" w:rsidRPr="00420773" w:rsidRDefault="00483D39" w:rsidP="00420773">
      <w:pPr>
        <w:tabs>
          <w:tab w:val="left" w:pos="-720"/>
          <w:tab w:val="left" w:pos="5605"/>
        </w:tabs>
        <w:suppressAutoHyphens w:val="0"/>
        <w:spacing w:before="0" w:after="0"/>
        <w:jc w:val="both"/>
        <w:rPr>
          <w:rFonts w:ascii="Lato" w:hAnsi="Lato" w:cs="Arial"/>
          <w:b/>
          <w:sz w:val="22"/>
          <w:szCs w:val="22"/>
        </w:rPr>
      </w:pPr>
      <w:r w:rsidRPr="00420773">
        <w:rPr>
          <w:rFonts w:ascii="Lato" w:hAnsi="Lato" w:cs="Arial"/>
          <w:b/>
          <w:sz w:val="22"/>
          <w:szCs w:val="22"/>
        </w:rPr>
        <w:tab/>
      </w:r>
    </w:p>
    <w:p w14:paraId="71F55EB1" w14:textId="20AB2E51" w:rsidR="00483D39" w:rsidRPr="00420773" w:rsidRDefault="00483D39" w:rsidP="00420773">
      <w:pPr>
        <w:suppressAutoHyphens w:val="0"/>
        <w:spacing w:before="0" w:after="0"/>
        <w:jc w:val="center"/>
        <w:rPr>
          <w:rStyle w:val="lev"/>
          <w:rFonts w:ascii="Lato" w:hAnsi="Lato" w:cs="Arial"/>
          <w:spacing w:val="-4"/>
          <w:sz w:val="22"/>
          <w:szCs w:val="22"/>
        </w:rPr>
      </w:pPr>
      <w:r w:rsidRPr="00420773">
        <w:rPr>
          <w:rFonts w:ascii="Lato" w:hAnsi="Lato"/>
          <w:b/>
          <w:sz w:val="22"/>
          <w:szCs w:val="22"/>
        </w:rPr>
        <w:t>Intitulé du marché</w:t>
      </w:r>
      <w:r w:rsidRPr="00420773">
        <w:rPr>
          <w:rFonts w:ascii="Lato" w:hAnsi="Lato" w:cs="Arial"/>
          <w:sz w:val="22"/>
          <w:szCs w:val="22"/>
        </w:rPr>
        <w:t xml:space="preserve"> : </w:t>
      </w:r>
      <w:r w:rsidR="008D3306" w:rsidRPr="00420773">
        <w:rPr>
          <w:rFonts w:ascii="Lato" w:hAnsi="Lato" w:cs="Arial"/>
          <w:b/>
          <w:bCs/>
          <w:sz w:val="22"/>
          <w:szCs w:val="22"/>
        </w:rPr>
        <w:t xml:space="preserve">Recrutement d’un </w:t>
      </w:r>
      <w:r w:rsidR="007331F4">
        <w:rPr>
          <w:rFonts w:ascii="Lato" w:hAnsi="Lato" w:cs="Arial"/>
          <w:b/>
          <w:bCs/>
          <w:sz w:val="22"/>
          <w:szCs w:val="22"/>
        </w:rPr>
        <w:t>c</w:t>
      </w:r>
      <w:r w:rsidR="008D3306" w:rsidRPr="00420773">
        <w:rPr>
          <w:rFonts w:ascii="Lato" w:hAnsi="Lato" w:cs="Arial"/>
          <w:b/>
          <w:bCs/>
          <w:sz w:val="22"/>
          <w:szCs w:val="22"/>
        </w:rPr>
        <w:t>abinet d’</w:t>
      </w:r>
      <w:r w:rsidR="007331F4">
        <w:rPr>
          <w:rFonts w:ascii="Lato" w:hAnsi="Lato" w:cs="Arial"/>
          <w:b/>
          <w:bCs/>
          <w:sz w:val="22"/>
          <w:szCs w:val="22"/>
        </w:rPr>
        <w:t>a</w:t>
      </w:r>
      <w:r w:rsidR="008D3306" w:rsidRPr="00420773">
        <w:rPr>
          <w:rFonts w:ascii="Lato" w:hAnsi="Lato" w:cs="Arial"/>
          <w:b/>
          <w:bCs/>
          <w:sz w:val="22"/>
          <w:szCs w:val="22"/>
        </w:rPr>
        <w:t>rchitecture pour la maitrise d’œuvre complète du projet de construction d</w:t>
      </w:r>
      <w:r w:rsidR="007331F4">
        <w:rPr>
          <w:rFonts w:ascii="Lato" w:hAnsi="Lato" w:cs="Arial"/>
          <w:b/>
          <w:bCs/>
          <w:sz w:val="22"/>
          <w:szCs w:val="22"/>
        </w:rPr>
        <w:t>’un nouvel immeuble a</w:t>
      </w:r>
      <w:r w:rsidR="008D3306" w:rsidRPr="00420773">
        <w:rPr>
          <w:rFonts w:ascii="Lato" w:hAnsi="Lato" w:cs="Arial"/>
          <w:b/>
          <w:bCs/>
          <w:sz w:val="22"/>
          <w:szCs w:val="22"/>
        </w:rPr>
        <w:t>u siège de la BOAD à Lomé (Togo)</w:t>
      </w:r>
    </w:p>
    <w:p w14:paraId="0813AA1C" w14:textId="6D3E97D2" w:rsidR="00483D39" w:rsidRPr="00420773" w:rsidRDefault="00483D39" w:rsidP="00420773">
      <w:pPr>
        <w:suppressAutoHyphens w:val="0"/>
        <w:spacing w:before="0" w:after="0"/>
        <w:jc w:val="center"/>
        <w:rPr>
          <w:rStyle w:val="lev"/>
          <w:rFonts w:ascii="Lato" w:hAnsi="Lato" w:cs="Arial"/>
          <w:spacing w:val="-4"/>
          <w:sz w:val="22"/>
          <w:szCs w:val="22"/>
        </w:rPr>
      </w:pPr>
    </w:p>
    <w:p w14:paraId="75719C1B" w14:textId="77777777" w:rsidR="00483D39" w:rsidRPr="00420773" w:rsidRDefault="00483D39" w:rsidP="00420773">
      <w:pPr>
        <w:suppressAutoHyphens w:val="0"/>
        <w:spacing w:before="0" w:after="0"/>
        <w:jc w:val="center"/>
        <w:rPr>
          <w:rFonts w:ascii="Lato" w:hAnsi="Lato"/>
          <w:b/>
          <w:sz w:val="22"/>
          <w:szCs w:val="22"/>
        </w:rPr>
      </w:pPr>
    </w:p>
    <w:p w14:paraId="32168F7A" w14:textId="77777777" w:rsidR="003D1265" w:rsidRPr="00420773" w:rsidRDefault="00483D39" w:rsidP="00420773">
      <w:pPr>
        <w:suppressAutoHyphens w:val="0"/>
        <w:spacing w:before="0" w:after="0"/>
        <w:jc w:val="center"/>
        <w:rPr>
          <w:rFonts w:ascii="Lato" w:hAnsi="Lato"/>
          <w:b/>
          <w:sz w:val="22"/>
          <w:szCs w:val="22"/>
        </w:rPr>
      </w:pPr>
      <w:r w:rsidRPr="00420773">
        <w:rPr>
          <w:rFonts w:ascii="Lato" w:hAnsi="Lato"/>
          <w:b/>
          <w:sz w:val="22"/>
          <w:szCs w:val="22"/>
        </w:rPr>
        <w:t>Référence de l’avis de sollicitation de manifestations d’intérêt :</w:t>
      </w:r>
    </w:p>
    <w:p w14:paraId="7155090C" w14:textId="71EE845F" w:rsidR="00483D39" w:rsidRPr="00420773" w:rsidRDefault="00697908" w:rsidP="00420773">
      <w:pPr>
        <w:suppressAutoHyphens w:val="0"/>
        <w:spacing w:before="0" w:after="0"/>
        <w:jc w:val="center"/>
        <w:rPr>
          <w:rFonts w:ascii="Lato" w:hAnsi="Lato"/>
          <w:b/>
          <w:i/>
          <w:sz w:val="22"/>
          <w:szCs w:val="22"/>
        </w:rPr>
      </w:pPr>
      <w:r w:rsidRPr="00D43C36">
        <w:rPr>
          <w:rFonts w:ascii="Lato" w:hAnsi="Lato"/>
          <w:b/>
          <w:i/>
          <w:sz w:val="22"/>
          <w:szCs w:val="22"/>
        </w:rPr>
        <w:t>N°AMI/0</w:t>
      </w:r>
      <w:r w:rsidR="00EB6828" w:rsidRPr="00D43C36">
        <w:rPr>
          <w:rFonts w:ascii="Lato" w:hAnsi="Lato"/>
          <w:b/>
          <w:i/>
          <w:sz w:val="22"/>
          <w:szCs w:val="22"/>
        </w:rPr>
        <w:t>0</w:t>
      </w:r>
      <w:r w:rsidRPr="00D43C36">
        <w:rPr>
          <w:rFonts w:ascii="Lato" w:hAnsi="Lato"/>
          <w:b/>
          <w:i/>
          <w:sz w:val="22"/>
          <w:szCs w:val="22"/>
        </w:rPr>
        <w:t>1/2026/</w:t>
      </w:r>
      <w:r w:rsidR="00EB6828" w:rsidRPr="00D43C36">
        <w:rPr>
          <w:rFonts w:ascii="Lato" w:hAnsi="Lato"/>
          <w:b/>
          <w:i/>
          <w:sz w:val="22"/>
          <w:szCs w:val="22"/>
        </w:rPr>
        <w:t>DAG</w:t>
      </w:r>
      <w:r w:rsidRPr="00D43C36">
        <w:rPr>
          <w:rFonts w:ascii="Lato" w:hAnsi="Lato"/>
          <w:b/>
          <w:i/>
          <w:sz w:val="22"/>
          <w:szCs w:val="22"/>
        </w:rPr>
        <w:t>/D</w:t>
      </w:r>
      <w:r w:rsidR="00EB6828" w:rsidRPr="00D43C36">
        <w:rPr>
          <w:rFonts w:ascii="Lato" w:hAnsi="Lato"/>
          <w:b/>
          <w:i/>
          <w:sz w:val="22"/>
          <w:szCs w:val="22"/>
        </w:rPr>
        <w:t>PA</w:t>
      </w:r>
      <w:r w:rsidRPr="00D43C36">
        <w:rPr>
          <w:rFonts w:ascii="Lato" w:hAnsi="Lato"/>
          <w:b/>
          <w:i/>
          <w:sz w:val="22"/>
          <w:szCs w:val="22"/>
        </w:rPr>
        <w:t>/BOAD</w:t>
      </w:r>
    </w:p>
    <w:p w14:paraId="6648F29D" w14:textId="77777777" w:rsidR="00483D39" w:rsidRPr="00420773" w:rsidRDefault="00483D39" w:rsidP="00420773">
      <w:pPr>
        <w:suppressAutoHyphens w:val="0"/>
        <w:spacing w:before="0" w:after="0"/>
        <w:jc w:val="both"/>
        <w:rPr>
          <w:rFonts w:ascii="Lato" w:hAnsi="Lato" w:cs="Arial"/>
          <w:b/>
          <w:sz w:val="22"/>
          <w:szCs w:val="22"/>
        </w:rPr>
      </w:pPr>
    </w:p>
    <w:p w14:paraId="1790688C" w14:textId="647F8950" w:rsidR="00483D39" w:rsidRPr="00420773" w:rsidRDefault="00483D39" w:rsidP="00420773">
      <w:pPr>
        <w:suppressAutoHyphens w:val="0"/>
        <w:spacing w:before="120" w:after="0"/>
        <w:jc w:val="both"/>
        <w:rPr>
          <w:rStyle w:val="lev"/>
          <w:rFonts w:ascii="Lato" w:hAnsi="Lato" w:cs="Arial"/>
          <w:i/>
          <w:spacing w:val="-4"/>
          <w:sz w:val="22"/>
          <w:szCs w:val="22"/>
        </w:rPr>
      </w:pPr>
      <w:r w:rsidRPr="00420773">
        <w:rPr>
          <w:rFonts w:ascii="Lato" w:hAnsi="Lato" w:cs="Arial"/>
          <w:sz w:val="22"/>
          <w:szCs w:val="22"/>
        </w:rPr>
        <w:t xml:space="preserve">Nous, soussignés, avons l’honneur de vous soumettre notre manifestation d’intérêt, pour le </w:t>
      </w:r>
      <w:r w:rsidR="008D3306" w:rsidRPr="00420773">
        <w:rPr>
          <w:rStyle w:val="lev"/>
          <w:rFonts w:ascii="Lato" w:hAnsi="Lato" w:cs="Arial"/>
          <w:i/>
          <w:iCs/>
          <w:spacing w:val="-4"/>
          <w:sz w:val="22"/>
          <w:szCs w:val="22"/>
        </w:rPr>
        <w:t xml:space="preserve">Recrutement d’un </w:t>
      </w:r>
      <w:r w:rsidR="007331F4">
        <w:rPr>
          <w:rStyle w:val="lev"/>
          <w:rFonts w:ascii="Lato" w:hAnsi="Lato" w:cs="Arial"/>
          <w:i/>
          <w:iCs/>
          <w:spacing w:val="-4"/>
          <w:sz w:val="22"/>
          <w:szCs w:val="22"/>
        </w:rPr>
        <w:t>c</w:t>
      </w:r>
      <w:r w:rsidR="008D3306" w:rsidRPr="00420773">
        <w:rPr>
          <w:rStyle w:val="lev"/>
          <w:rFonts w:ascii="Lato" w:hAnsi="Lato" w:cs="Arial"/>
          <w:i/>
          <w:iCs/>
          <w:spacing w:val="-4"/>
          <w:sz w:val="22"/>
          <w:szCs w:val="22"/>
        </w:rPr>
        <w:t>abinet d’</w:t>
      </w:r>
      <w:r w:rsidR="007331F4">
        <w:rPr>
          <w:rStyle w:val="lev"/>
          <w:rFonts w:ascii="Lato" w:hAnsi="Lato" w:cs="Arial"/>
          <w:i/>
          <w:iCs/>
          <w:spacing w:val="-4"/>
          <w:sz w:val="22"/>
          <w:szCs w:val="22"/>
        </w:rPr>
        <w:t>a</w:t>
      </w:r>
      <w:r w:rsidR="008D3306" w:rsidRPr="00420773">
        <w:rPr>
          <w:rStyle w:val="lev"/>
          <w:rFonts w:ascii="Lato" w:hAnsi="Lato" w:cs="Arial"/>
          <w:i/>
          <w:iCs/>
          <w:spacing w:val="-4"/>
          <w:sz w:val="22"/>
          <w:szCs w:val="22"/>
        </w:rPr>
        <w:t>rchitecture pour la ma</w:t>
      </w:r>
      <w:r w:rsidR="00B750D9">
        <w:rPr>
          <w:rStyle w:val="lev"/>
          <w:rFonts w:ascii="Lato" w:hAnsi="Lato" w:cs="Arial"/>
          <w:i/>
          <w:iCs/>
          <w:spacing w:val="-4"/>
          <w:sz w:val="22"/>
          <w:szCs w:val="22"/>
        </w:rPr>
        <w:t>î</w:t>
      </w:r>
      <w:r w:rsidR="008D3306" w:rsidRPr="00420773">
        <w:rPr>
          <w:rStyle w:val="lev"/>
          <w:rFonts w:ascii="Lato" w:hAnsi="Lato" w:cs="Arial"/>
          <w:i/>
          <w:iCs/>
          <w:spacing w:val="-4"/>
          <w:sz w:val="22"/>
          <w:szCs w:val="22"/>
        </w:rPr>
        <w:t xml:space="preserve">trise d’œuvre complète du projet de construction </w:t>
      </w:r>
      <w:r w:rsidR="007331F4">
        <w:rPr>
          <w:rStyle w:val="lev"/>
          <w:rFonts w:ascii="Lato" w:hAnsi="Lato" w:cs="Arial"/>
          <w:i/>
          <w:iCs/>
          <w:spacing w:val="-4"/>
          <w:sz w:val="22"/>
          <w:szCs w:val="22"/>
        </w:rPr>
        <w:t xml:space="preserve">d’un nouvel immeuble </w:t>
      </w:r>
      <w:r w:rsidR="008D3306" w:rsidRPr="00420773">
        <w:rPr>
          <w:rStyle w:val="lev"/>
          <w:rFonts w:ascii="Lato" w:hAnsi="Lato" w:cs="Arial"/>
          <w:i/>
          <w:iCs/>
          <w:spacing w:val="-4"/>
          <w:sz w:val="22"/>
          <w:szCs w:val="22"/>
        </w:rPr>
        <w:t>au siège de la BOAD à Lomé (Togo)</w:t>
      </w:r>
      <w:r w:rsidRPr="00420773">
        <w:rPr>
          <w:rStyle w:val="lev"/>
          <w:rFonts w:ascii="Lato" w:hAnsi="Lato" w:cs="Arial"/>
          <w:i/>
          <w:spacing w:val="-4"/>
          <w:sz w:val="22"/>
          <w:szCs w:val="22"/>
        </w:rPr>
        <w:t>.</w:t>
      </w:r>
    </w:p>
    <w:p w14:paraId="1A0791D6" w14:textId="77777777" w:rsidR="00483D39" w:rsidRPr="00420773" w:rsidRDefault="00483D39" w:rsidP="00420773">
      <w:pPr>
        <w:suppressAutoHyphens w:val="0"/>
        <w:spacing w:before="120" w:after="0"/>
        <w:jc w:val="both"/>
        <w:rPr>
          <w:rFonts w:ascii="Lato" w:hAnsi="Lato" w:cs="Arial"/>
          <w:sz w:val="22"/>
          <w:szCs w:val="22"/>
        </w:rPr>
      </w:pPr>
      <w:r w:rsidRPr="00420773">
        <w:rPr>
          <w:rFonts w:ascii="Lato" w:hAnsi="Lato" w:cs="Arial"/>
          <w:sz w:val="22"/>
          <w:szCs w:val="22"/>
        </w:rPr>
        <w:t xml:space="preserve">Nous vous soumettons notre manifestation d’intérêt en association avec : </w:t>
      </w:r>
      <w:r w:rsidRPr="00420773">
        <w:rPr>
          <w:rFonts w:ascii="Lato" w:hAnsi="Lato" w:cs="Arial"/>
          <w:i/>
          <w:sz w:val="22"/>
          <w:szCs w:val="22"/>
        </w:rPr>
        <w:t>[Insérer le nom complet et l’adresse de chaque entité associée ou la mention « </w:t>
      </w:r>
      <w:r w:rsidRPr="00420773">
        <w:rPr>
          <w:rFonts w:ascii="Lato" w:hAnsi="Lato" w:cs="Arial"/>
          <w:b/>
          <w:i/>
          <w:sz w:val="22"/>
          <w:szCs w:val="22"/>
        </w:rPr>
        <w:t>non applicable</w:t>
      </w:r>
      <w:r w:rsidRPr="00420773">
        <w:rPr>
          <w:rFonts w:ascii="Lato" w:hAnsi="Lato" w:cs="Arial"/>
          <w:i/>
          <w:sz w:val="22"/>
          <w:szCs w:val="22"/>
        </w:rPr>
        <w:t> » s’il s’agit d’une entité unique</w:t>
      </w:r>
      <w:r w:rsidRPr="00420773">
        <w:rPr>
          <w:rFonts w:ascii="Lato" w:hAnsi="Lato" w:cs="Arial"/>
          <w:sz w:val="22"/>
          <w:szCs w:val="22"/>
        </w:rPr>
        <w:t>].</w:t>
      </w:r>
    </w:p>
    <w:p w14:paraId="2F728374" w14:textId="77777777" w:rsidR="00483D39" w:rsidRPr="00420773" w:rsidRDefault="00483D39" w:rsidP="00420773">
      <w:pPr>
        <w:suppressAutoHyphens w:val="0"/>
        <w:spacing w:before="120" w:after="0"/>
        <w:jc w:val="both"/>
        <w:rPr>
          <w:rFonts w:ascii="Lato" w:hAnsi="Lato" w:cs="Arial"/>
          <w:sz w:val="22"/>
          <w:szCs w:val="22"/>
        </w:rPr>
      </w:pPr>
      <w:r w:rsidRPr="00420773">
        <w:rPr>
          <w:rFonts w:ascii="Lato" w:hAnsi="Lato" w:cs="Arial"/>
          <w:sz w:val="22"/>
          <w:szCs w:val="22"/>
        </w:rPr>
        <w:t>Nous déclarons par la présente que toutes les informations et déclarations contenues dans la présente manifestation d’intérêt sont authentiques et nous acceptons que toute déclaration erronée y apparaissant puisse entraîner notre exclusion.</w:t>
      </w:r>
    </w:p>
    <w:p w14:paraId="5729C245" w14:textId="50859672" w:rsidR="00483D39" w:rsidRPr="00420773" w:rsidRDefault="00483D39" w:rsidP="00420773">
      <w:pPr>
        <w:suppressAutoHyphens w:val="0"/>
        <w:spacing w:before="120" w:after="0"/>
        <w:jc w:val="both"/>
        <w:rPr>
          <w:rFonts w:ascii="Lato" w:hAnsi="Lato" w:cs="Arial"/>
          <w:i/>
          <w:sz w:val="22"/>
          <w:szCs w:val="22"/>
        </w:rPr>
      </w:pPr>
      <w:r w:rsidRPr="00420773">
        <w:rPr>
          <w:rFonts w:ascii="Lato" w:hAnsi="Lato" w:cs="Arial"/>
          <w:sz w:val="22"/>
          <w:szCs w:val="22"/>
        </w:rPr>
        <w:t xml:space="preserve">Notre candidature, ainsi que tous sous-traitants ou associés intervenant en rapport avec une quelconque partie du Marché, ne tombent pas sous les conditions d’exclusion du point 2.2.2 du </w:t>
      </w:r>
      <w:r w:rsidRPr="00420773">
        <w:rPr>
          <w:rFonts w:ascii="Lato" w:hAnsi="Lato" w:cs="Arial"/>
          <w:i/>
          <w:sz w:val="22"/>
          <w:szCs w:val="22"/>
        </w:rPr>
        <w:t xml:space="preserve">Guide </w:t>
      </w:r>
      <w:r w:rsidRPr="00420773">
        <w:rPr>
          <w:rFonts w:ascii="Lato" w:hAnsi="Lato"/>
          <w:i/>
          <w:sz w:val="22"/>
          <w:szCs w:val="22"/>
        </w:rPr>
        <w:t xml:space="preserve">des achats de la BOAD, </w:t>
      </w:r>
      <w:r w:rsidRPr="00420773">
        <w:rPr>
          <w:rFonts w:ascii="Lato" w:hAnsi="Lato"/>
          <w:sz w:val="22"/>
          <w:szCs w:val="22"/>
        </w:rPr>
        <w:t xml:space="preserve">disponible à l’adresse </w:t>
      </w:r>
      <w:r w:rsidR="00D25DB9" w:rsidRPr="00420773">
        <w:rPr>
          <w:rFonts w:ascii="Lato" w:hAnsi="Lato"/>
          <w:sz w:val="22"/>
          <w:szCs w:val="22"/>
        </w:rPr>
        <w:t>https://www.boad.org/fr/opportunites/appels-doffre</w:t>
      </w:r>
      <w:r w:rsidR="00D25DB9" w:rsidRPr="00420773" w:rsidDel="00D25DB9">
        <w:rPr>
          <w:rFonts w:ascii="Lato" w:hAnsi="Lato"/>
          <w:sz w:val="22"/>
          <w:szCs w:val="22"/>
        </w:rPr>
        <w:t xml:space="preserve"> </w:t>
      </w:r>
      <w:r w:rsidR="007F65BB" w:rsidRPr="00420773">
        <w:rPr>
          <w:rFonts w:ascii="Lato" w:hAnsi="Lato"/>
          <w:sz w:val="22"/>
          <w:szCs w:val="22"/>
        </w:rPr>
        <w:t>/</w:t>
      </w:r>
      <w:r w:rsidRPr="00420773">
        <w:rPr>
          <w:rFonts w:ascii="Lato" w:hAnsi="Lato"/>
          <w:i/>
          <w:sz w:val="22"/>
          <w:szCs w:val="22"/>
        </w:rPr>
        <w:t>.</w:t>
      </w:r>
    </w:p>
    <w:p w14:paraId="780EB5B1" w14:textId="36218AD0" w:rsidR="00483D39" w:rsidRPr="00130AE0" w:rsidRDefault="00483D39" w:rsidP="00420773">
      <w:pPr>
        <w:suppressAutoHyphens w:val="0"/>
        <w:spacing w:before="120" w:after="0"/>
        <w:jc w:val="both"/>
        <w:rPr>
          <w:rFonts w:ascii="Lato" w:hAnsi="Lato" w:cs="Arial"/>
          <w:sz w:val="22"/>
          <w:szCs w:val="22"/>
        </w:rPr>
      </w:pPr>
      <w:r w:rsidRPr="00420773">
        <w:rPr>
          <w:rFonts w:ascii="Lato" w:hAnsi="Lato" w:cs="Arial"/>
          <w:sz w:val="22"/>
          <w:szCs w:val="22"/>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w:t>
      </w:r>
      <w:r w:rsidR="000C3D26" w:rsidRPr="00420773">
        <w:rPr>
          <w:rFonts w:ascii="Lato" w:hAnsi="Lato" w:cs="Arial"/>
          <w:sz w:val="22"/>
          <w:szCs w:val="22"/>
        </w:rPr>
        <w:t xml:space="preserve">à </w:t>
      </w:r>
      <w:r w:rsidRPr="00420773">
        <w:rPr>
          <w:rFonts w:ascii="Lato" w:hAnsi="Lato" w:cs="Arial"/>
          <w:sz w:val="22"/>
          <w:szCs w:val="22"/>
        </w:rPr>
        <w:t xml:space="preserve">la lutte contre la fraude et la corruption, disponibles sur son site web </w:t>
      </w:r>
      <w:r w:rsidRPr="00130AE0">
        <w:rPr>
          <w:rFonts w:ascii="Lato" w:hAnsi="Lato" w:cs="Arial"/>
          <w:sz w:val="22"/>
          <w:szCs w:val="22"/>
        </w:rPr>
        <w:t>(</w:t>
      </w:r>
      <w:hyperlink r:id="rId15" w:history="1">
        <w:r w:rsidR="000C3D26" w:rsidRPr="00130AE0">
          <w:rPr>
            <w:rStyle w:val="Lienhypertexte"/>
            <w:rFonts w:ascii="Lato" w:hAnsi="Lato"/>
            <w:sz w:val="22"/>
            <w:szCs w:val="22"/>
          </w:rPr>
          <w:t>www.boad.org/politiques-procedures-directives</w:t>
        </w:r>
      </w:hyperlink>
      <w:r w:rsidR="007F65BB" w:rsidRPr="00130AE0">
        <w:rPr>
          <w:rFonts w:ascii="Lato" w:hAnsi="Lato"/>
          <w:i/>
          <w:sz w:val="22"/>
          <w:szCs w:val="22"/>
        </w:rPr>
        <w:t>/</w:t>
      </w:r>
      <w:r w:rsidRPr="00130AE0">
        <w:rPr>
          <w:rFonts w:ascii="Lato" w:hAnsi="Lato" w:cs="Arial"/>
          <w:sz w:val="22"/>
          <w:szCs w:val="22"/>
        </w:rPr>
        <w:t>).</w:t>
      </w:r>
    </w:p>
    <w:p w14:paraId="675D4554" w14:textId="77777777" w:rsidR="00483D39" w:rsidRPr="00420773" w:rsidRDefault="00483D39" w:rsidP="00420773">
      <w:pPr>
        <w:tabs>
          <w:tab w:val="left" w:pos="720"/>
        </w:tabs>
        <w:suppressAutoHyphens w:val="0"/>
        <w:spacing w:before="120" w:after="0"/>
        <w:jc w:val="both"/>
        <w:rPr>
          <w:rFonts w:ascii="Lato" w:hAnsi="Lato" w:cs="Arial"/>
          <w:sz w:val="22"/>
          <w:szCs w:val="22"/>
        </w:rPr>
      </w:pPr>
      <w:r w:rsidRPr="00420773">
        <w:rPr>
          <w:rFonts w:ascii="Lato" w:hAnsi="Lato" w:cs="Arial"/>
          <w:sz w:val="22"/>
          <w:szCs w:val="22"/>
        </w:rPr>
        <w:t>Veuillez agréer, Madame/Monsieur, l’assurance de notre considération distinguée.</w:t>
      </w:r>
    </w:p>
    <w:p w14:paraId="00399571" w14:textId="77777777" w:rsidR="00483D39" w:rsidRPr="00420773" w:rsidRDefault="00483D39" w:rsidP="00420773">
      <w:pPr>
        <w:suppressAutoHyphens w:val="0"/>
        <w:spacing w:before="120" w:after="0"/>
        <w:jc w:val="both"/>
        <w:rPr>
          <w:rFonts w:ascii="Lato" w:hAnsi="Lato" w:cs="Arial"/>
          <w:sz w:val="22"/>
          <w:szCs w:val="22"/>
        </w:rPr>
      </w:pPr>
      <w:r w:rsidRPr="00420773">
        <w:rPr>
          <w:rFonts w:ascii="Lato" w:hAnsi="Lato" w:cs="Arial"/>
          <w:sz w:val="22"/>
          <w:szCs w:val="22"/>
        </w:rPr>
        <w:t>Signature du représentant habilité : &lt;</w:t>
      </w:r>
      <w:r w:rsidRPr="00420773">
        <w:rPr>
          <w:rFonts w:ascii="Lato" w:hAnsi="Lato" w:cs="Arial"/>
          <w:i/>
          <w:sz w:val="22"/>
          <w:szCs w:val="22"/>
        </w:rPr>
        <w:t>Complète et initiales</w:t>
      </w:r>
      <w:r w:rsidRPr="00420773">
        <w:rPr>
          <w:rFonts w:ascii="Lato" w:hAnsi="Lato" w:cs="Arial"/>
          <w:sz w:val="22"/>
          <w:szCs w:val="22"/>
        </w:rPr>
        <w:t>&gt; __________________________</w:t>
      </w:r>
    </w:p>
    <w:p w14:paraId="3C26AF12" w14:textId="77777777" w:rsidR="00483D39" w:rsidRPr="00420773" w:rsidRDefault="00483D39" w:rsidP="00420773">
      <w:pPr>
        <w:suppressAutoHyphens w:val="0"/>
        <w:spacing w:before="120" w:after="0"/>
        <w:jc w:val="both"/>
        <w:rPr>
          <w:rFonts w:ascii="Lato" w:hAnsi="Lato" w:cs="Arial"/>
          <w:sz w:val="22"/>
          <w:szCs w:val="22"/>
        </w:rPr>
      </w:pPr>
      <w:r w:rsidRPr="00420773">
        <w:rPr>
          <w:rFonts w:ascii="Lato" w:hAnsi="Lato" w:cs="Arial"/>
          <w:sz w:val="22"/>
          <w:szCs w:val="22"/>
        </w:rPr>
        <w:t>Nom et titre du signataire : __________________________________________________</w:t>
      </w:r>
    </w:p>
    <w:p w14:paraId="33172706" w14:textId="77777777" w:rsidR="00483D39" w:rsidRPr="00420773" w:rsidRDefault="00483D39" w:rsidP="00420773">
      <w:pPr>
        <w:suppressAutoHyphens w:val="0"/>
        <w:spacing w:before="120" w:after="0"/>
        <w:jc w:val="both"/>
        <w:rPr>
          <w:rFonts w:ascii="Lato" w:hAnsi="Lato" w:cs="Arial"/>
          <w:sz w:val="22"/>
          <w:szCs w:val="22"/>
        </w:rPr>
      </w:pPr>
      <w:r w:rsidRPr="00420773">
        <w:rPr>
          <w:rFonts w:ascii="Lato" w:hAnsi="Lato" w:cs="Arial"/>
          <w:sz w:val="22"/>
          <w:szCs w:val="22"/>
        </w:rPr>
        <w:t>Nom et adresse du cabinet du Candidat : ______________________________________</w:t>
      </w:r>
    </w:p>
    <w:p w14:paraId="1A40DF1C" w14:textId="77777777" w:rsidR="00483D39" w:rsidRPr="00420773" w:rsidRDefault="00483D39" w:rsidP="00420773">
      <w:pPr>
        <w:tabs>
          <w:tab w:val="left" w:pos="-720"/>
          <w:tab w:val="left" w:pos="1190"/>
        </w:tabs>
        <w:suppressAutoHyphens w:val="0"/>
        <w:spacing w:before="0" w:after="0"/>
        <w:jc w:val="both"/>
        <w:rPr>
          <w:rFonts w:ascii="Lato" w:hAnsi="Lato"/>
          <w:b/>
          <w:sz w:val="22"/>
          <w:szCs w:val="22"/>
        </w:rPr>
      </w:pPr>
      <w:r w:rsidRPr="00420773">
        <w:rPr>
          <w:rFonts w:ascii="Lato" w:hAnsi="Lato"/>
          <w:b/>
          <w:sz w:val="22"/>
          <w:szCs w:val="22"/>
        </w:rPr>
        <w:tab/>
      </w:r>
    </w:p>
    <w:p w14:paraId="544F002F" w14:textId="1C548421" w:rsidR="00483D39" w:rsidRPr="00420773" w:rsidRDefault="00483D39" w:rsidP="004057D9">
      <w:pPr>
        <w:tabs>
          <w:tab w:val="left" w:pos="-720"/>
        </w:tabs>
        <w:suppressAutoHyphens w:val="0"/>
        <w:spacing w:before="0" w:after="0"/>
        <w:jc w:val="both"/>
        <w:rPr>
          <w:rFonts w:ascii="Lato" w:hAnsi="Lato"/>
          <w:sz w:val="22"/>
          <w:szCs w:val="22"/>
        </w:rPr>
      </w:pPr>
      <w:r w:rsidRPr="00420773">
        <w:rPr>
          <w:rFonts w:ascii="Lato" w:hAnsi="Lato"/>
          <w:b/>
          <w:sz w:val="22"/>
          <w:szCs w:val="22"/>
        </w:rPr>
        <w:br w:type="page"/>
      </w:r>
    </w:p>
    <w:p w14:paraId="75C6EA74" w14:textId="77777777" w:rsidR="00483D39" w:rsidRPr="00420773" w:rsidRDefault="00483D39" w:rsidP="00420773">
      <w:pPr>
        <w:suppressAutoHyphens w:val="0"/>
        <w:spacing w:before="0" w:after="0"/>
        <w:jc w:val="both"/>
        <w:rPr>
          <w:rFonts w:ascii="Lato" w:hAnsi="Lato" w:cs="Arial"/>
          <w:sz w:val="22"/>
          <w:szCs w:val="22"/>
        </w:rPr>
      </w:pPr>
      <w:r w:rsidRPr="00420773">
        <w:rPr>
          <w:rFonts w:ascii="Lato" w:hAnsi="Lato" w:cs="Arial"/>
          <w:b/>
          <w:sz w:val="22"/>
          <w:szCs w:val="22"/>
        </w:rPr>
        <w:lastRenderedPageBreak/>
        <w:t>Un original signé</w:t>
      </w:r>
      <w:r w:rsidRPr="00420773">
        <w:rPr>
          <w:rFonts w:ascii="Lato" w:hAnsi="Lato" w:cs="Arial"/>
          <w:sz w:val="22"/>
          <w:szCs w:val="22"/>
        </w:rPr>
        <w:t xml:space="preserve"> du présent formulaire de soumission doit être joint à la manifestation d’intérêt.</w:t>
      </w:r>
      <w:r w:rsidRPr="00420773">
        <w:rPr>
          <w:rFonts w:ascii="Lato" w:hAnsi="Lato" w:cs="Arial"/>
          <w:sz w:val="22"/>
          <w:szCs w:val="22"/>
          <w:vertAlign w:val="subscript"/>
        </w:rPr>
        <w:t xml:space="preserve"> </w:t>
      </w:r>
      <w:r w:rsidRPr="00420773">
        <w:rPr>
          <w:rFonts w:ascii="Lato" w:hAnsi="Lato" w:cs="Arial"/>
          <w:sz w:val="22"/>
          <w:szCs w:val="22"/>
        </w:rPr>
        <w:t xml:space="preserve">Les annexes au présent formulaire de soumission, à savoir les preuves, peuvent être des originaux ou des copies. Si ce sont des copies qui sont fournies, les originaux doivent être délivrés à la BOAD lorsque celle-ci le requiert. </w:t>
      </w:r>
    </w:p>
    <w:p w14:paraId="6B1D6D1B" w14:textId="77777777" w:rsidR="00483D39" w:rsidRPr="00420773" w:rsidRDefault="00483D39" w:rsidP="00420773">
      <w:pPr>
        <w:suppressAutoHyphens w:val="0"/>
        <w:spacing w:before="0" w:after="0"/>
        <w:jc w:val="both"/>
        <w:rPr>
          <w:rFonts w:ascii="Lato" w:hAnsi="Lato"/>
          <w:sz w:val="22"/>
          <w:szCs w:val="22"/>
        </w:rPr>
      </w:pPr>
    </w:p>
    <w:p w14:paraId="62EFA682" w14:textId="2493B238" w:rsidR="00483D39" w:rsidRPr="00420773" w:rsidRDefault="00483D39" w:rsidP="00420773">
      <w:pPr>
        <w:suppressAutoHyphens w:val="0"/>
        <w:spacing w:before="0" w:after="0"/>
        <w:jc w:val="both"/>
        <w:rPr>
          <w:rFonts w:ascii="Lato" w:hAnsi="Lato" w:cs="Arial"/>
          <w:b/>
          <w:sz w:val="22"/>
          <w:szCs w:val="22"/>
          <w:vertAlign w:val="subscript"/>
        </w:rPr>
      </w:pPr>
      <w:r w:rsidRPr="00420773">
        <w:rPr>
          <w:rFonts w:ascii="Lato" w:hAnsi="Lato" w:cs="Arial"/>
          <w:b/>
          <w:sz w:val="22"/>
          <w:szCs w:val="22"/>
        </w:rPr>
        <w:t>1</w:t>
      </w:r>
      <w:r w:rsidRPr="00420773">
        <w:rPr>
          <w:rFonts w:ascii="Lato" w:hAnsi="Lato" w:cs="Arial"/>
          <w:b/>
          <w:sz w:val="22"/>
          <w:szCs w:val="22"/>
        </w:rPr>
        <w:tab/>
        <w:t>MANIFESTATION D’INTERET SOUMISE PAR (identité du soumissionnaire)</w:t>
      </w:r>
      <w:r w:rsidRPr="00420773">
        <w:rPr>
          <w:rFonts w:ascii="Lato" w:hAnsi="Lato" w:cs="Arial"/>
          <w:b/>
          <w:sz w:val="22"/>
          <w:szCs w:val="22"/>
          <w:vertAlign w:val="subscript"/>
        </w:rPr>
        <w:t xml:space="preserve"> </w:t>
      </w:r>
    </w:p>
    <w:p w14:paraId="1ED3B341" w14:textId="77777777" w:rsidR="00483D39" w:rsidRPr="00420773" w:rsidRDefault="00483D39" w:rsidP="00420773">
      <w:pPr>
        <w:suppressAutoHyphens w:val="0"/>
        <w:spacing w:before="0" w:after="0"/>
        <w:jc w:val="both"/>
        <w:rPr>
          <w:rFonts w:ascii="Lato" w:hAnsi="Lato"/>
          <w:sz w:val="22"/>
          <w:szCs w:val="22"/>
        </w:rPr>
      </w:pPr>
    </w:p>
    <w:tbl>
      <w:tblPr>
        <w:tblW w:w="9580" w:type="dxa"/>
        <w:tblInd w:w="108" w:type="dxa"/>
        <w:tblLayout w:type="fixed"/>
        <w:tblLook w:val="0000" w:firstRow="0" w:lastRow="0" w:firstColumn="0" w:lastColumn="0" w:noHBand="0" w:noVBand="0"/>
      </w:tblPr>
      <w:tblGrid>
        <w:gridCol w:w="1562"/>
        <w:gridCol w:w="4943"/>
        <w:gridCol w:w="3075"/>
      </w:tblGrid>
      <w:tr w:rsidR="00483D39" w:rsidRPr="00420773" w14:paraId="0C0DFE49" w14:textId="77777777" w:rsidTr="00565462">
        <w:trPr>
          <w:trHeight w:val="625"/>
        </w:trPr>
        <w:tc>
          <w:tcPr>
            <w:tcW w:w="1562" w:type="dxa"/>
            <w:vMerge w:val="restart"/>
            <w:tcBorders>
              <w:bottom w:val="single" w:sz="4" w:space="0" w:color="000000"/>
            </w:tcBorders>
          </w:tcPr>
          <w:p w14:paraId="3A9078EA" w14:textId="77777777" w:rsidR="00483D39" w:rsidRPr="00420773" w:rsidRDefault="00483D39" w:rsidP="00420773">
            <w:pPr>
              <w:suppressAutoHyphens w:val="0"/>
              <w:snapToGrid w:val="0"/>
              <w:spacing w:before="0" w:after="0"/>
              <w:jc w:val="both"/>
              <w:rPr>
                <w:rFonts w:ascii="Lato" w:hAnsi="Lato" w:cs="Arial"/>
                <w:b/>
                <w:sz w:val="22"/>
                <w:szCs w:val="22"/>
              </w:rPr>
            </w:pPr>
          </w:p>
        </w:tc>
        <w:tc>
          <w:tcPr>
            <w:tcW w:w="4943" w:type="dxa"/>
            <w:vMerge w:val="restart"/>
            <w:tcBorders>
              <w:top w:val="single" w:sz="4" w:space="0" w:color="000000"/>
              <w:left w:val="single" w:sz="4" w:space="0" w:color="000000"/>
              <w:bottom w:val="single" w:sz="4" w:space="0" w:color="000000"/>
            </w:tcBorders>
            <w:shd w:val="clear" w:color="auto" w:fill="F2F2F2"/>
            <w:vAlign w:val="center"/>
          </w:tcPr>
          <w:p w14:paraId="537B7A9B" w14:textId="25B03A01" w:rsidR="00483D39" w:rsidRPr="00420773" w:rsidRDefault="00483D39"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Nom(s) et adresses(s) de l'entité ou des entités juridique(s) soumettant la présente offre</w:t>
            </w:r>
          </w:p>
        </w:tc>
        <w:tc>
          <w:tcPr>
            <w:tcW w:w="307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31B5EBB" w14:textId="77777777" w:rsidR="00483D39" w:rsidRPr="00420773" w:rsidRDefault="00483D39"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Nationalité</w:t>
            </w:r>
          </w:p>
        </w:tc>
      </w:tr>
      <w:tr w:rsidR="00483D39" w:rsidRPr="00420773" w14:paraId="31058E73" w14:textId="77777777" w:rsidTr="00565462">
        <w:trPr>
          <w:trHeight w:val="406"/>
        </w:trPr>
        <w:tc>
          <w:tcPr>
            <w:tcW w:w="1562" w:type="dxa"/>
            <w:vMerge w:val="restart"/>
            <w:tcBorders>
              <w:top w:val="single" w:sz="4" w:space="0" w:color="000000"/>
              <w:left w:val="single" w:sz="4" w:space="0" w:color="000000"/>
              <w:bottom w:val="single" w:sz="4" w:space="0" w:color="000000"/>
            </w:tcBorders>
            <w:vAlign w:val="center"/>
          </w:tcPr>
          <w:p w14:paraId="0FE0DB8A" w14:textId="77777777" w:rsidR="00483D39" w:rsidRPr="00420773" w:rsidRDefault="00483D39" w:rsidP="00420773">
            <w:pPr>
              <w:suppressAutoHyphens w:val="0"/>
              <w:snapToGrid w:val="0"/>
              <w:spacing w:before="0" w:after="0"/>
              <w:rPr>
                <w:rFonts w:ascii="Lato" w:hAnsi="Lato" w:cs="Arial"/>
                <w:b/>
                <w:sz w:val="22"/>
                <w:szCs w:val="22"/>
              </w:rPr>
            </w:pPr>
            <w:r w:rsidRPr="00420773">
              <w:rPr>
                <w:rFonts w:ascii="Lato" w:hAnsi="Lato" w:cs="Arial"/>
                <w:b/>
                <w:sz w:val="22"/>
                <w:szCs w:val="22"/>
              </w:rPr>
              <w:t xml:space="preserve">Chef de file </w:t>
            </w:r>
          </w:p>
        </w:tc>
        <w:tc>
          <w:tcPr>
            <w:tcW w:w="4943" w:type="dxa"/>
            <w:vMerge w:val="restart"/>
            <w:tcBorders>
              <w:top w:val="single" w:sz="4" w:space="0" w:color="000000"/>
              <w:left w:val="single" w:sz="4" w:space="0" w:color="000000"/>
              <w:bottom w:val="single" w:sz="4" w:space="0" w:color="000000"/>
            </w:tcBorders>
            <w:shd w:val="clear" w:color="auto" w:fill="F2F2F2"/>
            <w:vAlign w:val="center"/>
          </w:tcPr>
          <w:p w14:paraId="4052E645" w14:textId="77777777" w:rsidR="00483D39" w:rsidRPr="00420773" w:rsidRDefault="00483D39" w:rsidP="00420773">
            <w:pPr>
              <w:suppressAutoHyphens w:val="0"/>
              <w:snapToGrid w:val="0"/>
              <w:spacing w:before="0" w:after="0"/>
              <w:rPr>
                <w:rFonts w:ascii="Lato" w:hAnsi="Lato" w:cs="Arial"/>
                <w:b/>
                <w:sz w:val="22"/>
                <w:szCs w:val="22"/>
              </w:rPr>
            </w:pPr>
          </w:p>
        </w:tc>
        <w:tc>
          <w:tcPr>
            <w:tcW w:w="307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758B431" w14:textId="77777777" w:rsidR="00483D39" w:rsidRPr="00420773" w:rsidRDefault="00483D39" w:rsidP="00420773">
            <w:pPr>
              <w:suppressAutoHyphens w:val="0"/>
              <w:snapToGrid w:val="0"/>
              <w:spacing w:before="0" w:after="0"/>
              <w:rPr>
                <w:rFonts w:ascii="Lato" w:hAnsi="Lato" w:cs="Arial"/>
                <w:b/>
                <w:sz w:val="22"/>
                <w:szCs w:val="22"/>
              </w:rPr>
            </w:pPr>
          </w:p>
        </w:tc>
      </w:tr>
      <w:tr w:rsidR="00483D39" w:rsidRPr="00420773" w14:paraId="4F47B22A" w14:textId="77777777" w:rsidTr="00565462">
        <w:trPr>
          <w:trHeight w:val="406"/>
        </w:trPr>
        <w:tc>
          <w:tcPr>
            <w:tcW w:w="1562" w:type="dxa"/>
            <w:vMerge w:val="restart"/>
            <w:tcBorders>
              <w:top w:val="single" w:sz="4" w:space="0" w:color="000000"/>
              <w:left w:val="single" w:sz="4" w:space="0" w:color="000000"/>
              <w:bottom w:val="single" w:sz="4" w:space="0" w:color="000000"/>
            </w:tcBorders>
            <w:vAlign w:val="center"/>
          </w:tcPr>
          <w:p w14:paraId="3D3692AA" w14:textId="77777777" w:rsidR="00483D39" w:rsidRPr="00420773" w:rsidRDefault="00483D39" w:rsidP="00420773">
            <w:pPr>
              <w:suppressAutoHyphens w:val="0"/>
              <w:snapToGrid w:val="0"/>
              <w:spacing w:before="0" w:after="0"/>
              <w:rPr>
                <w:rFonts w:ascii="Lato" w:hAnsi="Lato" w:cs="Arial"/>
                <w:b/>
                <w:sz w:val="22"/>
                <w:szCs w:val="22"/>
              </w:rPr>
            </w:pPr>
            <w:r w:rsidRPr="00420773">
              <w:rPr>
                <w:rFonts w:ascii="Lato" w:hAnsi="Lato" w:cs="Arial"/>
                <w:b/>
                <w:sz w:val="22"/>
                <w:szCs w:val="22"/>
              </w:rPr>
              <w:t xml:space="preserve">Membre </w:t>
            </w:r>
          </w:p>
        </w:tc>
        <w:tc>
          <w:tcPr>
            <w:tcW w:w="4943" w:type="dxa"/>
            <w:vMerge w:val="restart"/>
            <w:tcBorders>
              <w:top w:val="single" w:sz="4" w:space="0" w:color="000000"/>
              <w:left w:val="single" w:sz="4" w:space="0" w:color="000000"/>
              <w:bottom w:val="single" w:sz="4" w:space="0" w:color="000000"/>
            </w:tcBorders>
            <w:shd w:val="clear" w:color="auto" w:fill="F2F2F2"/>
            <w:vAlign w:val="center"/>
          </w:tcPr>
          <w:p w14:paraId="71A56922" w14:textId="77777777" w:rsidR="00483D39" w:rsidRPr="00420773" w:rsidRDefault="00483D39" w:rsidP="00420773">
            <w:pPr>
              <w:suppressAutoHyphens w:val="0"/>
              <w:snapToGrid w:val="0"/>
              <w:spacing w:before="0" w:after="0"/>
              <w:rPr>
                <w:rFonts w:ascii="Lato" w:hAnsi="Lato" w:cs="Arial"/>
                <w:b/>
                <w:sz w:val="22"/>
                <w:szCs w:val="22"/>
              </w:rPr>
            </w:pPr>
          </w:p>
        </w:tc>
        <w:tc>
          <w:tcPr>
            <w:tcW w:w="307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1BF3456" w14:textId="77777777" w:rsidR="00483D39" w:rsidRPr="00420773" w:rsidRDefault="00483D39" w:rsidP="00420773">
            <w:pPr>
              <w:suppressAutoHyphens w:val="0"/>
              <w:snapToGrid w:val="0"/>
              <w:spacing w:before="0" w:after="0"/>
              <w:rPr>
                <w:rFonts w:ascii="Lato" w:hAnsi="Lato" w:cs="Arial"/>
                <w:b/>
                <w:sz w:val="22"/>
                <w:szCs w:val="22"/>
              </w:rPr>
            </w:pPr>
          </w:p>
        </w:tc>
      </w:tr>
      <w:tr w:rsidR="00483D39" w:rsidRPr="00420773" w14:paraId="3B4A642D" w14:textId="77777777" w:rsidTr="00565462">
        <w:trPr>
          <w:trHeight w:val="406"/>
        </w:trPr>
        <w:tc>
          <w:tcPr>
            <w:tcW w:w="1562" w:type="dxa"/>
            <w:vMerge w:val="restart"/>
            <w:tcBorders>
              <w:top w:val="single" w:sz="4" w:space="0" w:color="000000"/>
              <w:left w:val="single" w:sz="4" w:space="0" w:color="000000"/>
              <w:bottom w:val="single" w:sz="4" w:space="0" w:color="000000"/>
            </w:tcBorders>
            <w:vAlign w:val="center"/>
          </w:tcPr>
          <w:p w14:paraId="0C8AD6E5" w14:textId="77777777" w:rsidR="00483D39" w:rsidRPr="00420773" w:rsidRDefault="00483D39" w:rsidP="00420773">
            <w:pPr>
              <w:suppressAutoHyphens w:val="0"/>
              <w:snapToGrid w:val="0"/>
              <w:spacing w:before="0" w:after="0"/>
              <w:rPr>
                <w:rFonts w:ascii="Lato" w:hAnsi="Lato" w:cs="Arial"/>
                <w:b/>
                <w:sz w:val="22"/>
                <w:szCs w:val="22"/>
              </w:rPr>
            </w:pPr>
            <w:r w:rsidRPr="00420773">
              <w:rPr>
                <w:rFonts w:ascii="Lato" w:hAnsi="Lato" w:cs="Arial"/>
                <w:b/>
                <w:sz w:val="22"/>
                <w:szCs w:val="22"/>
              </w:rPr>
              <w:t xml:space="preserve">Etc. </w:t>
            </w:r>
          </w:p>
        </w:tc>
        <w:tc>
          <w:tcPr>
            <w:tcW w:w="4943" w:type="dxa"/>
            <w:vMerge w:val="restart"/>
            <w:tcBorders>
              <w:top w:val="single" w:sz="4" w:space="0" w:color="000000"/>
              <w:left w:val="single" w:sz="4" w:space="0" w:color="000000"/>
              <w:bottom w:val="single" w:sz="4" w:space="0" w:color="000000"/>
            </w:tcBorders>
            <w:shd w:val="clear" w:color="auto" w:fill="F2F2F2"/>
            <w:vAlign w:val="center"/>
          </w:tcPr>
          <w:p w14:paraId="4562B64E" w14:textId="77777777" w:rsidR="00483D39" w:rsidRPr="00420773" w:rsidRDefault="00483D39" w:rsidP="00420773">
            <w:pPr>
              <w:suppressAutoHyphens w:val="0"/>
              <w:snapToGrid w:val="0"/>
              <w:spacing w:before="0" w:after="0"/>
              <w:rPr>
                <w:rFonts w:ascii="Lato" w:hAnsi="Lato" w:cs="Arial"/>
                <w:b/>
                <w:sz w:val="22"/>
                <w:szCs w:val="22"/>
              </w:rPr>
            </w:pPr>
          </w:p>
        </w:tc>
        <w:tc>
          <w:tcPr>
            <w:tcW w:w="307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6F8A121" w14:textId="77777777" w:rsidR="00483D39" w:rsidRPr="00420773" w:rsidRDefault="00483D39" w:rsidP="00420773">
            <w:pPr>
              <w:suppressAutoHyphens w:val="0"/>
              <w:snapToGrid w:val="0"/>
              <w:spacing w:before="0" w:after="0"/>
              <w:rPr>
                <w:rFonts w:ascii="Lato" w:hAnsi="Lato" w:cs="Arial"/>
                <w:b/>
                <w:sz w:val="22"/>
                <w:szCs w:val="22"/>
              </w:rPr>
            </w:pPr>
          </w:p>
        </w:tc>
      </w:tr>
    </w:tbl>
    <w:p w14:paraId="2FF1EF7C" w14:textId="77777777" w:rsidR="00483D39" w:rsidRPr="00420773" w:rsidRDefault="00483D39" w:rsidP="00420773">
      <w:pPr>
        <w:suppressAutoHyphens w:val="0"/>
        <w:spacing w:before="0" w:after="0"/>
        <w:jc w:val="both"/>
        <w:rPr>
          <w:rFonts w:ascii="Lato" w:hAnsi="Lato"/>
          <w:sz w:val="22"/>
          <w:szCs w:val="22"/>
        </w:rPr>
      </w:pPr>
    </w:p>
    <w:p w14:paraId="6F7D396B" w14:textId="77777777" w:rsidR="00483D39" w:rsidRPr="00420773" w:rsidRDefault="00483D39" w:rsidP="00420773">
      <w:pPr>
        <w:suppressAutoHyphens w:val="0"/>
        <w:spacing w:before="0" w:after="0"/>
        <w:jc w:val="both"/>
        <w:rPr>
          <w:rFonts w:ascii="Lato" w:hAnsi="Lato" w:cs="Arial"/>
          <w:sz w:val="22"/>
          <w:szCs w:val="22"/>
          <w:vertAlign w:val="subscript"/>
        </w:rPr>
      </w:pPr>
      <w:r w:rsidRPr="00420773">
        <w:rPr>
          <w:rFonts w:ascii="Lato" w:hAnsi="Lato" w:cs="Arial"/>
          <w:b/>
          <w:sz w:val="22"/>
          <w:szCs w:val="22"/>
        </w:rPr>
        <w:t>2</w:t>
      </w:r>
      <w:r w:rsidRPr="00420773">
        <w:rPr>
          <w:rFonts w:ascii="Lato" w:hAnsi="Lato" w:cs="Arial"/>
          <w:b/>
          <w:sz w:val="22"/>
          <w:szCs w:val="22"/>
        </w:rPr>
        <w:tab/>
        <w:t>PERSONNE À CONTACTER (pour la présente offre)</w:t>
      </w:r>
      <w:r w:rsidRPr="00420773">
        <w:rPr>
          <w:rFonts w:ascii="Lato" w:hAnsi="Lato" w:cs="Arial"/>
          <w:sz w:val="22"/>
          <w:szCs w:val="22"/>
          <w:vertAlign w:val="subscript"/>
        </w:rPr>
        <w:t xml:space="preserve"> </w:t>
      </w:r>
    </w:p>
    <w:p w14:paraId="3210A1C0" w14:textId="77777777" w:rsidR="00483D39" w:rsidRPr="00420773" w:rsidRDefault="00483D39" w:rsidP="00420773">
      <w:pPr>
        <w:suppressAutoHyphens w:val="0"/>
        <w:spacing w:before="0" w:after="0"/>
        <w:jc w:val="both"/>
        <w:rPr>
          <w:rFonts w:ascii="Lato" w:hAnsi="Lato"/>
          <w:sz w:val="22"/>
          <w:szCs w:val="22"/>
        </w:rPr>
      </w:pPr>
    </w:p>
    <w:tbl>
      <w:tblPr>
        <w:tblW w:w="9473" w:type="dxa"/>
        <w:tblInd w:w="139" w:type="dxa"/>
        <w:tblLayout w:type="fixed"/>
        <w:tblLook w:val="0000" w:firstRow="0" w:lastRow="0" w:firstColumn="0" w:lastColumn="0" w:noHBand="0" w:noVBand="0"/>
      </w:tblPr>
      <w:tblGrid>
        <w:gridCol w:w="2583"/>
        <w:gridCol w:w="6890"/>
      </w:tblGrid>
      <w:tr w:rsidR="00483D39" w:rsidRPr="00420773" w14:paraId="0240C738" w14:textId="77777777" w:rsidTr="00565462">
        <w:trPr>
          <w:trHeight w:val="342"/>
        </w:trPr>
        <w:tc>
          <w:tcPr>
            <w:tcW w:w="2583" w:type="dxa"/>
            <w:vMerge w:val="restart"/>
            <w:tcBorders>
              <w:top w:val="single" w:sz="4" w:space="0" w:color="000000"/>
              <w:left w:val="single" w:sz="4" w:space="0" w:color="000000"/>
              <w:bottom w:val="single" w:sz="4" w:space="0" w:color="000000"/>
            </w:tcBorders>
            <w:shd w:val="clear" w:color="auto" w:fill="F2F2F2"/>
          </w:tcPr>
          <w:p w14:paraId="431A2189" w14:textId="77777777" w:rsidR="00483D39" w:rsidRPr="00420773" w:rsidRDefault="00483D39" w:rsidP="00420773">
            <w:pPr>
              <w:suppressAutoHyphens w:val="0"/>
              <w:snapToGrid w:val="0"/>
              <w:spacing w:before="0" w:after="0"/>
              <w:jc w:val="both"/>
              <w:rPr>
                <w:rFonts w:ascii="Lato" w:hAnsi="Lato" w:cs="Arial"/>
                <w:sz w:val="22"/>
                <w:szCs w:val="22"/>
                <w:vertAlign w:val="subscript"/>
              </w:rPr>
            </w:pPr>
            <w:r w:rsidRPr="00420773">
              <w:rPr>
                <w:rFonts w:ascii="Lato" w:hAnsi="Lato" w:cs="Arial"/>
                <w:sz w:val="22"/>
                <w:szCs w:val="22"/>
                <w:vertAlign w:val="subscript"/>
              </w:rPr>
              <w:t xml:space="preserve"> </w:t>
            </w:r>
            <w:r w:rsidRPr="00420773">
              <w:rPr>
                <w:rFonts w:ascii="Lato" w:hAnsi="Lato" w:cs="Arial"/>
                <w:b/>
                <w:sz w:val="22"/>
                <w:szCs w:val="22"/>
              </w:rPr>
              <w:t>Nom</w:t>
            </w:r>
            <w:r w:rsidRPr="00420773">
              <w:rPr>
                <w:rFonts w:ascii="Lato" w:hAnsi="Lato" w:cs="Arial"/>
                <w:sz w:val="22"/>
                <w:szCs w:val="22"/>
                <w:vertAlign w:val="subscript"/>
              </w:rPr>
              <w:t xml:space="preserve"> </w:t>
            </w:r>
          </w:p>
        </w:tc>
        <w:tc>
          <w:tcPr>
            <w:tcW w:w="6890" w:type="dxa"/>
            <w:vMerge w:val="restart"/>
            <w:tcBorders>
              <w:top w:val="single" w:sz="4" w:space="0" w:color="000000"/>
              <w:left w:val="single" w:sz="4" w:space="0" w:color="000000"/>
              <w:bottom w:val="single" w:sz="4" w:space="0" w:color="000000"/>
              <w:right w:val="single" w:sz="4" w:space="0" w:color="000000"/>
            </w:tcBorders>
          </w:tcPr>
          <w:p w14:paraId="5C8555FE" w14:textId="77777777" w:rsidR="00483D39" w:rsidRPr="00420773" w:rsidRDefault="00483D39" w:rsidP="00420773">
            <w:pPr>
              <w:suppressAutoHyphens w:val="0"/>
              <w:snapToGrid w:val="0"/>
              <w:spacing w:before="0" w:after="0"/>
              <w:jc w:val="both"/>
              <w:rPr>
                <w:rFonts w:ascii="Lato" w:hAnsi="Lato" w:cs="Arial"/>
                <w:sz w:val="22"/>
                <w:szCs w:val="22"/>
              </w:rPr>
            </w:pPr>
          </w:p>
        </w:tc>
      </w:tr>
      <w:tr w:rsidR="00483D39" w:rsidRPr="00420773" w14:paraId="1986A79E" w14:textId="77777777" w:rsidTr="00565462">
        <w:trPr>
          <w:trHeight w:val="342"/>
        </w:trPr>
        <w:tc>
          <w:tcPr>
            <w:tcW w:w="2583" w:type="dxa"/>
            <w:vMerge w:val="restart"/>
            <w:tcBorders>
              <w:top w:val="single" w:sz="4" w:space="0" w:color="000000"/>
              <w:left w:val="single" w:sz="4" w:space="0" w:color="000000"/>
              <w:bottom w:val="single" w:sz="4" w:space="0" w:color="000000"/>
            </w:tcBorders>
            <w:shd w:val="clear" w:color="auto" w:fill="F2F2F2"/>
          </w:tcPr>
          <w:p w14:paraId="0A276FF0" w14:textId="77777777" w:rsidR="00483D39" w:rsidRPr="00420773" w:rsidRDefault="00483D39" w:rsidP="00420773">
            <w:pPr>
              <w:suppressAutoHyphens w:val="0"/>
              <w:snapToGrid w:val="0"/>
              <w:spacing w:before="0" w:after="0"/>
              <w:jc w:val="both"/>
              <w:rPr>
                <w:rFonts w:ascii="Lato" w:hAnsi="Lato" w:cs="Arial"/>
                <w:sz w:val="22"/>
                <w:szCs w:val="22"/>
                <w:vertAlign w:val="subscript"/>
              </w:rPr>
            </w:pPr>
            <w:r w:rsidRPr="00420773">
              <w:rPr>
                <w:rFonts w:ascii="Lato" w:hAnsi="Lato" w:cs="Arial"/>
                <w:b/>
                <w:sz w:val="22"/>
                <w:szCs w:val="22"/>
              </w:rPr>
              <w:t>Organisation</w:t>
            </w:r>
            <w:r w:rsidRPr="00420773">
              <w:rPr>
                <w:rFonts w:ascii="Lato" w:hAnsi="Lato" w:cs="Arial"/>
                <w:sz w:val="22"/>
                <w:szCs w:val="22"/>
                <w:vertAlign w:val="subscript"/>
              </w:rPr>
              <w:t xml:space="preserve"> </w:t>
            </w:r>
          </w:p>
        </w:tc>
        <w:tc>
          <w:tcPr>
            <w:tcW w:w="6890" w:type="dxa"/>
            <w:vMerge w:val="restart"/>
            <w:tcBorders>
              <w:top w:val="single" w:sz="4" w:space="0" w:color="000000"/>
              <w:left w:val="single" w:sz="4" w:space="0" w:color="000000"/>
              <w:bottom w:val="single" w:sz="4" w:space="0" w:color="000000"/>
              <w:right w:val="single" w:sz="4" w:space="0" w:color="000000"/>
            </w:tcBorders>
          </w:tcPr>
          <w:p w14:paraId="25FDED55" w14:textId="77777777" w:rsidR="00483D39" w:rsidRPr="00420773" w:rsidRDefault="00483D39" w:rsidP="00420773">
            <w:pPr>
              <w:suppressAutoHyphens w:val="0"/>
              <w:snapToGrid w:val="0"/>
              <w:spacing w:before="0" w:after="0"/>
              <w:jc w:val="both"/>
              <w:rPr>
                <w:rFonts w:ascii="Lato" w:hAnsi="Lato" w:cs="Arial"/>
                <w:sz w:val="22"/>
                <w:szCs w:val="22"/>
              </w:rPr>
            </w:pPr>
          </w:p>
        </w:tc>
      </w:tr>
      <w:tr w:rsidR="00483D39" w:rsidRPr="00420773" w14:paraId="5CEBD778" w14:textId="77777777" w:rsidTr="00565462">
        <w:trPr>
          <w:trHeight w:val="342"/>
        </w:trPr>
        <w:tc>
          <w:tcPr>
            <w:tcW w:w="2583" w:type="dxa"/>
            <w:vMerge w:val="restart"/>
            <w:tcBorders>
              <w:top w:val="single" w:sz="4" w:space="0" w:color="000000"/>
              <w:left w:val="single" w:sz="4" w:space="0" w:color="000000"/>
              <w:bottom w:val="single" w:sz="4" w:space="0" w:color="000000"/>
            </w:tcBorders>
            <w:shd w:val="clear" w:color="auto" w:fill="F2F2F2"/>
          </w:tcPr>
          <w:p w14:paraId="5DD92982" w14:textId="77777777" w:rsidR="00483D39" w:rsidRPr="00420773" w:rsidRDefault="00483D39" w:rsidP="00420773">
            <w:pPr>
              <w:suppressAutoHyphens w:val="0"/>
              <w:snapToGrid w:val="0"/>
              <w:spacing w:before="0" w:after="0"/>
              <w:jc w:val="both"/>
              <w:rPr>
                <w:rFonts w:ascii="Lato" w:hAnsi="Lato" w:cs="Arial"/>
                <w:sz w:val="22"/>
                <w:szCs w:val="22"/>
                <w:vertAlign w:val="subscript"/>
              </w:rPr>
            </w:pPr>
            <w:r w:rsidRPr="00420773">
              <w:rPr>
                <w:rFonts w:ascii="Lato" w:hAnsi="Lato" w:cs="Arial"/>
                <w:b/>
                <w:sz w:val="22"/>
                <w:szCs w:val="22"/>
              </w:rPr>
              <w:t>Adresse</w:t>
            </w:r>
            <w:r w:rsidRPr="00420773">
              <w:rPr>
                <w:rFonts w:ascii="Lato" w:hAnsi="Lato" w:cs="Arial"/>
                <w:sz w:val="22"/>
                <w:szCs w:val="22"/>
                <w:vertAlign w:val="subscript"/>
              </w:rPr>
              <w:t xml:space="preserve"> </w:t>
            </w:r>
          </w:p>
        </w:tc>
        <w:tc>
          <w:tcPr>
            <w:tcW w:w="6890" w:type="dxa"/>
            <w:vMerge w:val="restart"/>
            <w:tcBorders>
              <w:top w:val="single" w:sz="4" w:space="0" w:color="000000"/>
              <w:left w:val="single" w:sz="4" w:space="0" w:color="000000"/>
              <w:bottom w:val="single" w:sz="4" w:space="0" w:color="000000"/>
              <w:right w:val="single" w:sz="4" w:space="0" w:color="000000"/>
            </w:tcBorders>
          </w:tcPr>
          <w:p w14:paraId="6F1A3EE5" w14:textId="77777777" w:rsidR="00483D39" w:rsidRPr="00420773" w:rsidRDefault="00483D39" w:rsidP="00420773">
            <w:pPr>
              <w:suppressAutoHyphens w:val="0"/>
              <w:snapToGrid w:val="0"/>
              <w:spacing w:before="0" w:after="0"/>
              <w:jc w:val="both"/>
              <w:rPr>
                <w:rFonts w:ascii="Lato" w:hAnsi="Lato" w:cs="Arial"/>
                <w:sz w:val="22"/>
                <w:szCs w:val="22"/>
              </w:rPr>
            </w:pPr>
          </w:p>
        </w:tc>
      </w:tr>
      <w:tr w:rsidR="00483D39" w:rsidRPr="00420773" w14:paraId="2E9AA8C7" w14:textId="77777777" w:rsidTr="00565462">
        <w:trPr>
          <w:trHeight w:val="342"/>
        </w:trPr>
        <w:tc>
          <w:tcPr>
            <w:tcW w:w="2583" w:type="dxa"/>
            <w:vMerge w:val="restart"/>
            <w:tcBorders>
              <w:top w:val="single" w:sz="4" w:space="0" w:color="000000"/>
              <w:left w:val="single" w:sz="4" w:space="0" w:color="000000"/>
              <w:bottom w:val="single" w:sz="4" w:space="0" w:color="000000"/>
            </w:tcBorders>
            <w:shd w:val="clear" w:color="auto" w:fill="F2F2F2"/>
          </w:tcPr>
          <w:p w14:paraId="5EB5EF3B" w14:textId="77777777" w:rsidR="00483D39" w:rsidRPr="00420773" w:rsidRDefault="00483D39" w:rsidP="00420773">
            <w:pPr>
              <w:suppressAutoHyphens w:val="0"/>
              <w:snapToGrid w:val="0"/>
              <w:spacing w:before="0" w:after="0"/>
              <w:jc w:val="both"/>
              <w:rPr>
                <w:rFonts w:ascii="Lato" w:hAnsi="Lato" w:cs="Arial"/>
                <w:sz w:val="22"/>
                <w:szCs w:val="22"/>
                <w:vertAlign w:val="subscript"/>
              </w:rPr>
            </w:pPr>
            <w:r w:rsidRPr="00420773">
              <w:rPr>
                <w:rFonts w:ascii="Lato" w:hAnsi="Lato" w:cs="Arial"/>
                <w:b/>
                <w:sz w:val="22"/>
                <w:szCs w:val="22"/>
              </w:rPr>
              <w:t>Téléphone</w:t>
            </w:r>
            <w:r w:rsidRPr="00420773">
              <w:rPr>
                <w:rFonts w:ascii="Lato" w:hAnsi="Lato" w:cs="Arial"/>
                <w:sz w:val="22"/>
                <w:szCs w:val="22"/>
                <w:vertAlign w:val="subscript"/>
              </w:rPr>
              <w:t xml:space="preserve"> </w:t>
            </w:r>
          </w:p>
        </w:tc>
        <w:tc>
          <w:tcPr>
            <w:tcW w:w="6890" w:type="dxa"/>
            <w:vMerge w:val="restart"/>
            <w:tcBorders>
              <w:top w:val="single" w:sz="4" w:space="0" w:color="000000"/>
              <w:left w:val="single" w:sz="4" w:space="0" w:color="000000"/>
              <w:bottom w:val="single" w:sz="4" w:space="0" w:color="000000"/>
              <w:right w:val="single" w:sz="4" w:space="0" w:color="000000"/>
            </w:tcBorders>
          </w:tcPr>
          <w:p w14:paraId="04A7A612" w14:textId="77777777" w:rsidR="00483D39" w:rsidRPr="00420773" w:rsidRDefault="00483D39" w:rsidP="00420773">
            <w:pPr>
              <w:suppressAutoHyphens w:val="0"/>
              <w:snapToGrid w:val="0"/>
              <w:spacing w:before="0" w:after="0"/>
              <w:jc w:val="both"/>
              <w:rPr>
                <w:rFonts w:ascii="Lato" w:hAnsi="Lato" w:cs="Arial"/>
                <w:sz w:val="22"/>
                <w:szCs w:val="22"/>
              </w:rPr>
            </w:pPr>
          </w:p>
        </w:tc>
      </w:tr>
      <w:tr w:rsidR="00483D39" w:rsidRPr="00420773" w14:paraId="3C6AE157" w14:textId="77777777" w:rsidTr="00565462">
        <w:trPr>
          <w:trHeight w:val="342"/>
        </w:trPr>
        <w:tc>
          <w:tcPr>
            <w:tcW w:w="2583" w:type="dxa"/>
            <w:vMerge w:val="restart"/>
            <w:tcBorders>
              <w:top w:val="single" w:sz="4" w:space="0" w:color="000000"/>
              <w:left w:val="single" w:sz="4" w:space="0" w:color="000000"/>
              <w:bottom w:val="single" w:sz="4" w:space="0" w:color="000000"/>
            </w:tcBorders>
            <w:shd w:val="clear" w:color="auto" w:fill="F2F2F2"/>
          </w:tcPr>
          <w:p w14:paraId="7E49A285" w14:textId="77777777" w:rsidR="00483D39" w:rsidRPr="00420773" w:rsidRDefault="00483D39" w:rsidP="00420773">
            <w:pPr>
              <w:suppressAutoHyphens w:val="0"/>
              <w:snapToGrid w:val="0"/>
              <w:spacing w:before="0" w:after="0"/>
              <w:jc w:val="both"/>
              <w:rPr>
                <w:rFonts w:ascii="Lato" w:hAnsi="Lato" w:cs="Arial"/>
                <w:sz w:val="22"/>
                <w:szCs w:val="22"/>
                <w:vertAlign w:val="subscript"/>
              </w:rPr>
            </w:pPr>
            <w:r w:rsidRPr="00420773">
              <w:rPr>
                <w:rFonts w:ascii="Lato" w:hAnsi="Lato" w:cs="Arial"/>
                <w:b/>
                <w:sz w:val="22"/>
                <w:szCs w:val="22"/>
              </w:rPr>
              <w:t>Adresse électronique</w:t>
            </w:r>
            <w:r w:rsidRPr="00420773">
              <w:rPr>
                <w:rFonts w:ascii="Lato" w:hAnsi="Lato" w:cs="Arial"/>
                <w:sz w:val="22"/>
                <w:szCs w:val="22"/>
                <w:vertAlign w:val="subscript"/>
              </w:rPr>
              <w:t xml:space="preserve"> </w:t>
            </w:r>
          </w:p>
        </w:tc>
        <w:tc>
          <w:tcPr>
            <w:tcW w:w="6890" w:type="dxa"/>
            <w:vMerge w:val="restart"/>
            <w:tcBorders>
              <w:top w:val="single" w:sz="4" w:space="0" w:color="000000"/>
              <w:left w:val="single" w:sz="4" w:space="0" w:color="000000"/>
              <w:bottom w:val="single" w:sz="4" w:space="0" w:color="000000"/>
              <w:right w:val="single" w:sz="4" w:space="0" w:color="000000"/>
            </w:tcBorders>
          </w:tcPr>
          <w:p w14:paraId="69ECCC6A" w14:textId="77777777" w:rsidR="00483D39" w:rsidRPr="00420773" w:rsidRDefault="00483D39" w:rsidP="00420773">
            <w:pPr>
              <w:suppressAutoHyphens w:val="0"/>
              <w:snapToGrid w:val="0"/>
              <w:spacing w:before="0" w:after="0"/>
              <w:jc w:val="both"/>
              <w:rPr>
                <w:rFonts w:ascii="Lato" w:hAnsi="Lato" w:cs="Arial"/>
                <w:sz w:val="22"/>
                <w:szCs w:val="22"/>
              </w:rPr>
            </w:pPr>
          </w:p>
        </w:tc>
      </w:tr>
    </w:tbl>
    <w:p w14:paraId="6B53907C" w14:textId="77777777" w:rsidR="00483D39" w:rsidRPr="00420773" w:rsidRDefault="00483D39" w:rsidP="00420773">
      <w:pPr>
        <w:tabs>
          <w:tab w:val="left" w:pos="360"/>
        </w:tabs>
        <w:suppressAutoHyphens w:val="0"/>
        <w:spacing w:before="0" w:after="0"/>
        <w:jc w:val="both"/>
        <w:rPr>
          <w:rFonts w:ascii="Lato" w:hAnsi="Lato" w:cs="Arial"/>
          <w:b/>
          <w:sz w:val="22"/>
          <w:szCs w:val="22"/>
        </w:rPr>
      </w:pPr>
    </w:p>
    <w:p w14:paraId="7FDAC2A1" w14:textId="77777777" w:rsidR="00483D39" w:rsidRPr="00420773" w:rsidRDefault="00483D39" w:rsidP="00420773">
      <w:pPr>
        <w:tabs>
          <w:tab w:val="left" w:pos="360"/>
        </w:tabs>
        <w:suppressAutoHyphens w:val="0"/>
        <w:spacing w:before="0" w:after="0"/>
        <w:jc w:val="both"/>
        <w:rPr>
          <w:rFonts w:ascii="Lato" w:hAnsi="Lato" w:cs="Arial"/>
          <w:b/>
          <w:sz w:val="22"/>
          <w:szCs w:val="22"/>
        </w:rPr>
      </w:pPr>
      <w:r w:rsidRPr="00420773">
        <w:rPr>
          <w:rFonts w:ascii="Lato" w:hAnsi="Lato" w:cs="Arial"/>
          <w:b/>
          <w:sz w:val="22"/>
          <w:szCs w:val="22"/>
        </w:rPr>
        <w:t>3</w:t>
      </w:r>
      <w:r w:rsidRPr="00420773">
        <w:rPr>
          <w:rFonts w:ascii="Lato" w:hAnsi="Lato" w:cs="Arial"/>
          <w:b/>
          <w:sz w:val="22"/>
          <w:szCs w:val="22"/>
        </w:rPr>
        <w:tab/>
        <w:t>CAPACITÉ ÉCONOMIQUE ET FINANCIÈRE</w:t>
      </w:r>
    </w:p>
    <w:p w14:paraId="066995C0" w14:textId="77777777" w:rsidR="00483D39" w:rsidRPr="00420773" w:rsidRDefault="00483D39" w:rsidP="00420773">
      <w:pPr>
        <w:suppressAutoHyphens w:val="0"/>
        <w:spacing w:before="0" w:after="0"/>
        <w:jc w:val="both"/>
        <w:rPr>
          <w:rFonts w:ascii="Lato" w:hAnsi="Lato" w:cs="Arial"/>
          <w:sz w:val="22"/>
          <w:szCs w:val="22"/>
        </w:rPr>
      </w:pPr>
    </w:p>
    <w:p w14:paraId="1BA29296" w14:textId="77777777" w:rsidR="00483D39" w:rsidRPr="00420773" w:rsidRDefault="00483D39" w:rsidP="00420773">
      <w:pPr>
        <w:suppressAutoHyphens w:val="0"/>
        <w:spacing w:before="0" w:after="0"/>
        <w:jc w:val="both"/>
        <w:rPr>
          <w:rFonts w:ascii="Lato" w:hAnsi="Lato" w:cs="Arial"/>
          <w:sz w:val="22"/>
          <w:szCs w:val="22"/>
        </w:rPr>
      </w:pPr>
      <w:r w:rsidRPr="00420773">
        <w:rPr>
          <w:rFonts w:ascii="Lato" w:hAnsi="Lato" w:cs="Arial"/>
          <w:sz w:val="22"/>
          <w:szCs w:val="22"/>
        </w:rPr>
        <w:t xml:space="preserve">Veuillez compléter le tableau « Données financières » suivant à partir de vos comptes annuels. </w:t>
      </w:r>
    </w:p>
    <w:p w14:paraId="46DE41EF" w14:textId="77777777" w:rsidR="00483D39" w:rsidRPr="00420773" w:rsidRDefault="00483D39" w:rsidP="00420773">
      <w:pPr>
        <w:suppressAutoHyphens w:val="0"/>
        <w:spacing w:before="0" w:after="0"/>
        <w:jc w:val="both"/>
        <w:rPr>
          <w:rFonts w:ascii="Lato" w:hAnsi="Lato" w:cs="Arial"/>
          <w:sz w:val="22"/>
          <w:szCs w:val="22"/>
        </w:rPr>
      </w:pPr>
    </w:p>
    <w:tbl>
      <w:tblPr>
        <w:tblW w:w="9600"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105" w:type="dxa"/>
          <w:right w:w="105" w:type="dxa"/>
        </w:tblCellMar>
        <w:tblLook w:val="0000" w:firstRow="0" w:lastRow="0" w:firstColumn="0" w:lastColumn="0" w:noHBand="0" w:noVBand="0"/>
      </w:tblPr>
      <w:tblGrid>
        <w:gridCol w:w="3774"/>
        <w:gridCol w:w="1418"/>
        <w:gridCol w:w="1469"/>
        <w:gridCol w:w="1470"/>
        <w:gridCol w:w="1469"/>
      </w:tblGrid>
      <w:tr w:rsidR="006552A8" w:rsidRPr="00420773" w14:paraId="38ED8566" w14:textId="77777777" w:rsidTr="004057D9">
        <w:trPr>
          <w:trHeight w:val="1018"/>
          <w:jc w:val="center"/>
        </w:trPr>
        <w:tc>
          <w:tcPr>
            <w:tcW w:w="3774" w:type="dxa"/>
            <w:shd w:val="clear" w:color="auto" w:fill="F2F2F2"/>
            <w:vAlign w:val="center"/>
          </w:tcPr>
          <w:p w14:paraId="57944590" w14:textId="77777777" w:rsidR="006552A8" w:rsidRPr="00420773" w:rsidRDefault="006552A8" w:rsidP="00420773">
            <w:pPr>
              <w:suppressAutoHyphens w:val="0"/>
              <w:snapToGrid w:val="0"/>
              <w:spacing w:before="0" w:after="0"/>
              <w:jc w:val="center"/>
              <w:outlineLvl w:val="3"/>
              <w:rPr>
                <w:rFonts w:ascii="Lato" w:hAnsi="Lato" w:cs="Arial"/>
                <w:b/>
                <w:sz w:val="22"/>
                <w:szCs w:val="22"/>
              </w:rPr>
            </w:pPr>
            <w:r w:rsidRPr="00420773">
              <w:rPr>
                <w:rFonts w:ascii="Lato" w:hAnsi="Lato" w:cs="Arial"/>
                <w:b/>
                <w:sz w:val="22"/>
                <w:szCs w:val="22"/>
              </w:rPr>
              <w:t>Données financières</w:t>
            </w:r>
          </w:p>
        </w:tc>
        <w:tc>
          <w:tcPr>
            <w:tcW w:w="1418" w:type="dxa"/>
            <w:shd w:val="clear" w:color="auto" w:fill="F2F2F2"/>
            <w:vAlign w:val="center"/>
          </w:tcPr>
          <w:p w14:paraId="2107EBAB" w14:textId="77777777" w:rsidR="006552A8" w:rsidRPr="00420773" w:rsidRDefault="006552A8"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Exercice 2023</w:t>
            </w:r>
          </w:p>
          <w:p w14:paraId="4C4BBE69" w14:textId="47E8B392" w:rsidR="006552A8" w:rsidRPr="00420773" w:rsidRDefault="006552A8"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FCFA</w:t>
            </w:r>
          </w:p>
        </w:tc>
        <w:tc>
          <w:tcPr>
            <w:tcW w:w="1469" w:type="dxa"/>
            <w:shd w:val="clear" w:color="auto" w:fill="F2F2F2"/>
            <w:vAlign w:val="center"/>
          </w:tcPr>
          <w:p w14:paraId="453DC793" w14:textId="77777777" w:rsidR="006552A8" w:rsidRPr="00420773" w:rsidRDefault="006552A8"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Exercice 2024</w:t>
            </w:r>
          </w:p>
          <w:p w14:paraId="49E38807" w14:textId="6E1E1C94" w:rsidR="006552A8" w:rsidRPr="00420773" w:rsidRDefault="006552A8"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FCFA</w:t>
            </w:r>
          </w:p>
        </w:tc>
        <w:tc>
          <w:tcPr>
            <w:tcW w:w="1470" w:type="dxa"/>
            <w:shd w:val="clear" w:color="auto" w:fill="F2F2F2"/>
            <w:vAlign w:val="center"/>
          </w:tcPr>
          <w:p w14:paraId="594385C7" w14:textId="1781AFE3" w:rsidR="006552A8" w:rsidRPr="00420773" w:rsidRDefault="006552A8"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Exercice 2025</w:t>
            </w:r>
          </w:p>
          <w:p w14:paraId="73E173B9" w14:textId="0E701B7B" w:rsidR="006552A8" w:rsidRPr="00420773" w:rsidRDefault="006552A8" w:rsidP="00420773">
            <w:pPr>
              <w:suppressAutoHyphens w:val="0"/>
              <w:spacing w:before="0" w:after="0"/>
              <w:jc w:val="center"/>
              <w:rPr>
                <w:rFonts w:ascii="Lato" w:hAnsi="Lato" w:cs="Arial"/>
                <w:b/>
                <w:sz w:val="22"/>
                <w:szCs w:val="22"/>
              </w:rPr>
            </w:pPr>
            <w:r w:rsidRPr="00420773">
              <w:rPr>
                <w:rFonts w:ascii="Lato" w:hAnsi="Lato" w:cs="Arial"/>
                <w:b/>
                <w:sz w:val="22"/>
                <w:szCs w:val="22"/>
              </w:rPr>
              <w:t>FCFA</w:t>
            </w:r>
          </w:p>
        </w:tc>
        <w:tc>
          <w:tcPr>
            <w:tcW w:w="1469" w:type="dxa"/>
            <w:shd w:val="clear" w:color="auto" w:fill="F2F2F2"/>
            <w:vAlign w:val="center"/>
          </w:tcPr>
          <w:p w14:paraId="2B2171E0" w14:textId="77777777" w:rsidR="006552A8" w:rsidRPr="00420773" w:rsidRDefault="006552A8" w:rsidP="00420773">
            <w:pPr>
              <w:suppressAutoHyphens w:val="0"/>
              <w:snapToGrid w:val="0"/>
              <w:spacing w:before="0" w:after="0"/>
              <w:jc w:val="center"/>
              <w:rPr>
                <w:rFonts w:ascii="Lato" w:hAnsi="Lato" w:cs="Arial"/>
                <w:b/>
                <w:sz w:val="22"/>
                <w:szCs w:val="22"/>
              </w:rPr>
            </w:pPr>
            <w:r w:rsidRPr="00420773">
              <w:rPr>
                <w:rFonts w:ascii="Lato" w:hAnsi="Lato" w:cs="Arial"/>
                <w:b/>
                <w:sz w:val="22"/>
                <w:szCs w:val="22"/>
              </w:rPr>
              <w:t>Moyenne</w:t>
            </w:r>
          </w:p>
          <w:p w14:paraId="3D1A66FB" w14:textId="77777777" w:rsidR="006552A8" w:rsidRPr="00420773" w:rsidRDefault="006552A8" w:rsidP="00420773">
            <w:pPr>
              <w:suppressAutoHyphens w:val="0"/>
              <w:spacing w:before="0" w:after="0"/>
              <w:jc w:val="center"/>
              <w:rPr>
                <w:rFonts w:ascii="Lato" w:hAnsi="Lato" w:cs="Arial"/>
                <w:b/>
                <w:sz w:val="22"/>
                <w:szCs w:val="22"/>
              </w:rPr>
            </w:pPr>
            <w:r w:rsidRPr="00420773">
              <w:rPr>
                <w:rFonts w:ascii="Lato" w:hAnsi="Lato" w:cs="Arial"/>
                <w:b/>
                <w:sz w:val="22"/>
                <w:szCs w:val="22"/>
              </w:rPr>
              <w:t>FCFA des trois années</w:t>
            </w:r>
          </w:p>
        </w:tc>
      </w:tr>
      <w:tr w:rsidR="006552A8" w:rsidRPr="00420773" w14:paraId="029FA6AF" w14:textId="77777777" w:rsidTr="004057D9">
        <w:trPr>
          <w:trHeight w:val="1059"/>
          <w:jc w:val="center"/>
        </w:trPr>
        <w:tc>
          <w:tcPr>
            <w:tcW w:w="3774" w:type="dxa"/>
            <w:vAlign w:val="center"/>
          </w:tcPr>
          <w:p w14:paraId="0B236835" w14:textId="77777777" w:rsidR="006552A8" w:rsidRPr="00420773" w:rsidRDefault="006552A8" w:rsidP="00420773">
            <w:pPr>
              <w:suppressAutoHyphens w:val="0"/>
              <w:snapToGrid w:val="0"/>
              <w:spacing w:before="0" w:after="0"/>
              <w:jc w:val="both"/>
              <w:rPr>
                <w:rFonts w:ascii="Lato" w:hAnsi="Lato" w:cs="Arial"/>
                <w:sz w:val="22"/>
                <w:szCs w:val="22"/>
              </w:rPr>
            </w:pPr>
            <w:r w:rsidRPr="00420773">
              <w:rPr>
                <w:rFonts w:ascii="Lato" w:hAnsi="Lato" w:cs="Arial"/>
                <w:sz w:val="22"/>
                <w:szCs w:val="22"/>
              </w:rPr>
              <w:t>Chiffre d’affaires annuel, à l'exclusion du présent marché</w:t>
            </w:r>
          </w:p>
        </w:tc>
        <w:tc>
          <w:tcPr>
            <w:tcW w:w="1418" w:type="dxa"/>
            <w:vAlign w:val="center"/>
          </w:tcPr>
          <w:p w14:paraId="68617E09" w14:textId="492FA4A9"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7F2D15BA" w14:textId="77777777" w:rsidR="006552A8" w:rsidRPr="00420773" w:rsidRDefault="006552A8" w:rsidP="00420773">
            <w:pPr>
              <w:suppressAutoHyphens w:val="0"/>
              <w:snapToGrid w:val="0"/>
              <w:spacing w:before="0" w:after="0"/>
              <w:rPr>
                <w:rFonts w:ascii="Lato" w:hAnsi="Lato" w:cs="Arial"/>
                <w:sz w:val="22"/>
                <w:szCs w:val="22"/>
              </w:rPr>
            </w:pPr>
          </w:p>
        </w:tc>
        <w:tc>
          <w:tcPr>
            <w:tcW w:w="1470" w:type="dxa"/>
            <w:vAlign w:val="center"/>
          </w:tcPr>
          <w:p w14:paraId="7FA78770" w14:textId="77777777"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5903D217" w14:textId="77777777" w:rsidR="006552A8" w:rsidRPr="00420773" w:rsidRDefault="006552A8" w:rsidP="00420773">
            <w:pPr>
              <w:suppressAutoHyphens w:val="0"/>
              <w:snapToGrid w:val="0"/>
              <w:spacing w:before="0" w:after="0"/>
              <w:rPr>
                <w:rFonts w:ascii="Lato" w:hAnsi="Lato" w:cs="Arial"/>
                <w:sz w:val="22"/>
                <w:szCs w:val="22"/>
              </w:rPr>
            </w:pPr>
          </w:p>
        </w:tc>
      </w:tr>
      <w:tr w:rsidR="006552A8" w:rsidRPr="00420773" w14:paraId="31C4A35C" w14:textId="77777777" w:rsidTr="004057D9">
        <w:trPr>
          <w:trHeight w:val="863"/>
          <w:jc w:val="center"/>
        </w:trPr>
        <w:tc>
          <w:tcPr>
            <w:tcW w:w="3774" w:type="dxa"/>
            <w:vAlign w:val="center"/>
          </w:tcPr>
          <w:p w14:paraId="41CA3162" w14:textId="77777777" w:rsidR="006552A8" w:rsidRPr="007E4D3E" w:rsidRDefault="006552A8" w:rsidP="00420773">
            <w:pPr>
              <w:suppressAutoHyphens w:val="0"/>
              <w:snapToGrid w:val="0"/>
              <w:spacing w:before="0" w:after="0"/>
              <w:jc w:val="both"/>
              <w:rPr>
                <w:rFonts w:ascii="Lato" w:hAnsi="Lato" w:cs="Arial"/>
                <w:spacing w:val="-6"/>
                <w:sz w:val="22"/>
                <w:szCs w:val="22"/>
              </w:rPr>
            </w:pPr>
            <w:r w:rsidRPr="007E4D3E">
              <w:rPr>
                <w:rFonts w:ascii="Lato" w:hAnsi="Lato" w:cs="Arial"/>
                <w:spacing w:val="-6"/>
                <w:sz w:val="22"/>
                <w:szCs w:val="22"/>
              </w:rPr>
              <w:t>Trésorerie et équivalents de trésorerie en début d'exercice</w:t>
            </w:r>
          </w:p>
        </w:tc>
        <w:tc>
          <w:tcPr>
            <w:tcW w:w="1418" w:type="dxa"/>
            <w:vAlign w:val="center"/>
          </w:tcPr>
          <w:p w14:paraId="04D56415" w14:textId="21A22686"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096D3E31" w14:textId="77777777" w:rsidR="006552A8" w:rsidRPr="00420773" w:rsidRDefault="006552A8" w:rsidP="00420773">
            <w:pPr>
              <w:suppressAutoHyphens w:val="0"/>
              <w:snapToGrid w:val="0"/>
              <w:spacing w:before="0" w:after="0"/>
              <w:rPr>
                <w:rFonts w:ascii="Lato" w:hAnsi="Lato" w:cs="Arial"/>
                <w:sz w:val="22"/>
                <w:szCs w:val="22"/>
              </w:rPr>
            </w:pPr>
          </w:p>
        </w:tc>
        <w:tc>
          <w:tcPr>
            <w:tcW w:w="1470" w:type="dxa"/>
            <w:vAlign w:val="center"/>
          </w:tcPr>
          <w:p w14:paraId="3EF798FF" w14:textId="77777777"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3BB53525" w14:textId="77777777" w:rsidR="006552A8" w:rsidRPr="00420773" w:rsidRDefault="006552A8" w:rsidP="00420773">
            <w:pPr>
              <w:suppressAutoHyphens w:val="0"/>
              <w:snapToGrid w:val="0"/>
              <w:spacing w:before="0" w:after="0"/>
              <w:rPr>
                <w:rFonts w:ascii="Lato" w:hAnsi="Lato" w:cs="Arial"/>
                <w:sz w:val="22"/>
                <w:szCs w:val="22"/>
              </w:rPr>
            </w:pPr>
          </w:p>
        </w:tc>
      </w:tr>
      <w:tr w:rsidR="006552A8" w:rsidRPr="00420773" w14:paraId="52607F41" w14:textId="77777777" w:rsidTr="004057D9">
        <w:trPr>
          <w:trHeight w:val="1534"/>
          <w:jc w:val="center"/>
        </w:trPr>
        <w:tc>
          <w:tcPr>
            <w:tcW w:w="3774" w:type="dxa"/>
            <w:vAlign w:val="center"/>
          </w:tcPr>
          <w:p w14:paraId="5FBBCEDF" w14:textId="77777777" w:rsidR="006552A8" w:rsidRPr="007E4D3E" w:rsidRDefault="006552A8" w:rsidP="00420773">
            <w:pPr>
              <w:suppressAutoHyphens w:val="0"/>
              <w:snapToGrid w:val="0"/>
              <w:spacing w:before="0" w:after="0"/>
              <w:jc w:val="both"/>
              <w:rPr>
                <w:rFonts w:ascii="Lato" w:hAnsi="Lato" w:cs="Arial"/>
                <w:spacing w:val="-6"/>
                <w:sz w:val="22"/>
                <w:szCs w:val="22"/>
              </w:rPr>
            </w:pPr>
            <w:r w:rsidRPr="007E4D3E">
              <w:rPr>
                <w:rFonts w:ascii="Lato" w:hAnsi="Lato" w:cs="Arial"/>
                <w:spacing w:val="-6"/>
                <w:sz w:val="22"/>
                <w:szCs w:val="22"/>
              </w:rPr>
              <w:t>Flux net de trésorerie lié / (consacré) aux activités productives, aux opérations d'investissement et de financement à l'exclusion des futurs marchés</w:t>
            </w:r>
          </w:p>
        </w:tc>
        <w:tc>
          <w:tcPr>
            <w:tcW w:w="1418" w:type="dxa"/>
            <w:vAlign w:val="center"/>
          </w:tcPr>
          <w:p w14:paraId="42FC21AB" w14:textId="4C4E4B19"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5DA48319" w14:textId="77777777" w:rsidR="006552A8" w:rsidRPr="00420773" w:rsidRDefault="006552A8" w:rsidP="00420773">
            <w:pPr>
              <w:suppressAutoHyphens w:val="0"/>
              <w:snapToGrid w:val="0"/>
              <w:spacing w:before="0" w:after="0"/>
              <w:rPr>
                <w:rFonts w:ascii="Lato" w:hAnsi="Lato" w:cs="Arial"/>
                <w:sz w:val="22"/>
                <w:szCs w:val="22"/>
              </w:rPr>
            </w:pPr>
          </w:p>
        </w:tc>
        <w:tc>
          <w:tcPr>
            <w:tcW w:w="1470" w:type="dxa"/>
            <w:vAlign w:val="center"/>
          </w:tcPr>
          <w:p w14:paraId="0B463817" w14:textId="77777777"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1FE29450" w14:textId="77777777" w:rsidR="006552A8" w:rsidRPr="00420773" w:rsidRDefault="006552A8" w:rsidP="00420773">
            <w:pPr>
              <w:suppressAutoHyphens w:val="0"/>
              <w:snapToGrid w:val="0"/>
              <w:spacing w:before="0" w:after="0"/>
              <w:rPr>
                <w:rFonts w:ascii="Lato" w:hAnsi="Lato" w:cs="Arial"/>
                <w:sz w:val="22"/>
                <w:szCs w:val="22"/>
              </w:rPr>
            </w:pPr>
          </w:p>
        </w:tc>
      </w:tr>
      <w:tr w:rsidR="006552A8" w:rsidRPr="00420773" w14:paraId="487E49B3" w14:textId="77777777" w:rsidTr="004057D9">
        <w:trPr>
          <w:trHeight w:val="899"/>
          <w:jc w:val="center"/>
        </w:trPr>
        <w:tc>
          <w:tcPr>
            <w:tcW w:w="3774" w:type="dxa"/>
            <w:vAlign w:val="center"/>
          </w:tcPr>
          <w:p w14:paraId="5AFEB14F" w14:textId="77777777" w:rsidR="006552A8" w:rsidRPr="00420773" w:rsidRDefault="006552A8" w:rsidP="00420773">
            <w:pPr>
              <w:suppressAutoHyphens w:val="0"/>
              <w:snapToGrid w:val="0"/>
              <w:spacing w:before="0" w:after="0"/>
              <w:jc w:val="both"/>
              <w:rPr>
                <w:rFonts w:ascii="Lato" w:hAnsi="Lato" w:cs="Arial"/>
                <w:sz w:val="22"/>
                <w:szCs w:val="22"/>
              </w:rPr>
            </w:pPr>
            <w:r w:rsidRPr="00420773">
              <w:rPr>
                <w:rFonts w:ascii="Lato" w:hAnsi="Lato" w:cs="Arial"/>
                <w:sz w:val="22"/>
                <w:szCs w:val="22"/>
              </w:rPr>
              <w:t>Flux net de trésorerie lié/(consacré) aux futurs marchés, à l'exclusion du présent marché</w:t>
            </w:r>
          </w:p>
        </w:tc>
        <w:tc>
          <w:tcPr>
            <w:tcW w:w="1418" w:type="dxa"/>
            <w:shd w:val="clear" w:color="auto" w:fill="808080"/>
            <w:vAlign w:val="center"/>
          </w:tcPr>
          <w:p w14:paraId="77E51596" w14:textId="14FAEF40" w:rsidR="006552A8" w:rsidRPr="00420773" w:rsidRDefault="006552A8" w:rsidP="00420773">
            <w:pPr>
              <w:suppressAutoHyphens w:val="0"/>
              <w:snapToGrid w:val="0"/>
              <w:spacing w:before="0" w:after="0"/>
              <w:rPr>
                <w:rFonts w:ascii="Lato" w:hAnsi="Lato" w:cs="Arial"/>
                <w:sz w:val="22"/>
                <w:szCs w:val="22"/>
              </w:rPr>
            </w:pPr>
          </w:p>
        </w:tc>
        <w:tc>
          <w:tcPr>
            <w:tcW w:w="1469" w:type="dxa"/>
            <w:shd w:val="clear" w:color="auto" w:fill="808080"/>
            <w:vAlign w:val="center"/>
          </w:tcPr>
          <w:p w14:paraId="2A7A1F4B" w14:textId="77777777" w:rsidR="006552A8" w:rsidRPr="00420773" w:rsidRDefault="006552A8" w:rsidP="00420773">
            <w:pPr>
              <w:suppressAutoHyphens w:val="0"/>
              <w:snapToGrid w:val="0"/>
              <w:spacing w:before="0" w:after="0"/>
              <w:rPr>
                <w:rFonts w:ascii="Lato" w:hAnsi="Lato" w:cs="Arial"/>
                <w:sz w:val="22"/>
                <w:szCs w:val="22"/>
              </w:rPr>
            </w:pPr>
          </w:p>
        </w:tc>
        <w:tc>
          <w:tcPr>
            <w:tcW w:w="1470" w:type="dxa"/>
            <w:shd w:val="clear" w:color="auto" w:fill="808080"/>
            <w:vAlign w:val="center"/>
          </w:tcPr>
          <w:p w14:paraId="2A0F4734" w14:textId="77777777" w:rsidR="006552A8" w:rsidRPr="00420773" w:rsidRDefault="006552A8" w:rsidP="00420773">
            <w:pPr>
              <w:suppressAutoHyphens w:val="0"/>
              <w:snapToGrid w:val="0"/>
              <w:spacing w:before="0" w:after="0"/>
              <w:rPr>
                <w:rFonts w:ascii="Lato" w:hAnsi="Lato" w:cs="Arial"/>
                <w:sz w:val="22"/>
                <w:szCs w:val="22"/>
              </w:rPr>
            </w:pPr>
          </w:p>
        </w:tc>
        <w:tc>
          <w:tcPr>
            <w:tcW w:w="1469" w:type="dxa"/>
            <w:shd w:val="clear" w:color="auto" w:fill="808080"/>
            <w:vAlign w:val="center"/>
          </w:tcPr>
          <w:p w14:paraId="272B7042" w14:textId="77777777" w:rsidR="006552A8" w:rsidRPr="00420773" w:rsidRDefault="006552A8" w:rsidP="00420773">
            <w:pPr>
              <w:suppressAutoHyphens w:val="0"/>
              <w:snapToGrid w:val="0"/>
              <w:spacing w:before="0" w:after="0"/>
              <w:rPr>
                <w:rFonts w:ascii="Lato" w:hAnsi="Lato" w:cs="Arial"/>
                <w:sz w:val="22"/>
                <w:szCs w:val="22"/>
              </w:rPr>
            </w:pPr>
          </w:p>
        </w:tc>
      </w:tr>
      <w:tr w:rsidR="006552A8" w:rsidRPr="00420773" w14:paraId="32759B24" w14:textId="77777777" w:rsidTr="004057D9">
        <w:trPr>
          <w:trHeight w:val="879"/>
          <w:jc w:val="center"/>
        </w:trPr>
        <w:tc>
          <w:tcPr>
            <w:tcW w:w="3774" w:type="dxa"/>
            <w:vAlign w:val="center"/>
          </w:tcPr>
          <w:p w14:paraId="2FDE3AEF" w14:textId="77777777" w:rsidR="006552A8" w:rsidRPr="00B21011" w:rsidRDefault="006552A8" w:rsidP="00420773">
            <w:pPr>
              <w:suppressAutoHyphens w:val="0"/>
              <w:snapToGrid w:val="0"/>
              <w:spacing w:before="0" w:after="0"/>
              <w:jc w:val="both"/>
              <w:rPr>
                <w:rFonts w:ascii="Lato" w:hAnsi="Lato" w:cs="Arial"/>
                <w:spacing w:val="-6"/>
                <w:sz w:val="22"/>
                <w:szCs w:val="22"/>
              </w:rPr>
            </w:pPr>
            <w:r w:rsidRPr="00B21011">
              <w:rPr>
                <w:rFonts w:ascii="Lato" w:hAnsi="Lato" w:cs="Arial"/>
                <w:spacing w:val="-6"/>
                <w:sz w:val="22"/>
                <w:szCs w:val="22"/>
              </w:rPr>
              <w:t>Trésorerie et équivalents de trésorerie en fin d'exercice [somme des trois lignes précédentes]</w:t>
            </w:r>
          </w:p>
        </w:tc>
        <w:tc>
          <w:tcPr>
            <w:tcW w:w="1418" w:type="dxa"/>
            <w:vAlign w:val="center"/>
          </w:tcPr>
          <w:p w14:paraId="7B87B3AB" w14:textId="502E9DCA"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2004A6F3" w14:textId="77777777" w:rsidR="006552A8" w:rsidRPr="00420773" w:rsidRDefault="006552A8" w:rsidP="00420773">
            <w:pPr>
              <w:suppressAutoHyphens w:val="0"/>
              <w:snapToGrid w:val="0"/>
              <w:spacing w:before="0" w:after="0"/>
              <w:rPr>
                <w:rFonts w:ascii="Lato" w:hAnsi="Lato" w:cs="Arial"/>
                <w:sz w:val="22"/>
                <w:szCs w:val="22"/>
              </w:rPr>
            </w:pPr>
          </w:p>
        </w:tc>
        <w:tc>
          <w:tcPr>
            <w:tcW w:w="1470" w:type="dxa"/>
            <w:vAlign w:val="center"/>
          </w:tcPr>
          <w:p w14:paraId="6D858D9E" w14:textId="77777777" w:rsidR="006552A8" w:rsidRPr="00420773" w:rsidRDefault="006552A8" w:rsidP="00420773">
            <w:pPr>
              <w:suppressAutoHyphens w:val="0"/>
              <w:snapToGrid w:val="0"/>
              <w:spacing w:before="0" w:after="0"/>
              <w:rPr>
                <w:rFonts w:ascii="Lato" w:hAnsi="Lato" w:cs="Arial"/>
                <w:sz w:val="22"/>
                <w:szCs w:val="22"/>
              </w:rPr>
            </w:pPr>
          </w:p>
        </w:tc>
        <w:tc>
          <w:tcPr>
            <w:tcW w:w="1469" w:type="dxa"/>
            <w:vAlign w:val="center"/>
          </w:tcPr>
          <w:p w14:paraId="3796E255" w14:textId="77777777" w:rsidR="006552A8" w:rsidRPr="00420773" w:rsidRDefault="006552A8" w:rsidP="00420773">
            <w:pPr>
              <w:suppressAutoHyphens w:val="0"/>
              <w:snapToGrid w:val="0"/>
              <w:spacing w:before="0" w:after="0"/>
              <w:rPr>
                <w:rFonts w:ascii="Lato" w:hAnsi="Lato" w:cs="Arial"/>
                <w:sz w:val="22"/>
                <w:szCs w:val="22"/>
              </w:rPr>
            </w:pPr>
          </w:p>
        </w:tc>
      </w:tr>
    </w:tbl>
    <w:p w14:paraId="64CD79C2" w14:textId="77777777" w:rsidR="00483D39" w:rsidRPr="00D1347C" w:rsidRDefault="00483D39" w:rsidP="00420773">
      <w:pPr>
        <w:tabs>
          <w:tab w:val="left" w:pos="360"/>
        </w:tabs>
        <w:suppressAutoHyphens w:val="0"/>
        <w:spacing w:before="0" w:after="0"/>
        <w:jc w:val="both"/>
        <w:rPr>
          <w:rFonts w:ascii="Lato" w:hAnsi="Lato" w:cs="Arial"/>
          <w:b/>
          <w:sz w:val="16"/>
          <w:szCs w:val="16"/>
        </w:rPr>
      </w:pPr>
    </w:p>
    <w:p w14:paraId="39C504D5" w14:textId="77777777" w:rsidR="00483D39" w:rsidRPr="00420773" w:rsidRDefault="00483D39" w:rsidP="00420773">
      <w:pPr>
        <w:tabs>
          <w:tab w:val="left" w:pos="360"/>
        </w:tabs>
        <w:suppressAutoHyphens w:val="0"/>
        <w:spacing w:before="0" w:after="0"/>
        <w:jc w:val="both"/>
        <w:rPr>
          <w:rFonts w:ascii="Lato" w:hAnsi="Lato" w:cs="Arial"/>
          <w:b/>
          <w:sz w:val="22"/>
          <w:szCs w:val="22"/>
        </w:rPr>
      </w:pPr>
      <w:r w:rsidRPr="00420773">
        <w:rPr>
          <w:rFonts w:ascii="Lato" w:hAnsi="Lato" w:cs="Arial"/>
          <w:b/>
          <w:sz w:val="22"/>
          <w:szCs w:val="22"/>
        </w:rPr>
        <w:t>N.B. Prière de joindre les éléments justificatifs.</w:t>
      </w:r>
    </w:p>
    <w:p w14:paraId="641C6A4B" w14:textId="594D2CC8" w:rsidR="00483D39" w:rsidRPr="00420773" w:rsidRDefault="00483D39" w:rsidP="00420773">
      <w:pPr>
        <w:tabs>
          <w:tab w:val="left" w:pos="360"/>
        </w:tabs>
        <w:suppressAutoHyphens w:val="0"/>
        <w:spacing w:before="0" w:after="0"/>
        <w:jc w:val="both"/>
        <w:rPr>
          <w:rFonts w:ascii="Lato" w:hAnsi="Lato" w:cs="Arial"/>
          <w:b/>
          <w:sz w:val="22"/>
          <w:szCs w:val="22"/>
        </w:rPr>
      </w:pPr>
      <w:r w:rsidRPr="00420773">
        <w:rPr>
          <w:rFonts w:ascii="Lato" w:hAnsi="Lato" w:cs="Arial"/>
          <w:b/>
          <w:sz w:val="22"/>
          <w:szCs w:val="22"/>
        </w:rPr>
        <w:lastRenderedPageBreak/>
        <w:t>4</w:t>
      </w:r>
      <w:r w:rsidRPr="00420773">
        <w:rPr>
          <w:rFonts w:ascii="Lato" w:hAnsi="Lato" w:cs="Arial"/>
          <w:b/>
          <w:sz w:val="22"/>
          <w:szCs w:val="22"/>
        </w:rPr>
        <w:tab/>
        <w:t xml:space="preserve">EFFECTIFS </w:t>
      </w:r>
    </w:p>
    <w:p w14:paraId="31269DBB" w14:textId="77777777" w:rsidR="00483D39" w:rsidRPr="005B1978" w:rsidRDefault="00483D39" w:rsidP="00420773">
      <w:pPr>
        <w:tabs>
          <w:tab w:val="left" w:pos="360"/>
        </w:tabs>
        <w:suppressAutoHyphens w:val="0"/>
        <w:spacing w:before="0" w:after="0"/>
        <w:jc w:val="both"/>
        <w:rPr>
          <w:rFonts w:ascii="Lato" w:hAnsi="Lato" w:cs="Arial"/>
          <w:b/>
          <w:sz w:val="16"/>
          <w:szCs w:val="16"/>
        </w:rPr>
      </w:pPr>
    </w:p>
    <w:p w14:paraId="317DEAA6" w14:textId="77777777" w:rsidR="00483D39" w:rsidRPr="00420773" w:rsidRDefault="00483D39" w:rsidP="00420773">
      <w:pPr>
        <w:suppressAutoHyphens w:val="0"/>
        <w:spacing w:before="0" w:after="0"/>
        <w:jc w:val="both"/>
        <w:rPr>
          <w:rFonts w:ascii="Lato" w:hAnsi="Lato" w:cs="Arial"/>
          <w:sz w:val="22"/>
          <w:szCs w:val="22"/>
        </w:rPr>
      </w:pPr>
      <w:r w:rsidRPr="00420773">
        <w:rPr>
          <w:rFonts w:ascii="Lato" w:hAnsi="Lato" w:cs="Arial"/>
          <w:sz w:val="22"/>
          <w:szCs w:val="22"/>
        </w:rPr>
        <w:t>Prière d'indiquer les renseignements suivants pour les deux (2) exercices précédents et pour l'exercice en cours.</w:t>
      </w:r>
    </w:p>
    <w:p w14:paraId="469FA25E" w14:textId="77777777" w:rsidR="00483D39" w:rsidRPr="005B1978" w:rsidRDefault="00483D39" w:rsidP="00420773">
      <w:pPr>
        <w:suppressAutoHyphens w:val="0"/>
        <w:spacing w:before="0" w:after="0"/>
        <w:jc w:val="both"/>
        <w:rPr>
          <w:rFonts w:ascii="Lato" w:hAnsi="Lato" w:cs="Arial"/>
          <w:sz w:val="16"/>
          <w:szCs w:val="16"/>
        </w:rPr>
      </w:pPr>
    </w:p>
    <w:tbl>
      <w:tblPr>
        <w:tblW w:w="10162" w:type="dxa"/>
        <w:jc w:val="center"/>
        <w:tblLayout w:type="fixed"/>
        <w:tblCellMar>
          <w:left w:w="105" w:type="dxa"/>
          <w:right w:w="105" w:type="dxa"/>
        </w:tblCellMar>
        <w:tblLook w:val="0000" w:firstRow="0" w:lastRow="0" w:firstColumn="0" w:lastColumn="0" w:noHBand="0" w:noVBand="0"/>
      </w:tblPr>
      <w:tblGrid>
        <w:gridCol w:w="1833"/>
        <w:gridCol w:w="1088"/>
        <w:gridCol w:w="1715"/>
        <w:gridCol w:w="1038"/>
        <w:gridCol w:w="1682"/>
        <w:gridCol w:w="1070"/>
        <w:gridCol w:w="1736"/>
      </w:tblGrid>
      <w:tr w:rsidR="00126CED" w:rsidRPr="00420773" w14:paraId="786AD155" w14:textId="77777777" w:rsidTr="004057D9">
        <w:trPr>
          <w:trHeight w:val="1366"/>
          <w:jc w:val="center"/>
        </w:trPr>
        <w:tc>
          <w:tcPr>
            <w:tcW w:w="1833" w:type="dxa"/>
            <w:vMerge w:val="restart"/>
            <w:tcBorders>
              <w:top w:val="single" w:sz="8" w:space="0" w:color="000000"/>
              <w:left w:val="single" w:sz="8" w:space="0" w:color="000000"/>
            </w:tcBorders>
            <w:shd w:val="clear" w:color="auto" w:fill="F2F2F2"/>
            <w:vAlign w:val="center"/>
          </w:tcPr>
          <w:p w14:paraId="7524D599"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Effectif moyen</w:t>
            </w:r>
          </w:p>
        </w:tc>
        <w:tc>
          <w:tcPr>
            <w:tcW w:w="2803" w:type="dxa"/>
            <w:gridSpan w:val="2"/>
            <w:tcBorders>
              <w:top w:val="single" w:sz="8" w:space="0" w:color="000000"/>
              <w:left w:val="single" w:sz="4" w:space="0" w:color="000000"/>
              <w:bottom w:val="single" w:sz="4" w:space="0" w:color="000000"/>
            </w:tcBorders>
            <w:shd w:val="clear" w:color="auto" w:fill="F2F2F2"/>
            <w:vAlign w:val="center"/>
          </w:tcPr>
          <w:p w14:paraId="21234C8A"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Avant-dernier exercice</w:t>
            </w:r>
          </w:p>
        </w:tc>
        <w:tc>
          <w:tcPr>
            <w:tcW w:w="2720" w:type="dxa"/>
            <w:gridSpan w:val="2"/>
            <w:tcBorders>
              <w:top w:val="single" w:sz="8" w:space="0" w:color="000000"/>
              <w:left w:val="single" w:sz="4" w:space="0" w:color="000000"/>
              <w:bottom w:val="single" w:sz="4" w:space="0" w:color="000000"/>
            </w:tcBorders>
            <w:shd w:val="clear" w:color="auto" w:fill="F2F2F2"/>
            <w:vAlign w:val="center"/>
          </w:tcPr>
          <w:p w14:paraId="623C0AA5"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Dernier exercice</w:t>
            </w:r>
          </w:p>
        </w:tc>
        <w:tc>
          <w:tcPr>
            <w:tcW w:w="2806" w:type="dxa"/>
            <w:gridSpan w:val="2"/>
            <w:tcBorders>
              <w:top w:val="single" w:sz="8" w:space="0" w:color="000000"/>
              <w:left w:val="single" w:sz="4" w:space="0" w:color="000000"/>
              <w:bottom w:val="single" w:sz="4" w:space="0" w:color="000000"/>
              <w:right w:val="single" w:sz="8" w:space="0" w:color="000000"/>
            </w:tcBorders>
            <w:shd w:val="clear" w:color="auto" w:fill="F2F2F2"/>
            <w:vAlign w:val="center"/>
          </w:tcPr>
          <w:p w14:paraId="347144D8"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Exercice en cours</w:t>
            </w:r>
          </w:p>
        </w:tc>
      </w:tr>
      <w:tr w:rsidR="00126CED" w:rsidRPr="00420773" w14:paraId="4CA96359" w14:textId="77777777" w:rsidTr="004057D9">
        <w:trPr>
          <w:trHeight w:val="1366"/>
          <w:jc w:val="center"/>
        </w:trPr>
        <w:tc>
          <w:tcPr>
            <w:tcW w:w="1833" w:type="dxa"/>
            <w:vMerge/>
            <w:tcBorders>
              <w:left w:val="single" w:sz="8" w:space="0" w:color="000000"/>
              <w:bottom w:val="single" w:sz="4" w:space="0" w:color="000000"/>
            </w:tcBorders>
            <w:shd w:val="clear" w:color="auto" w:fill="F2F2F2"/>
            <w:vAlign w:val="center"/>
          </w:tcPr>
          <w:p w14:paraId="34ED92EE" w14:textId="77777777" w:rsidR="00126CED" w:rsidRPr="00420773" w:rsidRDefault="00126CED" w:rsidP="004057D9">
            <w:pPr>
              <w:suppressAutoHyphens w:val="0"/>
              <w:snapToGrid w:val="0"/>
              <w:spacing w:before="0" w:after="0"/>
              <w:jc w:val="center"/>
              <w:rPr>
                <w:rFonts w:ascii="Lato" w:hAnsi="Lato" w:cs="Arial"/>
                <w:b/>
                <w:sz w:val="22"/>
                <w:szCs w:val="22"/>
              </w:rPr>
            </w:pPr>
          </w:p>
        </w:tc>
        <w:tc>
          <w:tcPr>
            <w:tcW w:w="1088" w:type="dxa"/>
            <w:tcBorders>
              <w:top w:val="single" w:sz="4" w:space="0" w:color="000000"/>
              <w:left w:val="single" w:sz="4" w:space="0" w:color="000000"/>
              <w:bottom w:val="single" w:sz="4" w:space="0" w:color="000000"/>
            </w:tcBorders>
            <w:shd w:val="clear" w:color="auto" w:fill="F2F2F2"/>
            <w:vAlign w:val="center"/>
          </w:tcPr>
          <w:p w14:paraId="192A816A"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Total général</w:t>
            </w:r>
          </w:p>
        </w:tc>
        <w:tc>
          <w:tcPr>
            <w:tcW w:w="1715" w:type="dxa"/>
            <w:tcBorders>
              <w:top w:val="single" w:sz="4" w:space="0" w:color="000000"/>
              <w:left w:val="single" w:sz="4" w:space="0" w:color="000000"/>
              <w:bottom w:val="single" w:sz="4" w:space="0" w:color="000000"/>
            </w:tcBorders>
            <w:shd w:val="clear" w:color="auto" w:fill="F2F2F2"/>
            <w:vAlign w:val="center"/>
          </w:tcPr>
          <w:p w14:paraId="0EB387E4"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Total pour les domaines en rapport avec le marché</w:t>
            </w:r>
          </w:p>
        </w:tc>
        <w:tc>
          <w:tcPr>
            <w:tcW w:w="1038" w:type="dxa"/>
            <w:tcBorders>
              <w:top w:val="single" w:sz="4" w:space="0" w:color="000000"/>
              <w:left w:val="single" w:sz="4" w:space="0" w:color="000000"/>
              <w:bottom w:val="single" w:sz="4" w:space="0" w:color="000000"/>
            </w:tcBorders>
            <w:shd w:val="clear" w:color="auto" w:fill="F2F2F2"/>
            <w:vAlign w:val="center"/>
          </w:tcPr>
          <w:p w14:paraId="1870FB24"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Total général</w:t>
            </w:r>
          </w:p>
        </w:tc>
        <w:tc>
          <w:tcPr>
            <w:tcW w:w="1682" w:type="dxa"/>
            <w:tcBorders>
              <w:top w:val="single" w:sz="4" w:space="0" w:color="000000"/>
              <w:left w:val="single" w:sz="4" w:space="0" w:color="000000"/>
              <w:bottom w:val="single" w:sz="4" w:space="0" w:color="000000"/>
            </w:tcBorders>
            <w:shd w:val="clear" w:color="auto" w:fill="F2F2F2"/>
            <w:vAlign w:val="center"/>
          </w:tcPr>
          <w:p w14:paraId="415F483A"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Total pour les domaines en rapport avec le marché</w:t>
            </w:r>
          </w:p>
        </w:tc>
        <w:tc>
          <w:tcPr>
            <w:tcW w:w="1070" w:type="dxa"/>
            <w:tcBorders>
              <w:top w:val="single" w:sz="4" w:space="0" w:color="000000"/>
              <w:left w:val="single" w:sz="4" w:space="0" w:color="000000"/>
              <w:bottom w:val="single" w:sz="4" w:space="0" w:color="000000"/>
            </w:tcBorders>
            <w:shd w:val="clear" w:color="auto" w:fill="F2F2F2"/>
            <w:vAlign w:val="center"/>
          </w:tcPr>
          <w:p w14:paraId="7F62C317"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Total général</w:t>
            </w:r>
          </w:p>
        </w:tc>
        <w:tc>
          <w:tcPr>
            <w:tcW w:w="1736"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0AE34A63" w14:textId="77777777" w:rsidR="00126CED" w:rsidRPr="00420773" w:rsidRDefault="00126CED" w:rsidP="004057D9">
            <w:pPr>
              <w:suppressAutoHyphens w:val="0"/>
              <w:snapToGrid w:val="0"/>
              <w:spacing w:before="0" w:after="0"/>
              <w:jc w:val="center"/>
              <w:rPr>
                <w:rFonts w:ascii="Lato" w:hAnsi="Lato" w:cs="Arial"/>
                <w:b/>
                <w:sz w:val="22"/>
                <w:szCs w:val="22"/>
              </w:rPr>
            </w:pPr>
            <w:r w:rsidRPr="00420773">
              <w:rPr>
                <w:rFonts w:ascii="Lato" w:hAnsi="Lato" w:cs="Arial"/>
                <w:b/>
                <w:sz w:val="22"/>
                <w:szCs w:val="22"/>
              </w:rPr>
              <w:t>Total pour les domaines en rapport avec le marché</w:t>
            </w:r>
          </w:p>
        </w:tc>
      </w:tr>
      <w:tr w:rsidR="00483D39" w:rsidRPr="00420773" w14:paraId="59599C32" w14:textId="77777777" w:rsidTr="00CB50BB">
        <w:trPr>
          <w:trHeight w:val="1228"/>
          <w:jc w:val="center"/>
        </w:trPr>
        <w:tc>
          <w:tcPr>
            <w:tcW w:w="1833" w:type="dxa"/>
            <w:tcBorders>
              <w:top w:val="single" w:sz="4" w:space="0" w:color="000000"/>
              <w:left w:val="single" w:sz="8" w:space="0" w:color="000000"/>
            </w:tcBorders>
            <w:vAlign w:val="center"/>
          </w:tcPr>
          <w:p w14:paraId="19552DB1" w14:textId="02D5E0F3" w:rsidR="00483D39" w:rsidRPr="00CB50BB" w:rsidRDefault="00864F37" w:rsidP="00CB50BB">
            <w:pPr>
              <w:suppressAutoHyphens w:val="0"/>
              <w:snapToGrid w:val="0"/>
              <w:spacing w:before="0" w:after="0"/>
              <w:jc w:val="both"/>
              <w:rPr>
                <w:rFonts w:ascii="Lato" w:hAnsi="Lato" w:cs="Arial"/>
                <w:spacing w:val="-6"/>
                <w:sz w:val="22"/>
                <w:szCs w:val="22"/>
              </w:rPr>
            </w:pPr>
            <w:r w:rsidRPr="00CB50BB">
              <w:rPr>
                <w:rFonts w:ascii="Lato" w:hAnsi="Lato" w:cs="Arial"/>
                <w:bCs/>
                <w:spacing w:val="-6"/>
                <w:sz w:val="22"/>
                <w:szCs w:val="22"/>
              </w:rPr>
              <w:t>Architecte diplômé (BAC+5) inscrit à l’ordre des architectes de son pays d’origine (ou équivalent)</w:t>
            </w:r>
          </w:p>
        </w:tc>
        <w:tc>
          <w:tcPr>
            <w:tcW w:w="1088" w:type="dxa"/>
            <w:tcBorders>
              <w:top w:val="single" w:sz="4" w:space="0" w:color="000000"/>
              <w:left w:val="single" w:sz="4" w:space="0" w:color="000000"/>
            </w:tcBorders>
            <w:vAlign w:val="center"/>
          </w:tcPr>
          <w:p w14:paraId="73C6A967" w14:textId="77777777" w:rsidR="00483D39" w:rsidRPr="00420773" w:rsidRDefault="00483D39" w:rsidP="00420773">
            <w:pPr>
              <w:suppressAutoHyphens w:val="0"/>
              <w:snapToGrid w:val="0"/>
              <w:spacing w:before="0" w:after="0"/>
              <w:rPr>
                <w:rFonts w:ascii="Lato" w:hAnsi="Lato" w:cs="Arial"/>
                <w:sz w:val="22"/>
                <w:szCs w:val="22"/>
              </w:rPr>
            </w:pPr>
          </w:p>
        </w:tc>
        <w:tc>
          <w:tcPr>
            <w:tcW w:w="1715" w:type="dxa"/>
            <w:tcBorders>
              <w:top w:val="single" w:sz="4" w:space="0" w:color="000000"/>
              <w:left w:val="single" w:sz="4" w:space="0" w:color="000000"/>
            </w:tcBorders>
            <w:vAlign w:val="center"/>
          </w:tcPr>
          <w:p w14:paraId="275DC6E9" w14:textId="77777777" w:rsidR="00483D39" w:rsidRPr="00420773" w:rsidRDefault="00483D39" w:rsidP="00420773">
            <w:pPr>
              <w:suppressAutoHyphens w:val="0"/>
              <w:snapToGrid w:val="0"/>
              <w:spacing w:before="0" w:after="0"/>
              <w:rPr>
                <w:rFonts w:ascii="Lato" w:hAnsi="Lato" w:cs="Arial"/>
                <w:sz w:val="22"/>
                <w:szCs w:val="22"/>
              </w:rPr>
            </w:pPr>
          </w:p>
        </w:tc>
        <w:tc>
          <w:tcPr>
            <w:tcW w:w="1038" w:type="dxa"/>
            <w:tcBorders>
              <w:top w:val="single" w:sz="4" w:space="0" w:color="000000"/>
              <w:left w:val="single" w:sz="4" w:space="0" w:color="000000"/>
            </w:tcBorders>
            <w:vAlign w:val="center"/>
          </w:tcPr>
          <w:p w14:paraId="53A4A119" w14:textId="77777777" w:rsidR="00483D39" w:rsidRPr="00420773" w:rsidRDefault="00483D39" w:rsidP="00420773">
            <w:pPr>
              <w:suppressAutoHyphens w:val="0"/>
              <w:snapToGrid w:val="0"/>
              <w:spacing w:before="0" w:after="0"/>
              <w:rPr>
                <w:rFonts w:ascii="Lato" w:hAnsi="Lato" w:cs="Arial"/>
                <w:sz w:val="22"/>
                <w:szCs w:val="22"/>
              </w:rPr>
            </w:pPr>
          </w:p>
        </w:tc>
        <w:tc>
          <w:tcPr>
            <w:tcW w:w="1682" w:type="dxa"/>
            <w:tcBorders>
              <w:top w:val="single" w:sz="4" w:space="0" w:color="000000"/>
              <w:left w:val="single" w:sz="4" w:space="0" w:color="000000"/>
            </w:tcBorders>
            <w:vAlign w:val="center"/>
          </w:tcPr>
          <w:p w14:paraId="6DC52EB8" w14:textId="77777777" w:rsidR="00483D39" w:rsidRPr="00420773" w:rsidRDefault="00483D39" w:rsidP="00420773">
            <w:pPr>
              <w:suppressAutoHyphens w:val="0"/>
              <w:snapToGrid w:val="0"/>
              <w:spacing w:before="0" w:after="0"/>
              <w:rPr>
                <w:rFonts w:ascii="Lato" w:hAnsi="Lato" w:cs="Arial"/>
                <w:sz w:val="22"/>
                <w:szCs w:val="22"/>
              </w:rPr>
            </w:pPr>
          </w:p>
        </w:tc>
        <w:tc>
          <w:tcPr>
            <w:tcW w:w="1070" w:type="dxa"/>
            <w:tcBorders>
              <w:top w:val="single" w:sz="4" w:space="0" w:color="000000"/>
              <w:left w:val="single" w:sz="4" w:space="0" w:color="000000"/>
            </w:tcBorders>
            <w:vAlign w:val="center"/>
          </w:tcPr>
          <w:p w14:paraId="409E459A" w14:textId="77777777" w:rsidR="00483D39" w:rsidRPr="00420773" w:rsidRDefault="00483D39" w:rsidP="00420773">
            <w:pPr>
              <w:suppressAutoHyphens w:val="0"/>
              <w:snapToGrid w:val="0"/>
              <w:spacing w:before="0" w:after="0"/>
              <w:rPr>
                <w:rFonts w:ascii="Lato" w:hAnsi="Lato" w:cs="Arial"/>
                <w:sz w:val="22"/>
                <w:szCs w:val="22"/>
              </w:rPr>
            </w:pPr>
          </w:p>
        </w:tc>
        <w:tc>
          <w:tcPr>
            <w:tcW w:w="1736" w:type="dxa"/>
            <w:tcBorders>
              <w:top w:val="single" w:sz="4" w:space="0" w:color="000000"/>
              <w:left w:val="single" w:sz="4" w:space="0" w:color="000000"/>
              <w:right w:val="single" w:sz="8" w:space="0" w:color="000000"/>
            </w:tcBorders>
            <w:vAlign w:val="center"/>
          </w:tcPr>
          <w:p w14:paraId="12E0E90F" w14:textId="77777777" w:rsidR="00483D39" w:rsidRPr="00420773" w:rsidRDefault="00483D39" w:rsidP="00420773">
            <w:pPr>
              <w:suppressAutoHyphens w:val="0"/>
              <w:snapToGrid w:val="0"/>
              <w:spacing w:before="0" w:after="0"/>
              <w:rPr>
                <w:rFonts w:ascii="Lato" w:hAnsi="Lato" w:cs="Arial"/>
                <w:sz w:val="22"/>
                <w:szCs w:val="22"/>
              </w:rPr>
            </w:pPr>
          </w:p>
        </w:tc>
      </w:tr>
      <w:tr w:rsidR="00483D39" w:rsidRPr="00420773" w14:paraId="28AD32B2" w14:textId="77777777" w:rsidTr="00D1347C">
        <w:trPr>
          <w:trHeight w:val="1228"/>
          <w:jc w:val="center"/>
        </w:trPr>
        <w:tc>
          <w:tcPr>
            <w:tcW w:w="1833" w:type="dxa"/>
            <w:tcBorders>
              <w:top w:val="single" w:sz="4" w:space="0" w:color="000000"/>
              <w:left w:val="single" w:sz="8" w:space="0" w:color="000000"/>
              <w:bottom w:val="single" w:sz="4" w:space="0" w:color="000000"/>
            </w:tcBorders>
            <w:vAlign w:val="center"/>
          </w:tcPr>
          <w:p w14:paraId="5DCA0965" w14:textId="1906F2BE" w:rsidR="00483D39" w:rsidRPr="00EC5035" w:rsidRDefault="00977C1D" w:rsidP="00D1347C">
            <w:pPr>
              <w:suppressAutoHyphens w:val="0"/>
              <w:snapToGrid w:val="0"/>
              <w:spacing w:before="0" w:after="0"/>
              <w:rPr>
                <w:rFonts w:ascii="Lato" w:hAnsi="Lato" w:cs="Arial"/>
                <w:spacing w:val="-6"/>
                <w:sz w:val="22"/>
                <w:szCs w:val="22"/>
              </w:rPr>
            </w:pPr>
            <w:r w:rsidRPr="00EC5035">
              <w:rPr>
                <w:rFonts w:ascii="Lato" w:hAnsi="Lato" w:cs="Arial"/>
                <w:bCs/>
                <w:spacing w:val="-6"/>
                <w:sz w:val="22"/>
                <w:szCs w:val="22"/>
              </w:rPr>
              <w:t>Ingénieur</w:t>
            </w:r>
            <w:r w:rsidR="00483637" w:rsidRPr="00EC5035">
              <w:rPr>
                <w:rFonts w:ascii="Lato" w:hAnsi="Lato" w:cs="Arial"/>
                <w:bCs/>
                <w:spacing w:val="-6"/>
                <w:sz w:val="22"/>
                <w:szCs w:val="22"/>
              </w:rPr>
              <w:t xml:space="preserve">, </w:t>
            </w:r>
            <w:r w:rsidRPr="00EC5035">
              <w:rPr>
                <w:rFonts w:ascii="Lato" w:hAnsi="Lato" w:cs="Arial"/>
                <w:bCs/>
                <w:spacing w:val="-6"/>
                <w:sz w:val="22"/>
                <w:szCs w:val="22"/>
              </w:rPr>
              <w:t>chef de projet spécialisé dans les travaux de bâtiment tous corps d’état (BAC+5)</w:t>
            </w:r>
          </w:p>
        </w:tc>
        <w:tc>
          <w:tcPr>
            <w:tcW w:w="1088" w:type="dxa"/>
            <w:tcBorders>
              <w:top w:val="single" w:sz="4" w:space="0" w:color="000000"/>
              <w:left w:val="single" w:sz="4" w:space="0" w:color="000000"/>
              <w:bottom w:val="single" w:sz="4" w:space="0" w:color="000000"/>
            </w:tcBorders>
            <w:vAlign w:val="center"/>
          </w:tcPr>
          <w:p w14:paraId="2AD762BA" w14:textId="77777777" w:rsidR="00483D39" w:rsidRPr="00420773" w:rsidRDefault="00483D39" w:rsidP="00420773">
            <w:pPr>
              <w:suppressAutoHyphens w:val="0"/>
              <w:snapToGrid w:val="0"/>
              <w:spacing w:before="0" w:after="0"/>
              <w:rPr>
                <w:rFonts w:ascii="Lato" w:hAnsi="Lato" w:cs="Arial"/>
                <w:sz w:val="22"/>
                <w:szCs w:val="22"/>
              </w:rPr>
            </w:pPr>
          </w:p>
        </w:tc>
        <w:tc>
          <w:tcPr>
            <w:tcW w:w="1715" w:type="dxa"/>
            <w:tcBorders>
              <w:top w:val="single" w:sz="4" w:space="0" w:color="000000"/>
              <w:left w:val="single" w:sz="4" w:space="0" w:color="000000"/>
              <w:bottom w:val="single" w:sz="4" w:space="0" w:color="000000"/>
            </w:tcBorders>
            <w:vAlign w:val="center"/>
          </w:tcPr>
          <w:p w14:paraId="23F336CA" w14:textId="77777777" w:rsidR="00483D39" w:rsidRPr="00420773" w:rsidRDefault="00483D39" w:rsidP="00420773">
            <w:pPr>
              <w:suppressAutoHyphens w:val="0"/>
              <w:snapToGrid w:val="0"/>
              <w:spacing w:before="0" w:after="0"/>
              <w:rPr>
                <w:rFonts w:ascii="Lato" w:hAnsi="Lato" w:cs="Arial"/>
                <w:sz w:val="22"/>
                <w:szCs w:val="22"/>
              </w:rPr>
            </w:pPr>
          </w:p>
        </w:tc>
        <w:tc>
          <w:tcPr>
            <w:tcW w:w="1038" w:type="dxa"/>
            <w:tcBorders>
              <w:top w:val="single" w:sz="4" w:space="0" w:color="000000"/>
              <w:left w:val="single" w:sz="4" w:space="0" w:color="000000"/>
              <w:bottom w:val="single" w:sz="4" w:space="0" w:color="000000"/>
            </w:tcBorders>
            <w:vAlign w:val="center"/>
          </w:tcPr>
          <w:p w14:paraId="4489A638" w14:textId="77777777" w:rsidR="00483D39" w:rsidRPr="00420773" w:rsidRDefault="00483D39" w:rsidP="00420773">
            <w:pPr>
              <w:suppressAutoHyphens w:val="0"/>
              <w:snapToGrid w:val="0"/>
              <w:spacing w:before="0" w:after="0"/>
              <w:rPr>
                <w:rFonts w:ascii="Lato" w:hAnsi="Lato" w:cs="Arial"/>
                <w:sz w:val="22"/>
                <w:szCs w:val="22"/>
              </w:rPr>
            </w:pPr>
          </w:p>
        </w:tc>
        <w:tc>
          <w:tcPr>
            <w:tcW w:w="1682" w:type="dxa"/>
            <w:tcBorders>
              <w:top w:val="single" w:sz="4" w:space="0" w:color="000000"/>
              <w:left w:val="single" w:sz="4" w:space="0" w:color="000000"/>
              <w:bottom w:val="single" w:sz="4" w:space="0" w:color="000000"/>
            </w:tcBorders>
            <w:vAlign w:val="center"/>
          </w:tcPr>
          <w:p w14:paraId="6FBA8D14" w14:textId="77777777" w:rsidR="00483D39" w:rsidRPr="00420773" w:rsidRDefault="00483D39" w:rsidP="00420773">
            <w:pPr>
              <w:suppressAutoHyphens w:val="0"/>
              <w:snapToGrid w:val="0"/>
              <w:spacing w:before="0" w:after="0"/>
              <w:rPr>
                <w:rFonts w:ascii="Lato" w:hAnsi="Lato" w:cs="Arial"/>
                <w:sz w:val="22"/>
                <w:szCs w:val="22"/>
              </w:rPr>
            </w:pPr>
          </w:p>
        </w:tc>
        <w:tc>
          <w:tcPr>
            <w:tcW w:w="1070" w:type="dxa"/>
            <w:tcBorders>
              <w:top w:val="single" w:sz="4" w:space="0" w:color="000000"/>
              <w:left w:val="single" w:sz="4" w:space="0" w:color="000000"/>
              <w:bottom w:val="single" w:sz="4" w:space="0" w:color="000000"/>
            </w:tcBorders>
            <w:vAlign w:val="center"/>
          </w:tcPr>
          <w:p w14:paraId="62C33731" w14:textId="77777777" w:rsidR="00483D39" w:rsidRPr="00420773" w:rsidRDefault="00483D39" w:rsidP="00420773">
            <w:pPr>
              <w:suppressAutoHyphens w:val="0"/>
              <w:snapToGrid w:val="0"/>
              <w:spacing w:before="0" w:after="0"/>
              <w:rPr>
                <w:rFonts w:ascii="Lato" w:hAnsi="Lato" w:cs="Arial"/>
                <w:sz w:val="22"/>
                <w:szCs w:val="22"/>
              </w:rPr>
            </w:pPr>
          </w:p>
        </w:tc>
        <w:tc>
          <w:tcPr>
            <w:tcW w:w="1736" w:type="dxa"/>
            <w:tcBorders>
              <w:top w:val="single" w:sz="4" w:space="0" w:color="000000"/>
              <w:left w:val="single" w:sz="4" w:space="0" w:color="000000"/>
              <w:bottom w:val="single" w:sz="4" w:space="0" w:color="000000"/>
              <w:right w:val="single" w:sz="8" w:space="0" w:color="000000"/>
            </w:tcBorders>
            <w:vAlign w:val="center"/>
          </w:tcPr>
          <w:p w14:paraId="7629479C" w14:textId="77777777" w:rsidR="00483D39" w:rsidRPr="00420773" w:rsidRDefault="00483D39" w:rsidP="00420773">
            <w:pPr>
              <w:suppressAutoHyphens w:val="0"/>
              <w:snapToGrid w:val="0"/>
              <w:spacing w:before="0" w:after="0"/>
              <w:rPr>
                <w:rFonts w:ascii="Lato" w:hAnsi="Lato" w:cs="Arial"/>
                <w:sz w:val="22"/>
                <w:szCs w:val="22"/>
              </w:rPr>
            </w:pPr>
          </w:p>
        </w:tc>
      </w:tr>
      <w:tr w:rsidR="00483D39" w:rsidRPr="00420773" w14:paraId="469E3D1E" w14:textId="77777777" w:rsidTr="004A695B">
        <w:trPr>
          <w:trHeight w:val="1228"/>
          <w:jc w:val="center"/>
        </w:trPr>
        <w:tc>
          <w:tcPr>
            <w:tcW w:w="1833" w:type="dxa"/>
            <w:tcBorders>
              <w:top w:val="single" w:sz="4" w:space="0" w:color="000000"/>
              <w:left w:val="single" w:sz="8" w:space="0" w:color="000000"/>
              <w:bottom w:val="single" w:sz="4" w:space="0" w:color="000000"/>
            </w:tcBorders>
            <w:vAlign w:val="center"/>
          </w:tcPr>
          <w:p w14:paraId="177E966E" w14:textId="77777777" w:rsidR="00483D39" w:rsidRPr="00420773" w:rsidRDefault="00483D39" w:rsidP="00C75CC8">
            <w:pPr>
              <w:suppressAutoHyphens w:val="0"/>
              <w:snapToGrid w:val="0"/>
              <w:spacing w:before="0" w:after="0"/>
              <w:jc w:val="both"/>
              <w:rPr>
                <w:rFonts w:ascii="Lato" w:hAnsi="Lato" w:cs="Arial"/>
                <w:sz w:val="22"/>
                <w:szCs w:val="22"/>
              </w:rPr>
            </w:pPr>
            <w:r w:rsidRPr="00420773">
              <w:rPr>
                <w:rFonts w:ascii="Lato" w:hAnsi="Lato" w:cs="Arial"/>
                <w:sz w:val="22"/>
                <w:szCs w:val="22"/>
              </w:rPr>
              <w:t>Total</w:t>
            </w:r>
          </w:p>
        </w:tc>
        <w:tc>
          <w:tcPr>
            <w:tcW w:w="1088" w:type="dxa"/>
            <w:tcBorders>
              <w:top w:val="single" w:sz="4" w:space="0" w:color="000000"/>
              <w:left w:val="single" w:sz="4" w:space="0" w:color="000000"/>
              <w:bottom w:val="single" w:sz="4" w:space="0" w:color="000000"/>
            </w:tcBorders>
            <w:vAlign w:val="center"/>
          </w:tcPr>
          <w:p w14:paraId="6E5DC38A" w14:textId="77777777" w:rsidR="00483D39" w:rsidRPr="00420773" w:rsidRDefault="00483D39" w:rsidP="00420773">
            <w:pPr>
              <w:suppressAutoHyphens w:val="0"/>
              <w:snapToGrid w:val="0"/>
              <w:spacing w:before="0" w:after="0"/>
              <w:rPr>
                <w:rFonts w:ascii="Lato" w:hAnsi="Lato" w:cs="Arial"/>
                <w:sz w:val="22"/>
                <w:szCs w:val="22"/>
              </w:rPr>
            </w:pPr>
          </w:p>
        </w:tc>
        <w:tc>
          <w:tcPr>
            <w:tcW w:w="1715" w:type="dxa"/>
            <w:tcBorders>
              <w:top w:val="single" w:sz="4" w:space="0" w:color="000000"/>
              <w:left w:val="single" w:sz="4" w:space="0" w:color="000000"/>
              <w:bottom w:val="single" w:sz="4" w:space="0" w:color="000000"/>
            </w:tcBorders>
            <w:vAlign w:val="center"/>
          </w:tcPr>
          <w:p w14:paraId="1E236D36" w14:textId="77777777" w:rsidR="00483D39" w:rsidRPr="00420773" w:rsidRDefault="00483D39" w:rsidP="00420773">
            <w:pPr>
              <w:suppressAutoHyphens w:val="0"/>
              <w:snapToGrid w:val="0"/>
              <w:spacing w:before="0" w:after="0"/>
              <w:rPr>
                <w:rFonts w:ascii="Lato" w:hAnsi="Lato" w:cs="Arial"/>
                <w:sz w:val="22"/>
                <w:szCs w:val="22"/>
              </w:rPr>
            </w:pPr>
          </w:p>
        </w:tc>
        <w:tc>
          <w:tcPr>
            <w:tcW w:w="1038" w:type="dxa"/>
            <w:tcBorders>
              <w:top w:val="single" w:sz="4" w:space="0" w:color="000000"/>
              <w:left w:val="single" w:sz="4" w:space="0" w:color="000000"/>
              <w:bottom w:val="single" w:sz="4" w:space="0" w:color="000000"/>
            </w:tcBorders>
            <w:vAlign w:val="center"/>
          </w:tcPr>
          <w:p w14:paraId="50216FA2" w14:textId="77777777" w:rsidR="00483D39" w:rsidRPr="00420773" w:rsidRDefault="00483D39" w:rsidP="00420773">
            <w:pPr>
              <w:suppressAutoHyphens w:val="0"/>
              <w:snapToGrid w:val="0"/>
              <w:spacing w:before="0" w:after="0"/>
              <w:rPr>
                <w:rFonts w:ascii="Lato" w:hAnsi="Lato" w:cs="Arial"/>
                <w:sz w:val="22"/>
                <w:szCs w:val="22"/>
              </w:rPr>
            </w:pPr>
          </w:p>
        </w:tc>
        <w:tc>
          <w:tcPr>
            <w:tcW w:w="1682" w:type="dxa"/>
            <w:tcBorders>
              <w:top w:val="single" w:sz="4" w:space="0" w:color="000000"/>
              <w:left w:val="single" w:sz="4" w:space="0" w:color="000000"/>
              <w:bottom w:val="single" w:sz="4" w:space="0" w:color="000000"/>
            </w:tcBorders>
            <w:vAlign w:val="center"/>
          </w:tcPr>
          <w:p w14:paraId="2DC46A7A" w14:textId="77777777" w:rsidR="00483D39" w:rsidRPr="00420773" w:rsidRDefault="00483D39" w:rsidP="00420773">
            <w:pPr>
              <w:suppressAutoHyphens w:val="0"/>
              <w:snapToGrid w:val="0"/>
              <w:spacing w:before="0" w:after="0"/>
              <w:rPr>
                <w:rFonts w:ascii="Lato" w:hAnsi="Lato" w:cs="Arial"/>
                <w:sz w:val="22"/>
                <w:szCs w:val="22"/>
              </w:rPr>
            </w:pPr>
          </w:p>
        </w:tc>
        <w:tc>
          <w:tcPr>
            <w:tcW w:w="1070" w:type="dxa"/>
            <w:tcBorders>
              <w:top w:val="single" w:sz="4" w:space="0" w:color="000000"/>
              <w:left w:val="single" w:sz="4" w:space="0" w:color="000000"/>
              <w:bottom w:val="single" w:sz="4" w:space="0" w:color="000000"/>
            </w:tcBorders>
            <w:vAlign w:val="center"/>
          </w:tcPr>
          <w:p w14:paraId="63358EE1" w14:textId="77777777" w:rsidR="00483D39" w:rsidRPr="00420773" w:rsidRDefault="00483D39" w:rsidP="00420773">
            <w:pPr>
              <w:suppressAutoHyphens w:val="0"/>
              <w:snapToGrid w:val="0"/>
              <w:spacing w:before="0" w:after="0"/>
              <w:rPr>
                <w:rFonts w:ascii="Lato" w:hAnsi="Lato" w:cs="Arial"/>
                <w:sz w:val="22"/>
                <w:szCs w:val="22"/>
              </w:rPr>
            </w:pPr>
          </w:p>
        </w:tc>
        <w:tc>
          <w:tcPr>
            <w:tcW w:w="1736" w:type="dxa"/>
            <w:tcBorders>
              <w:top w:val="single" w:sz="4" w:space="0" w:color="000000"/>
              <w:left w:val="single" w:sz="4" w:space="0" w:color="000000"/>
              <w:bottom w:val="single" w:sz="4" w:space="0" w:color="000000"/>
              <w:right w:val="single" w:sz="8" w:space="0" w:color="000000"/>
            </w:tcBorders>
            <w:vAlign w:val="center"/>
          </w:tcPr>
          <w:p w14:paraId="18B72F4C" w14:textId="77777777" w:rsidR="00483D39" w:rsidRPr="00420773" w:rsidRDefault="00483D39" w:rsidP="00420773">
            <w:pPr>
              <w:suppressAutoHyphens w:val="0"/>
              <w:snapToGrid w:val="0"/>
              <w:spacing w:before="0" w:after="0"/>
              <w:rPr>
                <w:rFonts w:ascii="Lato" w:hAnsi="Lato" w:cs="Arial"/>
                <w:sz w:val="22"/>
                <w:szCs w:val="22"/>
              </w:rPr>
            </w:pPr>
          </w:p>
        </w:tc>
      </w:tr>
      <w:tr w:rsidR="00483D39" w:rsidRPr="00420773" w14:paraId="42DAACC8" w14:textId="77777777" w:rsidTr="00D1347C">
        <w:trPr>
          <w:trHeight w:val="1228"/>
          <w:jc w:val="center"/>
        </w:trPr>
        <w:tc>
          <w:tcPr>
            <w:tcW w:w="1833" w:type="dxa"/>
            <w:tcBorders>
              <w:top w:val="single" w:sz="4" w:space="0" w:color="000000"/>
              <w:left w:val="single" w:sz="8" w:space="0" w:color="000000"/>
              <w:bottom w:val="single" w:sz="8" w:space="0" w:color="000000"/>
            </w:tcBorders>
            <w:vAlign w:val="center"/>
          </w:tcPr>
          <w:p w14:paraId="3F9B7ED1" w14:textId="77777777" w:rsidR="00483D39" w:rsidRPr="00CB50BB" w:rsidRDefault="00483D39" w:rsidP="00D1347C">
            <w:pPr>
              <w:suppressAutoHyphens w:val="0"/>
              <w:snapToGrid w:val="0"/>
              <w:spacing w:before="0" w:after="0"/>
              <w:rPr>
                <w:rFonts w:ascii="Lato" w:hAnsi="Lato" w:cs="Arial"/>
                <w:spacing w:val="-4"/>
                <w:sz w:val="22"/>
                <w:szCs w:val="22"/>
              </w:rPr>
            </w:pPr>
            <w:r w:rsidRPr="00CB50BB">
              <w:rPr>
                <w:rFonts w:ascii="Lato" w:hAnsi="Lato" w:cs="Arial"/>
                <w:spacing w:val="-4"/>
                <w:sz w:val="22"/>
                <w:szCs w:val="22"/>
              </w:rPr>
              <w:t>Personnel permanent en pourcentage de l'effectif total (%)</w:t>
            </w:r>
          </w:p>
        </w:tc>
        <w:tc>
          <w:tcPr>
            <w:tcW w:w="1088" w:type="dxa"/>
            <w:tcBorders>
              <w:top w:val="single" w:sz="4" w:space="0" w:color="000000"/>
              <w:left w:val="single" w:sz="4" w:space="0" w:color="000000"/>
              <w:bottom w:val="single" w:sz="8" w:space="0" w:color="000000"/>
            </w:tcBorders>
            <w:vAlign w:val="center"/>
          </w:tcPr>
          <w:p w14:paraId="4B5CE660" w14:textId="77777777" w:rsidR="00483D39" w:rsidRPr="00420773" w:rsidRDefault="00483D39" w:rsidP="00420773">
            <w:pPr>
              <w:suppressAutoHyphens w:val="0"/>
              <w:snapToGrid w:val="0"/>
              <w:spacing w:before="0" w:after="0"/>
              <w:rPr>
                <w:rFonts w:ascii="Lato" w:hAnsi="Lato" w:cs="Arial"/>
                <w:sz w:val="22"/>
                <w:szCs w:val="22"/>
              </w:rPr>
            </w:pPr>
            <w:r w:rsidRPr="00420773">
              <w:rPr>
                <w:rFonts w:ascii="Lato" w:hAnsi="Lato" w:cs="Arial"/>
                <w:sz w:val="22"/>
                <w:szCs w:val="22"/>
              </w:rPr>
              <w:t>%</w:t>
            </w:r>
          </w:p>
        </w:tc>
        <w:tc>
          <w:tcPr>
            <w:tcW w:w="1715" w:type="dxa"/>
            <w:tcBorders>
              <w:top w:val="single" w:sz="4" w:space="0" w:color="000000"/>
              <w:left w:val="single" w:sz="4" w:space="0" w:color="000000"/>
              <w:bottom w:val="single" w:sz="8" w:space="0" w:color="000000"/>
            </w:tcBorders>
            <w:vAlign w:val="center"/>
          </w:tcPr>
          <w:p w14:paraId="45FED188" w14:textId="77777777" w:rsidR="00483D39" w:rsidRPr="00420773" w:rsidRDefault="00483D39" w:rsidP="00420773">
            <w:pPr>
              <w:suppressAutoHyphens w:val="0"/>
              <w:snapToGrid w:val="0"/>
              <w:spacing w:before="0" w:after="0"/>
              <w:rPr>
                <w:rFonts w:ascii="Lato" w:hAnsi="Lato" w:cs="Arial"/>
                <w:sz w:val="22"/>
                <w:szCs w:val="22"/>
              </w:rPr>
            </w:pPr>
            <w:r w:rsidRPr="00420773">
              <w:rPr>
                <w:rFonts w:ascii="Lato" w:hAnsi="Lato" w:cs="Arial"/>
                <w:sz w:val="22"/>
                <w:szCs w:val="22"/>
              </w:rPr>
              <w:t>%</w:t>
            </w:r>
          </w:p>
        </w:tc>
        <w:tc>
          <w:tcPr>
            <w:tcW w:w="1038" w:type="dxa"/>
            <w:tcBorders>
              <w:top w:val="single" w:sz="4" w:space="0" w:color="000000"/>
              <w:left w:val="single" w:sz="4" w:space="0" w:color="000000"/>
              <w:bottom w:val="single" w:sz="8" w:space="0" w:color="000000"/>
            </w:tcBorders>
            <w:vAlign w:val="center"/>
          </w:tcPr>
          <w:p w14:paraId="5BB93462" w14:textId="77777777" w:rsidR="00483D39" w:rsidRPr="00420773" w:rsidRDefault="00483D39" w:rsidP="00420773">
            <w:pPr>
              <w:suppressAutoHyphens w:val="0"/>
              <w:snapToGrid w:val="0"/>
              <w:spacing w:before="0" w:after="0"/>
              <w:rPr>
                <w:rFonts w:ascii="Lato" w:hAnsi="Lato" w:cs="Arial"/>
                <w:sz w:val="22"/>
                <w:szCs w:val="22"/>
              </w:rPr>
            </w:pPr>
            <w:r w:rsidRPr="00420773">
              <w:rPr>
                <w:rFonts w:ascii="Lato" w:hAnsi="Lato" w:cs="Arial"/>
                <w:sz w:val="22"/>
                <w:szCs w:val="22"/>
              </w:rPr>
              <w:t>%</w:t>
            </w:r>
          </w:p>
        </w:tc>
        <w:tc>
          <w:tcPr>
            <w:tcW w:w="1682" w:type="dxa"/>
            <w:tcBorders>
              <w:top w:val="single" w:sz="4" w:space="0" w:color="000000"/>
              <w:left w:val="single" w:sz="4" w:space="0" w:color="000000"/>
              <w:bottom w:val="single" w:sz="8" w:space="0" w:color="000000"/>
            </w:tcBorders>
            <w:vAlign w:val="center"/>
          </w:tcPr>
          <w:p w14:paraId="6B1B759B" w14:textId="77777777" w:rsidR="00483D39" w:rsidRPr="00420773" w:rsidRDefault="00483D39" w:rsidP="00420773">
            <w:pPr>
              <w:suppressAutoHyphens w:val="0"/>
              <w:snapToGrid w:val="0"/>
              <w:spacing w:before="0" w:after="0"/>
              <w:rPr>
                <w:rFonts w:ascii="Lato" w:hAnsi="Lato" w:cs="Arial"/>
                <w:sz w:val="22"/>
                <w:szCs w:val="22"/>
              </w:rPr>
            </w:pPr>
            <w:r w:rsidRPr="00420773">
              <w:rPr>
                <w:rFonts w:ascii="Lato" w:hAnsi="Lato" w:cs="Arial"/>
                <w:sz w:val="22"/>
                <w:szCs w:val="22"/>
              </w:rPr>
              <w:t>%</w:t>
            </w:r>
          </w:p>
        </w:tc>
        <w:tc>
          <w:tcPr>
            <w:tcW w:w="1070" w:type="dxa"/>
            <w:tcBorders>
              <w:top w:val="single" w:sz="4" w:space="0" w:color="000000"/>
              <w:left w:val="single" w:sz="4" w:space="0" w:color="000000"/>
              <w:bottom w:val="single" w:sz="8" w:space="0" w:color="000000"/>
            </w:tcBorders>
            <w:vAlign w:val="center"/>
          </w:tcPr>
          <w:p w14:paraId="177BABA1" w14:textId="77777777" w:rsidR="00483D39" w:rsidRPr="00420773" w:rsidRDefault="00483D39" w:rsidP="00420773">
            <w:pPr>
              <w:suppressAutoHyphens w:val="0"/>
              <w:snapToGrid w:val="0"/>
              <w:spacing w:before="0" w:after="0"/>
              <w:rPr>
                <w:rFonts w:ascii="Lato" w:hAnsi="Lato" w:cs="Arial"/>
                <w:sz w:val="22"/>
                <w:szCs w:val="22"/>
              </w:rPr>
            </w:pPr>
            <w:r w:rsidRPr="00420773">
              <w:rPr>
                <w:rFonts w:ascii="Lato" w:hAnsi="Lato" w:cs="Arial"/>
                <w:sz w:val="22"/>
                <w:szCs w:val="22"/>
              </w:rPr>
              <w:t>%</w:t>
            </w:r>
          </w:p>
        </w:tc>
        <w:tc>
          <w:tcPr>
            <w:tcW w:w="1736" w:type="dxa"/>
            <w:tcBorders>
              <w:top w:val="single" w:sz="4" w:space="0" w:color="000000"/>
              <w:left w:val="single" w:sz="4" w:space="0" w:color="000000"/>
              <w:bottom w:val="single" w:sz="8" w:space="0" w:color="000000"/>
              <w:right w:val="single" w:sz="8" w:space="0" w:color="000000"/>
            </w:tcBorders>
            <w:vAlign w:val="center"/>
          </w:tcPr>
          <w:p w14:paraId="7E73FDC0" w14:textId="77777777" w:rsidR="00483D39" w:rsidRPr="00420773" w:rsidRDefault="00483D39" w:rsidP="00420773">
            <w:pPr>
              <w:suppressAutoHyphens w:val="0"/>
              <w:snapToGrid w:val="0"/>
              <w:spacing w:before="0" w:after="0"/>
              <w:rPr>
                <w:rFonts w:ascii="Lato" w:hAnsi="Lato" w:cs="Arial"/>
                <w:sz w:val="22"/>
                <w:szCs w:val="22"/>
              </w:rPr>
            </w:pPr>
            <w:r w:rsidRPr="00420773">
              <w:rPr>
                <w:rFonts w:ascii="Lato" w:hAnsi="Lato" w:cs="Arial"/>
                <w:sz w:val="22"/>
                <w:szCs w:val="22"/>
              </w:rPr>
              <w:t>%</w:t>
            </w:r>
          </w:p>
        </w:tc>
      </w:tr>
    </w:tbl>
    <w:p w14:paraId="5A233C36" w14:textId="724474FC" w:rsidR="00483D39" w:rsidRPr="00420773" w:rsidRDefault="00483D39" w:rsidP="00420773">
      <w:pPr>
        <w:suppressAutoHyphens w:val="0"/>
        <w:spacing w:before="0" w:after="0"/>
        <w:jc w:val="both"/>
        <w:rPr>
          <w:rFonts w:ascii="Lato" w:hAnsi="Lato"/>
          <w:sz w:val="22"/>
          <w:szCs w:val="22"/>
        </w:rPr>
        <w:sectPr w:rsidR="00483D39" w:rsidRPr="00420773" w:rsidSect="004057D9">
          <w:footnotePr>
            <w:pos w:val="beneathText"/>
          </w:footnotePr>
          <w:pgSz w:w="11905" w:h="16837"/>
          <w:pgMar w:top="1134" w:right="1134" w:bottom="1134" w:left="1418" w:header="567" w:footer="459" w:gutter="0"/>
          <w:cols w:space="720"/>
          <w:titlePg/>
          <w:docGrid w:linePitch="360"/>
        </w:sectPr>
      </w:pPr>
    </w:p>
    <w:p w14:paraId="14C9CF5E" w14:textId="77777777" w:rsidR="00483D39" w:rsidRPr="00420773" w:rsidRDefault="00483D39" w:rsidP="00420773">
      <w:pPr>
        <w:tabs>
          <w:tab w:val="left" w:pos="360"/>
        </w:tabs>
        <w:suppressAutoHyphens w:val="0"/>
        <w:spacing w:before="0" w:after="0"/>
        <w:jc w:val="both"/>
        <w:rPr>
          <w:rFonts w:ascii="Lato" w:hAnsi="Lato" w:cs="Arial"/>
          <w:b/>
          <w:sz w:val="22"/>
          <w:szCs w:val="22"/>
        </w:rPr>
      </w:pPr>
      <w:r w:rsidRPr="00420773">
        <w:rPr>
          <w:rFonts w:ascii="Lato" w:hAnsi="Lato" w:cs="Arial"/>
          <w:b/>
          <w:sz w:val="22"/>
          <w:szCs w:val="22"/>
        </w:rPr>
        <w:lastRenderedPageBreak/>
        <w:t>5</w:t>
      </w:r>
      <w:r w:rsidRPr="00420773">
        <w:rPr>
          <w:rFonts w:ascii="Lato" w:hAnsi="Lato" w:cs="Arial"/>
          <w:b/>
          <w:sz w:val="22"/>
          <w:szCs w:val="22"/>
        </w:rPr>
        <w:tab/>
        <w:t>DOMAINES DE SPÉCIALISATION</w:t>
      </w:r>
    </w:p>
    <w:p w14:paraId="1D250445" w14:textId="77777777" w:rsidR="00483D39" w:rsidRPr="004057D9" w:rsidRDefault="00483D39" w:rsidP="00420773">
      <w:pPr>
        <w:suppressAutoHyphens w:val="0"/>
        <w:spacing w:before="0" w:after="0"/>
        <w:jc w:val="both"/>
        <w:rPr>
          <w:rFonts w:ascii="Lato" w:hAnsi="Lato"/>
          <w:sz w:val="16"/>
          <w:szCs w:val="16"/>
        </w:rPr>
      </w:pPr>
    </w:p>
    <w:p w14:paraId="30218A9B" w14:textId="77777777" w:rsidR="00483D39" w:rsidRPr="00420773" w:rsidRDefault="00483D39" w:rsidP="00420773">
      <w:pPr>
        <w:suppressAutoHyphens w:val="0"/>
        <w:spacing w:before="0" w:after="0"/>
        <w:jc w:val="both"/>
        <w:rPr>
          <w:rFonts w:ascii="Lato" w:hAnsi="Lato" w:cs="Arial"/>
          <w:sz w:val="22"/>
          <w:szCs w:val="22"/>
        </w:rPr>
      </w:pPr>
      <w:r w:rsidRPr="00420773">
        <w:rPr>
          <w:rFonts w:ascii="Lato" w:hAnsi="Lato" w:cs="Arial"/>
          <w:sz w:val="22"/>
          <w:szCs w:val="22"/>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420773">
        <w:rPr>
          <w:rFonts w:ascii="Lato" w:hAnsi="Lato" w:cs="Arial"/>
          <w:b/>
          <w:sz w:val="22"/>
          <w:szCs w:val="22"/>
        </w:rPr>
        <w:t>10 domaines au maximum</w:t>
      </w:r>
      <w:r w:rsidRPr="00420773">
        <w:rPr>
          <w:rFonts w:ascii="Lato" w:hAnsi="Lato" w:cs="Arial"/>
          <w:sz w:val="22"/>
          <w:szCs w:val="22"/>
        </w:rPr>
        <w:t>].</w:t>
      </w:r>
    </w:p>
    <w:p w14:paraId="11CF375A" w14:textId="77777777" w:rsidR="00483D39" w:rsidRPr="004057D9" w:rsidRDefault="00483D39" w:rsidP="00420773">
      <w:pPr>
        <w:suppressAutoHyphens w:val="0"/>
        <w:spacing w:before="0" w:after="0"/>
        <w:jc w:val="both"/>
        <w:rPr>
          <w:rFonts w:ascii="Lato" w:hAnsi="Lato"/>
          <w:sz w:val="16"/>
          <w:szCs w:val="16"/>
        </w:rPr>
      </w:pPr>
    </w:p>
    <w:tbl>
      <w:tblPr>
        <w:tblW w:w="0" w:type="auto"/>
        <w:tblInd w:w="108" w:type="dxa"/>
        <w:tblLayout w:type="fixed"/>
        <w:tblLook w:val="0000" w:firstRow="0" w:lastRow="0" w:firstColumn="0" w:lastColumn="0" w:noHBand="0" w:noVBand="0"/>
      </w:tblPr>
      <w:tblGrid>
        <w:gridCol w:w="3339"/>
        <w:gridCol w:w="2671"/>
        <w:gridCol w:w="2671"/>
        <w:gridCol w:w="2671"/>
        <w:gridCol w:w="2730"/>
      </w:tblGrid>
      <w:tr w:rsidR="00483D39" w:rsidRPr="00420773" w14:paraId="6018346D" w14:textId="77777777" w:rsidTr="004057D9">
        <w:trPr>
          <w:trHeight w:val="264"/>
        </w:trPr>
        <w:tc>
          <w:tcPr>
            <w:tcW w:w="3339" w:type="dxa"/>
            <w:vMerge w:val="restart"/>
            <w:tcBorders>
              <w:top w:val="single" w:sz="8" w:space="0" w:color="000000"/>
              <w:left w:val="single" w:sz="8" w:space="0" w:color="000000"/>
              <w:bottom w:val="single" w:sz="4" w:space="0" w:color="000000"/>
            </w:tcBorders>
          </w:tcPr>
          <w:p w14:paraId="558B1F68"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671" w:type="dxa"/>
            <w:vMerge w:val="restart"/>
            <w:tcBorders>
              <w:top w:val="single" w:sz="8" w:space="0" w:color="000000"/>
              <w:left w:val="single" w:sz="4" w:space="0" w:color="000000"/>
              <w:bottom w:val="single" w:sz="4" w:space="0" w:color="000000"/>
            </w:tcBorders>
            <w:shd w:val="clear" w:color="auto" w:fill="F2F2F2"/>
          </w:tcPr>
          <w:p w14:paraId="5540BCF6"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Chef de file</w:t>
            </w:r>
          </w:p>
        </w:tc>
        <w:tc>
          <w:tcPr>
            <w:tcW w:w="2671" w:type="dxa"/>
            <w:vMerge w:val="restart"/>
            <w:tcBorders>
              <w:top w:val="single" w:sz="8" w:space="0" w:color="000000"/>
              <w:left w:val="single" w:sz="4" w:space="0" w:color="000000"/>
              <w:bottom w:val="single" w:sz="4" w:space="0" w:color="000000"/>
            </w:tcBorders>
            <w:shd w:val="clear" w:color="auto" w:fill="F2F2F2"/>
          </w:tcPr>
          <w:p w14:paraId="2F9DFD97"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Membre 2</w:t>
            </w:r>
          </w:p>
        </w:tc>
        <w:tc>
          <w:tcPr>
            <w:tcW w:w="2671" w:type="dxa"/>
            <w:vMerge w:val="restart"/>
            <w:tcBorders>
              <w:top w:val="single" w:sz="8" w:space="0" w:color="000000"/>
              <w:left w:val="single" w:sz="4" w:space="0" w:color="000000"/>
              <w:bottom w:val="single" w:sz="4" w:space="0" w:color="000000"/>
            </w:tcBorders>
            <w:shd w:val="clear" w:color="auto" w:fill="F2F2F2"/>
          </w:tcPr>
          <w:p w14:paraId="5B1643A0"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Membre 3</w:t>
            </w:r>
          </w:p>
        </w:tc>
        <w:tc>
          <w:tcPr>
            <w:tcW w:w="2730" w:type="dxa"/>
            <w:vMerge w:val="restart"/>
            <w:tcBorders>
              <w:top w:val="single" w:sz="8" w:space="0" w:color="000000"/>
              <w:left w:val="single" w:sz="4" w:space="0" w:color="000000"/>
              <w:bottom w:val="single" w:sz="4" w:space="0" w:color="000000"/>
              <w:right w:val="single" w:sz="8" w:space="0" w:color="000000"/>
            </w:tcBorders>
            <w:shd w:val="clear" w:color="auto" w:fill="F2F2F2"/>
          </w:tcPr>
          <w:p w14:paraId="002D2CB1"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Etc.</w:t>
            </w:r>
          </w:p>
        </w:tc>
      </w:tr>
      <w:tr w:rsidR="00483D39" w:rsidRPr="00420773" w14:paraId="0F70FCC0" w14:textId="77777777" w:rsidTr="004057D9">
        <w:trPr>
          <w:trHeight w:val="264"/>
        </w:trPr>
        <w:tc>
          <w:tcPr>
            <w:tcW w:w="3339" w:type="dxa"/>
            <w:vMerge w:val="restart"/>
            <w:tcBorders>
              <w:top w:val="single" w:sz="4" w:space="0" w:color="000000"/>
              <w:left w:val="single" w:sz="8" w:space="0" w:color="000000"/>
              <w:bottom w:val="single" w:sz="4" w:space="0" w:color="000000"/>
            </w:tcBorders>
          </w:tcPr>
          <w:p w14:paraId="1BA0274C"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Spécialisation pertinente n 1</w:t>
            </w:r>
          </w:p>
        </w:tc>
        <w:tc>
          <w:tcPr>
            <w:tcW w:w="2671" w:type="dxa"/>
            <w:vMerge w:val="restart"/>
            <w:tcBorders>
              <w:top w:val="single" w:sz="4" w:space="0" w:color="000000"/>
              <w:left w:val="single" w:sz="4" w:space="0" w:color="000000"/>
              <w:bottom w:val="single" w:sz="4" w:space="0" w:color="000000"/>
            </w:tcBorders>
          </w:tcPr>
          <w:p w14:paraId="6A104D79"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671" w:type="dxa"/>
            <w:vMerge w:val="restart"/>
            <w:tcBorders>
              <w:top w:val="single" w:sz="4" w:space="0" w:color="000000"/>
              <w:left w:val="single" w:sz="4" w:space="0" w:color="000000"/>
              <w:bottom w:val="single" w:sz="4" w:space="0" w:color="000000"/>
            </w:tcBorders>
          </w:tcPr>
          <w:p w14:paraId="0E790403"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671" w:type="dxa"/>
            <w:vMerge w:val="restart"/>
            <w:tcBorders>
              <w:top w:val="single" w:sz="4" w:space="0" w:color="000000"/>
              <w:left w:val="single" w:sz="4" w:space="0" w:color="000000"/>
              <w:bottom w:val="single" w:sz="4" w:space="0" w:color="000000"/>
            </w:tcBorders>
          </w:tcPr>
          <w:p w14:paraId="539B8D87"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730" w:type="dxa"/>
            <w:vMerge w:val="restart"/>
            <w:tcBorders>
              <w:top w:val="single" w:sz="4" w:space="0" w:color="000000"/>
              <w:left w:val="single" w:sz="4" w:space="0" w:color="000000"/>
              <w:bottom w:val="single" w:sz="4" w:space="0" w:color="000000"/>
              <w:right w:val="single" w:sz="8" w:space="0" w:color="000000"/>
            </w:tcBorders>
          </w:tcPr>
          <w:p w14:paraId="119154DA" w14:textId="77777777" w:rsidR="00483D39" w:rsidRPr="00420773" w:rsidRDefault="00483D39" w:rsidP="00420773">
            <w:pPr>
              <w:suppressAutoHyphens w:val="0"/>
              <w:snapToGrid w:val="0"/>
              <w:spacing w:before="0" w:after="0"/>
              <w:jc w:val="both"/>
              <w:rPr>
                <w:rFonts w:ascii="Lato" w:hAnsi="Lato" w:cs="Arial"/>
                <w:sz w:val="22"/>
                <w:szCs w:val="22"/>
              </w:rPr>
            </w:pPr>
          </w:p>
        </w:tc>
      </w:tr>
      <w:tr w:rsidR="00483D39" w:rsidRPr="00420773" w14:paraId="0CE27113" w14:textId="77777777" w:rsidTr="004057D9">
        <w:trPr>
          <w:trHeight w:val="264"/>
        </w:trPr>
        <w:tc>
          <w:tcPr>
            <w:tcW w:w="3339" w:type="dxa"/>
            <w:vMerge w:val="restart"/>
            <w:tcBorders>
              <w:top w:val="single" w:sz="4" w:space="0" w:color="000000"/>
              <w:left w:val="single" w:sz="8" w:space="0" w:color="000000"/>
              <w:bottom w:val="single" w:sz="4" w:space="0" w:color="000000"/>
            </w:tcBorders>
          </w:tcPr>
          <w:p w14:paraId="7C9D0526"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Spécialisation pertinente n°2</w:t>
            </w:r>
          </w:p>
        </w:tc>
        <w:tc>
          <w:tcPr>
            <w:tcW w:w="2671" w:type="dxa"/>
            <w:vMerge w:val="restart"/>
            <w:tcBorders>
              <w:top w:val="single" w:sz="4" w:space="0" w:color="000000"/>
              <w:left w:val="single" w:sz="4" w:space="0" w:color="000000"/>
              <w:bottom w:val="single" w:sz="4" w:space="0" w:color="000000"/>
            </w:tcBorders>
          </w:tcPr>
          <w:p w14:paraId="2EDB73DF"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671" w:type="dxa"/>
            <w:vMerge w:val="restart"/>
            <w:tcBorders>
              <w:top w:val="single" w:sz="4" w:space="0" w:color="000000"/>
              <w:left w:val="single" w:sz="4" w:space="0" w:color="000000"/>
              <w:bottom w:val="single" w:sz="4" w:space="0" w:color="000000"/>
            </w:tcBorders>
          </w:tcPr>
          <w:p w14:paraId="33F90F99"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671" w:type="dxa"/>
            <w:vMerge w:val="restart"/>
            <w:tcBorders>
              <w:top w:val="single" w:sz="4" w:space="0" w:color="000000"/>
              <w:left w:val="single" w:sz="4" w:space="0" w:color="000000"/>
              <w:bottom w:val="single" w:sz="4" w:space="0" w:color="000000"/>
            </w:tcBorders>
          </w:tcPr>
          <w:p w14:paraId="74D83566"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730" w:type="dxa"/>
            <w:vMerge w:val="restart"/>
            <w:tcBorders>
              <w:top w:val="single" w:sz="4" w:space="0" w:color="000000"/>
              <w:left w:val="single" w:sz="4" w:space="0" w:color="000000"/>
              <w:bottom w:val="single" w:sz="4" w:space="0" w:color="000000"/>
              <w:right w:val="single" w:sz="8" w:space="0" w:color="000000"/>
            </w:tcBorders>
          </w:tcPr>
          <w:p w14:paraId="25857B93" w14:textId="77777777" w:rsidR="00483D39" w:rsidRPr="00420773" w:rsidRDefault="00483D39" w:rsidP="00420773">
            <w:pPr>
              <w:suppressAutoHyphens w:val="0"/>
              <w:snapToGrid w:val="0"/>
              <w:spacing w:before="0" w:after="0"/>
              <w:jc w:val="both"/>
              <w:rPr>
                <w:rFonts w:ascii="Lato" w:hAnsi="Lato" w:cs="Arial"/>
                <w:sz w:val="22"/>
                <w:szCs w:val="22"/>
              </w:rPr>
            </w:pPr>
          </w:p>
        </w:tc>
      </w:tr>
      <w:tr w:rsidR="00483D39" w:rsidRPr="00420773" w14:paraId="59A33E32" w14:textId="77777777" w:rsidTr="004057D9">
        <w:trPr>
          <w:trHeight w:val="264"/>
        </w:trPr>
        <w:tc>
          <w:tcPr>
            <w:tcW w:w="3339" w:type="dxa"/>
            <w:vMerge w:val="restart"/>
            <w:tcBorders>
              <w:top w:val="single" w:sz="4" w:space="0" w:color="000000"/>
              <w:left w:val="single" w:sz="8" w:space="0" w:color="000000"/>
              <w:bottom w:val="single" w:sz="8" w:space="0" w:color="000000"/>
            </w:tcBorders>
          </w:tcPr>
          <w:p w14:paraId="6618A1FE"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Etc.</w:t>
            </w:r>
          </w:p>
        </w:tc>
        <w:tc>
          <w:tcPr>
            <w:tcW w:w="2671" w:type="dxa"/>
            <w:vMerge w:val="restart"/>
            <w:tcBorders>
              <w:top w:val="single" w:sz="4" w:space="0" w:color="000000"/>
              <w:left w:val="single" w:sz="4" w:space="0" w:color="000000"/>
              <w:bottom w:val="single" w:sz="8" w:space="0" w:color="000000"/>
            </w:tcBorders>
          </w:tcPr>
          <w:p w14:paraId="5A0B8109"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671" w:type="dxa"/>
            <w:vMerge w:val="restart"/>
            <w:tcBorders>
              <w:top w:val="single" w:sz="4" w:space="0" w:color="000000"/>
              <w:left w:val="single" w:sz="4" w:space="0" w:color="000000"/>
              <w:bottom w:val="single" w:sz="8" w:space="0" w:color="000000"/>
            </w:tcBorders>
          </w:tcPr>
          <w:p w14:paraId="06622877"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671" w:type="dxa"/>
            <w:vMerge w:val="restart"/>
            <w:tcBorders>
              <w:top w:val="single" w:sz="4" w:space="0" w:color="000000"/>
              <w:left w:val="single" w:sz="4" w:space="0" w:color="000000"/>
              <w:bottom w:val="single" w:sz="8" w:space="0" w:color="000000"/>
            </w:tcBorders>
          </w:tcPr>
          <w:p w14:paraId="7EB709CF" w14:textId="77777777" w:rsidR="00483D39" w:rsidRPr="00420773" w:rsidRDefault="00483D39" w:rsidP="00420773">
            <w:pPr>
              <w:suppressAutoHyphens w:val="0"/>
              <w:snapToGrid w:val="0"/>
              <w:spacing w:before="0" w:after="0"/>
              <w:jc w:val="both"/>
              <w:rPr>
                <w:rFonts w:ascii="Lato" w:hAnsi="Lato" w:cs="Arial"/>
                <w:sz w:val="22"/>
                <w:szCs w:val="22"/>
              </w:rPr>
            </w:pPr>
          </w:p>
        </w:tc>
        <w:tc>
          <w:tcPr>
            <w:tcW w:w="2730" w:type="dxa"/>
            <w:vMerge w:val="restart"/>
            <w:tcBorders>
              <w:top w:val="single" w:sz="4" w:space="0" w:color="000000"/>
              <w:left w:val="single" w:sz="4" w:space="0" w:color="000000"/>
              <w:bottom w:val="single" w:sz="8" w:space="0" w:color="000000"/>
              <w:right w:val="single" w:sz="8" w:space="0" w:color="000000"/>
            </w:tcBorders>
          </w:tcPr>
          <w:p w14:paraId="4F004D53" w14:textId="77777777" w:rsidR="00483D39" w:rsidRPr="00420773" w:rsidRDefault="00483D39" w:rsidP="00420773">
            <w:pPr>
              <w:suppressAutoHyphens w:val="0"/>
              <w:snapToGrid w:val="0"/>
              <w:spacing w:before="0" w:after="0"/>
              <w:jc w:val="both"/>
              <w:rPr>
                <w:rFonts w:ascii="Lato" w:hAnsi="Lato" w:cs="Arial"/>
                <w:sz w:val="22"/>
                <w:szCs w:val="22"/>
              </w:rPr>
            </w:pPr>
          </w:p>
        </w:tc>
      </w:tr>
    </w:tbl>
    <w:p w14:paraId="6695E438" w14:textId="77777777" w:rsidR="00483D39" w:rsidRPr="004057D9" w:rsidRDefault="00483D39" w:rsidP="004057D9">
      <w:pPr>
        <w:suppressAutoHyphens w:val="0"/>
        <w:spacing w:before="0" w:after="0"/>
        <w:jc w:val="both"/>
        <w:rPr>
          <w:rFonts w:ascii="Lato" w:hAnsi="Lato"/>
          <w:sz w:val="16"/>
          <w:szCs w:val="16"/>
        </w:rPr>
      </w:pPr>
    </w:p>
    <w:p w14:paraId="1F61334E" w14:textId="77777777" w:rsidR="00483D39" w:rsidRPr="00420773" w:rsidRDefault="00483D39" w:rsidP="00420773">
      <w:pPr>
        <w:tabs>
          <w:tab w:val="left" w:pos="360"/>
        </w:tabs>
        <w:suppressAutoHyphens w:val="0"/>
        <w:spacing w:before="0" w:after="0"/>
        <w:jc w:val="both"/>
        <w:rPr>
          <w:rFonts w:ascii="Lato" w:hAnsi="Lato" w:cs="Arial"/>
          <w:b/>
          <w:sz w:val="22"/>
          <w:szCs w:val="22"/>
        </w:rPr>
      </w:pPr>
      <w:r w:rsidRPr="00420773">
        <w:rPr>
          <w:rFonts w:ascii="Lato" w:hAnsi="Lato" w:cs="Arial"/>
          <w:b/>
          <w:sz w:val="22"/>
          <w:szCs w:val="22"/>
        </w:rPr>
        <w:t>6</w:t>
      </w:r>
      <w:r w:rsidRPr="00420773">
        <w:rPr>
          <w:rFonts w:ascii="Lato" w:hAnsi="Lato" w:cs="Arial"/>
          <w:b/>
          <w:sz w:val="22"/>
          <w:szCs w:val="22"/>
        </w:rPr>
        <w:tab/>
        <w:t>EXPÉRIENCE</w:t>
      </w:r>
    </w:p>
    <w:p w14:paraId="6EF9ED95" w14:textId="77777777" w:rsidR="00483D39" w:rsidRPr="004057D9" w:rsidRDefault="00483D39" w:rsidP="004057D9">
      <w:pPr>
        <w:suppressAutoHyphens w:val="0"/>
        <w:spacing w:before="0" w:after="0"/>
        <w:jc w:val="both"/>
        <w:rPr>
          <w:rFonts w:ascii="Lato" w:hAnsi="Lato"/>
          <w:sz w:val="16"/>
          <w:szCs w:val="16"/>
        </w:rPr>
      </w:pPr>
    </w:p>
    <w:p w14:paraId="051C5A74" w14:textId="553B572E" w:rsidR="00483D39" w:rsidRPr="00420773" w:rsidRDefault="00483D39" w:rsidP="00420773">
      <w:pPr>
        <w:suppressAutoHyphens w:val="0"/>
        <w:spacing w:before="0" w:after="0"/>
        <w:jc w:val="both"/>
        <w:rPr>
          <w:rFonts w:ascii="Lato" w:hAnsi="Lato" w:cs="Arial"/>
          <w:sz w:val="22"/>
          <w:szCs w:val="22"/>
        </w:rPr>
      </w:pPr>
      <w:r w:rsidRPr="00420773">
        <w:rPr>
          <w:rFonts w:ascii="Lato" w:hAnsi="Lato" w:cs="Arial"/>
          <w:sz w:val="22"/>
          <w:szCs w:val="22"/>
        </w:rPr>
        <w:t xml:space="preserve">Veuillez compléter le tableau ci-dessous pour résumer les principaux projets pertinents en rapport avec le marché qui ont été menés à bien au cours des </w:t>
      </w:r>
      <w:r w:rsidR="00C269F4" w:rsidRPr="00420773">
        <w:rPr>
          <w:rFonts w:ascii="Lato" w:hAnsi="Lato" w:cs="Arial"/>
          <w:sz w:val="22"/>
          <w:szCs w:val="22"/>
        </w:rPr>
        <w:t>10</w:t>
      </w:r>
      <w:r w:rsidRPr="00420773">
        <w:rPr>
          <w:rFonts w:ascii="Lato" w:hAnsi="Lato" w:cs="Arial"/>
          <w:sz w:val="22"/>
          <w:szCs w:val="22"/>
        </w:rPr>
        <w:t xml:space="preserve"> dernières années </w:t>
      </w:r>
      <w:r w:rsidR="00B83013" w:rsidRPr="00420773">
        <w:rPr>
          <w:rFonts w:ascii="Lato" w:hAnsi="Lato" w:cs="Arial"/>
          <w:sz w:val="22"/>
          <w:szCs w:val="22"/>
        </w:rPr>
        <w:t>(2025, 2024, 2023, 2022, 2021, 2020, 2019, 2018, 2017 et 2016)</w:t>
      </w:r>
      <w:r w:rsidRPr="00420773">
        <w:rPr>
          <w:rFonts w:ascii="Lato" w:hAnsi="Lato" w:cs="Arial"/>
          <w:sz w:val="22"/>
          <w:szCs w:val="22"/>
        </w:rPr>
        <w:t xml:space="preserve"> par l'entité ou les entités juridique(s) soumettant ladite offre. Le nombre de références fournies ne doit pas excéder 15 pour l'ensemble de la manifestation d’intérêt.</w:t>
      </w:r>
    </w:p>
    <w:p w14:paraId="2BC6C838" w14:textId="77777777" w:rsidR="00483D39" w:rsidRPr="004057D9" w:rsidRDefault="00483D39" w:rsidP="00420773">
      <w:pPr>
        <w:suppressAutoHyphens w:val="0"/>
        <w:spacing w:before="0" w:after="0"/>
        <w:jc w:val="both"/>
        <w:rPr>
          <w:rFonts w:ascii="Lato" w:hAnsi="Lato"/>
          <w:sz w:val="16"/>
          <w:szCs w:val="16"/>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019"/>
        <w:gridCol w:w="1701"/>
        <w:gridCol w:w="1675"/>
        <w:gridCol w:w="1276"/>
        <w:gridCol w:w="1418"/>
        <w:gridCol w:w="1585"/>
        <w:gridCol w:w="1417"/>
        <w:gridCol w:w="1870"/>
      </w:tblGrid>
      <w:tr w:rsidR="00483D39" w:rsidRPr="00420773" w14:paraId="1FB493A5" w14:textId="77777777" w:rsidTr="00C008F6">
        <w:trPr>
          <w:trHeight w:val="264"/>
        </w:trPr>
        <w:tc>
          <w:tcPr>
            <w:tcW w:w="2268" w:type="dxa"/>
            <w:tcBorders>
              <w:top w:val="single" w:sz="8" w:space="0" w:color="000000"/>
              <w:left w:val="single" w:sz="8" w:space="0" w:color="000000"/>
              <w:bottom w:val="single" w:sz="4" w:space="0" w:color="000000"/>
            </w:tcBorders>
            <w:shd w:val="clear" w:color="auto" w:fill="D8D8D8"/>
            <w:vAlign w:val="center"/>
          </w:tcPr>
          <w:p w14:paraId="03FBC90A" w14:textId="77777777" w:rsidR="00483D39" w:rsidRPr="00420773" w:rsidRDefault="00483D39" w:rsidP="00C008F6">
            <w:pPr>
              <w:suppressAutoHyphens w:val="0"/>
              <w:snapToGrid w:val="0"/>
              <w:spacing w:before="0" w:after="0"/>
              <w:jc w:val="center"/>
              <w:rPr>
                <w:rFonts w:ascii="Lato" w:hAnsi="Lato" w:cs="Arial"/>
                <w:b/>
                <w:sz w:val="22"/>
                <w:szCs w:val="22"/>
              </w:rPr>
            </w:pPr>
            <w:r w:rsidRPr="00420773">
              <w:rPr>
                <w:rFonts w:ascii="Lato" w:hAnsi="Lato" w:cs="Arial"/>
                <w:b/>
                <w:sz w:val="22"/>
                <w:szCs w:val="22"/>
              </w:rPr>
              <w:t>Réf. n°</w:t>
            </w:r>
            <w:r w:rsidRPr="00420773">
              <w:rPr>
                <w:rFonts w:ascii="Lato" w:hAnsi="Lato" w:cs="Arial"/>
                <w:sz w:val="22"/>
                <w:szCs w:val="22"/>
              </w:rPr>
              <w:t xml:space="preserve"> </w:t>
            </w:r>
            <w:r w:rsidRPr="00420773">
              <w:rPr>
                <w:rFonts w:ascii="Lato" w:hAnsi="Lato" w:cs="Arial"/>
                <w:b/>
                <w:sz w:val="22"/>
                <w:szCs w:val="22"/>
              </w:rPr>
              <w:t>(maximum 15)</w:t>
            </w:r>
          </w:p>
        </w:tc>
        <w:tc>
          <w:tcPr>
            <w:tcW w:w="2720" w:type="dxa"/>
            <w:gridSpan w:val="2"/>
            <w:tcBorders>
              <w:top w:val="single" w:sz="8" w:space="0" w:color="000000"/>
              <w:left w:val="single" w:sz="4" w:space="0" w:color="000000"/>
              <w:bottom w:val="single" w:sz="4" w:space="0" w:color="000000"/>
            </w:tcBorders>
            <w:shd w:val="clear" w:color="auto" w:fill="F2F2F2"/>
            <w:vAlign w:val="center"/>
          </w:tcPr>
          <w:p w14:paraId="6D5C3D0D" w14:textId="77777777" w:rsidR="00483D39" w:rsidRPr="00420773" w:rsidRDefault="00483D39" w:rsidP="00C008F6">
            <w:pPr>
              <w:suppressAutoHyphens w:val="0"/>
              <w:snapToGrid w:val="0"/>
              <w:spacing w:before="0" w:after="0"/>
              <w:jc w:val="center"/>
              <w:rPr>
                <w:rFonts w:ascii="Lato" w:hAnsi="Lato" w:cs="Arial"/>
                <w:b/>
                <w:sz w:val="22"/>
                <w:szCs w:val="22"/>
              </w:rPr>
            </w:pPr>
            <w:r w:rsidRPr="00420773">
              <w:rPr>
                <w:rFonts w:ascii="Lato" w:hAnsi="Lato" w:cs="Arial"/>
                <w:b/>
                <w:sz w:val="22"/>
                <w:szCs w:val="22"/>
              </w:rPr>
              <w:t>Intitulé du projet</w:t>
            </w:r>
          </w:p>
        </w:tc>
        <w:tc>
          <w:tcPr>
            <w:tcW w:w="9241" w:type="dxa"/>
            <w:gridSpan w:val="6"/>
            <w:tcBorders>
              <w:top w:val="single" w:sz="8" w:space="0" w:color="000000"/>
              <w:left w:val="single" w:sz="4" w:space="0" w:color="000000"/>
              <w:bottom w:val="single" w:sz="4" w:space="0" w:color="000000"/>
              <w:right w:val="single" w:sz="8" w:space="0" w:color="000000"/>
            </w:tcBorders>
          </w:tcPr>
          <w:p w14:paraId="069F1350"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r>
      <w:tr w:rsidR="00483D39" w:rsidRPr="00420773" w14:paraId="44BFE069" w14:textId="77777777" w:rsidTr="005B1978">
        <w:trPr>
          <w:trHeight w:val="264"/>
        </w:trPr>
        <w:tc>
          <w:tcPr>
            <w:tcW w:w="2268" w:type="dxa"/>
            <w:tcBorders>
              <w:top w:val="single" w:sz="4" w:space="0" w:color="000000"/>
              <w:left w:val="single" w:sz="8" w:space="0" w:color="000000"/>
              <w:bottom w:val="single" w:sz="4" w:space="0" w:color="000000"/>
            </w:tcBorders>
            <w:shd w:val="clear" w:color="auto" w:fill="F2F2F2"/>
            <w:vAlign w:val="center"/>
          </w:tcPr>
          <w:p w14:paraId="6D90E187"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Nom de l'entité juridique</w:t>
            </w:r>
          </w:p>
        </w:tc>
        <w:tc>
          <w:tcPr>
            <w:tcW w:w="1019" w:type="dxa"/>
            <w:tcBorders>
              <w:top w:val="single" w:sz="4" w:space="0" w:color="000000"/>
              <w:left w:val="single" w:sz="4" w:space="0" w:color="000000"/>
              <w:bottom w:val="single" w:sz="4" w:space="0" w:color="000000"/>
            </w:tcBorders>
            <w:shd w:val="clear" w:color="auto" w:fill="F2F2F2"/>
            <w:vAlign w:val="center"/>
          </w:tcPr>
          <w:p w14:paraId="6A28E7E9"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Pays</w:t>
            </w:r>
          </w:p>
        </w:tc>
        <w:tc>
          <w:tcPr>
            <w:tcW w:w="1701" w:type="dxa"/>
            <w:tcBorders>
              <w:top w:val="single" w:sz="4" w:space="0" w:color="000000"/>
              <w:left w:val="single" w:sz="4" w:space="0" w:color="000000"/>
              <w:bottom w:val="single" w:sz="4" w:space="0" w:color="000000"/>
            </w:tcBorders>
            <w:shd w:val="clear" w:color="auto" w:fill="F2F2F2"/>
            <w:vAlign w:val="center"/>
          </w:tcPr>
          <w:p w14:paraId="3E55B6D4"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Montant total du projet (en FCFA)</w:t>
            </w:r>
          </w:p>
        </w:tc>
        <w:tc>
          <w:tcPr>
            <w:tcW w:w="1675" w:type="dxa"/>
            <w:tcBorders>
              <w:top w:val="single" w:sz="4" w:space="0" w:color="000000"/>
              <w:left w:val="single" w:sz="4" w:space="0" w:color="000000"/>
              <w:bottom w:val="single" w:sz="4" w:space="0" w:color="000000"/>
            </w:tcBorders>
            <w:shd w:val="clear" w:color="auto" w:fill="F2F2F2"/>
            <w:vAlign w:val="center"/>
          </w:tcPr>
          <w:p w14:paraId="7953AD0B"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Part obtenue par l'entité juridique (%)</w:t>
            </w:r>
          </w:p>
        </w:tc>
        <w:tc>
          <w:tcPr>
            <w:tcW w:w="1276" w:type="dxa"/>
            <w:tcBorders>
              <w:top w:val="single" w:sz="4" w:space="0" w:color="000000"/>
              <w:left w:val="single" w:sz="4" w:space="0" w:color="000000"/>
              <w:bottom w:val="single" w:sz="4" w:space="0" w:color="000000"/>
            </w:tcBorders>
            <w:shd w:val="clear" w:color="auto" w:fill="F2F2F2"/>
            <w:vAlign w:val="center"/>
          </w:tcPr>
          <w:p w14:paraId="1A226A85"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Quantité de personnel fournie</w:t>
            </w:r>
          </w:p>
        </w:tc>
        <w:tc>
          <w:tcPr>
            <w:tcW w:w="1418" w:type="dxa"/>
            <w:tcBorders>
              <w:top w:val="single" w:sz="4" w:space="0" w:color="000000"/>
              <w:left w:val="single" w:sz="4" w:space="0" w:color="000000"/>
              <w:bottom w:val="single" w:sz="4" w:space="0" w:color="000000"/>
            </w:tcBorders>
            <w:shd w:val="clear" w:color="auto" w:fill="F2F2F2"/>
            <w:vAlign w:val="center"/>
          </w:tcPr>
          <w:p w14:paraId="355D3CF8"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Nom du client</w:t>
            </w:r>
          </w:p>
        </w:tc>
        <w:tc>
          <w:tcPr>
            <w:tcW w:w="1585" w:type="dxa"/>
            <w:tcBorders>
              <w:top w:val="single" w:sz="4" w:space="0" w:color="000000"/>
              <w:left w:val="single" w:sz="4" w:space="0" w:color="000000"/>
              <w:bottom w:val="single" w:sz="4" w:space="0" w:color="000000"/>
            </w:tcBorders>
            <w:shd w:val="clear" w:color="auto" w:fill="F2F2F2"/>
            <w:vAlign w:val="center"/>
          </w:tcPr>
          <w:p w14:paraId="54F8C8F7"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Source du financement</w:t>
            </w:r>
          </w:p>
        </w:tc>
        <w:tc>
          <w:tcPr>
            <w:tcW w:w="1417" w:type="dxa"/>
            <w:tcBorders>
              <w:top w:val="single" w:sz="4" w:space="0" w:color="000000"/>
              <w:left w:val="single" w:sz="4" w:space="0" w:color="000000"/>
              <w:bottom w:val="single" w:sz="4" w:space="0" w:color="000000"/>
            </w:tcBorders>
            <w:shd w:val="clear" w:color="auto" w:fill="F2F2F2"/>
            <w:vAlign w:val="center"/>
          </w:tcPr>
          <w:p w14:paraId="67428185"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Dates (début/fin)</w:t>
            </w:r>
          </w:p>
        </w:tc>
        <w:tc>
          <w:tcPr>
            <w:tcW w:w="1870"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7D6FCAB1" w14:textId="77777777" w:rsidR="00483D39" w:rsidRPr="00420773" w:rsidRDefault="00483D39" w:rsidP="005B1978">
            <w:pPr>
              <w:suppressAutoHyphens w:val="0"/>
              <w:snapToGrid w:val="0"/>
              <w:spacing w:before="0" w:after="0"/>
              <w:jc w:val="center"/>
              <w:rPr>
                <w:rFonts w:ascii="Lato" w:hAnsi="Lato" w:cs="Arial"/>
                <w:b/>
                <w:sz w:val="22"/>
                <w:szCs w:val="22"/>
              </w:rPr>
            </w:pPr>
            <w:r w:rsidRPr="00420773">
              <w:rPr>
                <w:rFonts w:ascii="Lato" w:hAnsi="Lato" w:cs="Arial"/>
                <w:b/>
                <w:sz w:val="22"/>
                <w:szCs w:val="22"/>
              </w:rPr>
              <w:t>Nom des membres éventuels du consortium</w:t>
            </w:r>
          </w:p>
        </w:tc>
      </w:tr>
      <w:tr w:rsidR="00483D39" w:rsidRPr="00420773" w14:paraId="11EDFA96" w14:textId="77777777" w:rsidTr="004057D9">
        <w:trPr>
          <w:trHeight w:val="264"/>
        </w:trPr>
        <w:tc>
          <w:tcPr>
            <w:tcW w:w="2268" w:type="dxa"/>
            <w:tcBorders>
              <w:top w:val="single" w:sz="4" w:space="0" w:color="000000"/>
              <w:left w:val="single" w:sz="8" w:space="0" w:color="000000"/>
            </w:tcBorders>
          </w:tcPr>
          <w:p w14:paraId="1010FC95"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019" w:type="dxa"/>
            <w:tcBorders>
              <w:top w:val="single" w:sz="4" w:space="0" w:color="000000"/>
              <w:left w:val="single" w:sz="4" w:space="0" w:color="000000"/>
            </w:tcBorders>
          </w:tcPr>
          <w:p w14:paraId="76B68AD6"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701" w:type="dxa"/>
            <w:tcBorders>
              <w:top w:val="single" w:sz="4" w:space="0" w:color="000000"/>
              <w:left w:val="single" w:sz="4" w:space="0" w:color="000000"/>
            </w:tcBorders>
          </w:tcPr>
          <w:p w14:paraId="53F9221C"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675" w:type="dxa"/>
            <w:tcBorders>
              <w:top w:val="single" w:sz="4" w:space="0" w:color="000000"/>
              <w:left w:val="single" w:sz="4" w:space="0" w:color="000000"/>
            </w:tcBorders>
          </w:tcPr>
          <w:p w14:paraId="179E7B71"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276" w:type="dxa"/>
            <w:tcBorders>
              <w:top w:val="single" w:sz="4" w:space="0" w:color="000000"/>
              <w:left w:val="single" w:sz="4" w:space="0" w:color="000000"/>
            </w:tcBorders>
          </w:tcPr>
          <w:p w14:paraId="35F26DC7"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418" w:type="dxa"/>
            <w:tcBorders>
              <w:top w:val="single" w:sz="4" w:space="0" w:color="000000"/>
              <w:left w:val="single" w:sz="4" w:space="0" w:color="000000"/>
            </w:tcBorders>
          </w:tcPr>
          <w:p w14:paraId="306A28F6"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585" w:type="dxa"/>
            <w:tcBorders>
              <w:top w:val="single" w:sz="4" w:space="0" w:color="000000"/>
              <w:left w:val="single" w:sz="4" w:space="0" w:color="000000"/>
            </w:tcBorders>
          </w:tcPr>
          <w:p w14:paraId="73B22BA6"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417" w:type="dxa"/>
            <w:tcBorders>
              <w:top w:val="single" w:sz="4" w:space="0" w:color="000000"/>
              <w:left w:val="single" w:sz="4" w:space="0" w:color="000000"/>
            </w:tcBorders>
          </w:tcPr>
          <w:p w14:paraId="154167AF"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c>
          <w:tcPr>
            <w:tcW w:w="1870" w:type="dxa"/>
            <w:tcBorders>
              <w:top w:val="single" w:sz="4" w:space="0" w:color="000000"/>
              <w:left w:val="single" w:sz="4" w:space="0" w:color="000000"/>
              <w:right w:val="single" w:sz="8" w:space="0" w:color="000000"/>
            </w:tcBorders>
          </w:tcPr>
          <w:p w14:paraId="0933591A"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r>
      <w:tr w:rsidR="00483D39" w:rsidRPr="00420773" w14:paraId="689833A0" w14:textId="77777777" w:rsidTr="00A55FDC">
        <w:trPr>
          <w:trHeight w:val="264"/>
        </w:trPr>
        <w:tc>
          <w:tcPr>
            <w:tcW w:w="9357" w:type="dxa"/>
            <w:gridSpan w:val="6"/>
            <w:tcBorders>
              <w:top w:val="single" w:sz="4" w:space="0" w:color="000000"/>
              <w:left w:val="single" w:sz="8" w:space="0" w:color="000000"/>
              <w:bottom w:val="single" w:sz="4" w:space="0" w:color="000000"/>
            </w:tcBorders>
            <w:shd w:val="clear" w:color="auto" w:fill="F2F2F2"/>
          </w:tcPr>
          <w:p w14:paraId="71B3128C" w14:textId="77777777" w:rsidR="00483D39" w:rsidRPr="00420773" w:rsidRDefault="00483D39" w:rsidP="00420773">
            <w:pPr>
              <w:suppressAutoHyphens w:val="0"/>
              <w:snapToGrid w:val="0"/>
              <w:spacing w:before="0" w:after="0"/>
              <w:jc w:val="both"/>
              <w:rPr>
                <w:rFonts w:ascii="Lato" w:hAnsi="Lato" w:cs="Arial"/>
                <w:b/>
                <w:sz w:val="22"/>
                <w:szCs w:val="22"/>
              </w:rPr>
            </w:pPr>
            <w:r w:rsidRPr="00420773">
              <w:rPr>
                <w:rFonts w:ascii="Lato" w:hAnsi="Lato" w:cs="Arial"/>
                <w:b/>
                <w:sz w:val="22"/>
                <w:szCs w:val="22"/>
              </w:rPr>
              <w:t>Description détaillée du projet</w:t>
            </w:r>
          </w:p>
        </w:tc>
        <w:tc>
          <w:tcPr>
            <w:tcW w:w="4872" w:type="dxa"/>
            <w:gridSpan w:val="3"/>
            <w:tcBorders>
              <w:top w:val="single" w:sz="4" w:space="0" w:color="000000"/>
              <w:left w:val="single" w:sz="4" w:space="0" w:color="000000"/>
              <w:bottom w:val="single" w:sz="4" w:space="0" w:color="000000"/>
              <w:right w:val="single" w:sz="8" w:space="0" w:color="000000"/>
            </w:tcBorders>
            <w:shd w:val="clear" w:color="auto" w:fill="F2F2F2"/>
          </w:tcPr>
          <w:p w14:paraId="7DDB7EB0" w14:textId="77777777" w:rsidR="00483D39" w:rsidRPr="00420773" w:rsidRDefault="00483D39" w:rsidP="00420773">
            <w:pPr>
              <w:suppressAutoHyphens w:val="0"/>
              <w:snapToGrid w:val="0"/>
              <w:spacing w:before="0" w:after="0"/>
              <w:jc w:val="both"/>
              <w:rPr>
                <w:rFonts w:ascii="Lato" w:hAnsi="Lato" w:cs="Arial"/>
                <w:b/>
                <w:sz w:val="22"/>
                <w:szCs w:val="22"/>
              </w:rPr>
            </w:pPr>
            <w:r w:rsidRPr="00420773">
              <w:rPr>
                <w:rFonts w:ascii="Lato" w:hAnsi="Lato" w:cs="Arial"/>
                <w:b/>
                <w:sz w:val="22"/>
                <w:szCs w:val="22"/>
              </w:rPr>
              <w:t>Nature des services fournis</w:t>
            </w:r>
          </w:p>
        </w:tc>
      </w:tr>
      <w:tr w:rsidR="00483D39" w:rsidRPr="00420773" w14:paraId="1EC7ACCA" w14:textId="77777777" w:rsidTr="00A55FDC">
        <w:trPr>
          <w:trHeight w:val="499"/>
        </w:trPr>
        <w:tc>
          <w:tcPr>
            <w:tcW w:w="9357" w:type="dxa"/>
            <w:gridSpan w:val="6"/>
            <w:tcBorders>
              <w:left w:val="single" w:sz="8" w:space="0" w:color="000000"/>
              <w:bottom w:val="single" w:sz="8" w:space="0" w:color="000000"/>
            </w:tcBorders>
          </w:tcPr>
          <w:p w14:paraId="7BD46753" w14:textId="77777777" w:rsidR="00483D39" w:rsidRPr="00420773" w:rsidRDefault="00483D39" w:rsidP="00420773">
            <w:pPr>
              <w:suppressAutoHyphens w:val="0"/>
              <w:spacing w:before="0" w:after="0"/>
              <w:jc w:val="both"/>
              <w:rPr>
                <w:rFonts w:ascii="Lato" w:hAnsi="Lato" w:cs="Arial"/>
                <w:sz w:val="22"/>
                <w:szCs w:val="22"/>
              </w:rPr>
            </w:pPr>
          </w:p>
        </w:tc>
        <w:tc>
          <w:tcPr>
            <w:tcW w:w="4872" w:type="dxa"/>
            <w:gridSpan w:val="3"/>
            <w:tcBorders>
              <w:left w:val="single" w:sz="4" w:space="0" w:color="000000"/>
              <w:bottom w:val="single" w:sz="8" w:space="0" w:color="000000"/>
              <w:right w:val="single" w:sz="8" w:space="0" w:color="000000"/>
            </w:tcBorders>
          </w:tcPr>
          <w:p w14:paraId="1E8CE8B2" w14:textId="77777777" w:rsidR="00483D39" w:rsidRPr="00420773" w:rsidRDefault="00483D39" w:rsidP="00420773">
            <w:pPr>
              <w:suppressAutoHyphens w:val="0"/>
              <w:snapToGrid w:val="0"/>
              <w:spacing w:before="0" w:after="0"/>
              <w:jc w:val="both"/>
              <w:rPr>
                <w:rFonts w:ascii="Lato" w:hAnsi="Lato" w:cs="Arial"/>
                <w:sz w:val="22"/>
                <w:szCs w:val="22"/>
              </w:rPr>
            </w:pPr>
            <w:r w:rsidRPr="00420773">
              <w:rPr>
                <w:rFonts w:ascii="Lato" w:hAnsi="Lato" w:cs="Arial"/>
                <w:sz w:val="22"/>
                <w:szCs w:val="22"/>
              </w:rPr>
              <w:t>…</w:t>
            </w:r>
          </w:p>
        </w:tc>
      </w:tr>
    </w:tbl>
    <w:p w14:paraId="43A3CA5C" w14:textId="77777777" w:rsidR="00483D39" w:rsidRPr="00420773" w:rsidRDefault="00483D39" w:rsidP="00420773">
      <w:pPr>
        <w:suppressAutoHyphens w:val="0"/>
        <w:spacing w:before="0" w:after="0"/>
        <w:jc w:val="both"/>
        <w:rPr>
          <w:rFonts w:ascii="Lato" w:hAnsi="Lato" w:cs="Arial"/>
          <w:b/>
          <w:sz w:val="22"/>
          <w:szCs w:val="22"/>
        </w:rPr>
      </w:pPr>
      <w:r w:rsidRPr="00420773">
        <w:rPr>
          <w:rFonts w:ascii="Lato" w:hAnsi="Lato" w:cs="Arial"/>
          <w:b/>
          <w:sz w:val="22"/>
          <w:szCs w:val="22"/>
        </w:rPr>
        <w:t>N.B. Prière de joindre les attestations/certificats de bonne fin délivrés par les clients et indiquant le montant de la prestation.</w:t>
      </w:r>
    </w:p>
    <w:p w14:paraId="7D9710F2" w14:textId="77777777" w:rsidR="00483D39" w:rsidRPr="004057D9" w:rsidRDefault="00483D39" w:rsidP="00420773">
      <w:pPr>
        <w:suppressAutoHyphens w:val="0"/>
        <w:spacing w:before="0" w:after="0"/>
        <w:jc w:val="both"/>
        <w:rPr>
          <w:rFonts w:ascii="Lato" w:hAnsi="Lato"/>
          <w:sz w:val="16"/>
          <w:szCs w:val="16"/>
        </w:rPr>
      </w:pPr>
    </w:p>
    <w:p w14:paraId="277218D7" w14:textId="77777777" w:rsidR="00483D39" w:rsidRPr="00420773" w:rsidRDefault="00483D39" w:rsidP="00420773">
      <w:pPr>
        <w:suppressAutoHyphens w:val="0"/>
        <w:spacing w:before="0" w:after="0"/>
        <w:jc w:val="both"/>
        <w:rPr>
          <w:rFonts w:ascii="Lato" w:hAnsi="Lato" w:cs="Arial"/>
          <w:b/>
          <w:sz w:val="22"/>
          <w:szCs w:val="22"/>
        </w:rPr>
      </w:pPr>
      <w:r w:rsidRPr="00420773">
        <w:rPr>
          <w:rFonts w:ascii="Lato" w:hAnsi="Lato" w:cs="Arial"/>
          <w:sz w:val="22"/>
          <w:szCs w:val="22"/>
        </w:rPr>
        <w:t xml:space="preserve">Nom et prénom : </w:t>
      </w:r>
      <w:r w:rsidRPr="00420773">
        <w:rPr>
          <w:rFonts w:ascii="Lato" w:hAnsi="Lato" w:cs="Arial"/>
          <w:b/>
          <w:sz w:val="22"/>
          <w:szCs w:val="22"/>
        </w:rPr>
        <w:t>&lt;</w:t>
      </w:r>
      <w:r w:rsidRPr="00420773">
        <w:rPr>
          <w:rFonts w:ascii="Lato" w:hAnsi="Lato" w:cs="Arial"/>
          <w:sz w:val="22"/>
          <w:szCs w:val="22"/>
        </w:rPr>
        <w:t>…………………………………………………………………</w:t>
      </w:r>
      <w:r w:rsidRPr="00420773">
        <w:rPr>
          <w:rFonts w:ascii="Lato" w:hAnsi="Lato" w:cs="Arial"/>
          <w:b/>
          <w:sz w:val="22"/>
          <w:szCs w:val="22"/>
        </w:rPr>
        <w:t>&gt;</w:t>
      </w:r>
    </w:p>
    <w:p w14:paraId="5F2FAC92" w14:textId="77777777" w:rsidR="00483D39" w:rsidRPr="00420773" w:rsidRDefault="00483D39" w:rsidP="00420773">
      <w:pPr>
        <w:suppressAutoHyphens w:val="0"/>
        <w:spacing w:before="0" w:after="0"/>
        <w:jc w:val="both"/>
        <w:rPr>
          <w:rFonts w:ascii="Lato" w:hAnsi="Lato" w:cs="Arial"/>
          <w:sz w:val="22"/>
          <w:szCs w:val="22"/>
        </w:rPr>
      </w:pPr>
      <w:r w:rsidRPr="00420773">
        <w:rPr>
          <w:rFonts w:ascii="Lato" w:hAnsi="Lato" w:cs="Arial"/>
          <w:sz w:val="22"/>
          <w:szCs w:val="22"/>
        </w:rPr>
        <w:t>Dûment autorisé à signer cette offre au nom :</w:t>
      </w:r>
    </w:p>
    <w:p w14:paraId="42FC4D48" w14:textId="77777777" w:rsidR="00483D39" w:rsidRPr="00420773" w:rsidRDefault="00483D39" w:rsidP="00420773">
      <w:pPr>
        <w:suppressAutoHyphens w:val="0"/>
        <w:spacing w:before="0" w:after="0"/>
        <w:jc w:val="both"/>
        <w:rPr>
          <w:rFonts w:ascii="Lato" w:hAnsi="Lato" w:cs="Arial"/>
          <w:b/>
          <w:sz w:val="22"/>
          <w:szCs w:val="22"/>
        </w:rPr>
      </w:pPr>
      <w:r w:rsidRPr="00420773">
        <w:rPr>
          <w:rFonts w:ascii="Lato" w:hAnsi="Lato" w:cs="Arial"/>
          <w:b/>
          <w:sz w:val="22"/>
          <w:szCs w:val="22"/>
        </w:rPr>
        <w:t>&lt;</w:t>
      </w:r>
      <w:r w:rsidRPr="00420773">
        <w:rPr>
          <w:rFonts w:ascii="Lato" w:hAnsi="Lato" w:cs="Arial"/>
          <w:sz w:val="22"/>
          <w:szCs w:val="22"/>
        </w:rPr>
        <w:t>……………………………………………………………………………………</w:t>
      </w:r>
      <w:r w:rsidRPr="00420773">
        <w:rPr>
          <w:rFonts w:ascii="Lato" w:hAnsi="Lato" w:cs="Arial"/>
          <w:b/>
          <w:sz w:val="22"/>
          <w:szCs w:val="22"/>
        </w:rPr>
        <w:t>&gt;</w:t>
      </w:r>
    </w:p>
    <w:p w14:paraId="642DA0BD" w14:textId="77777777" w:rsidR="00483D39" w:rsidRPr="00420773" w:rsidRDefault="00483D39" w:rsidP="00420773">
      <w:pPr>
        <w:suppressAutoHyphens w:val="0"/>
        <w:spacing w:before="0" w:after="0"/>
        <w:jc w:val="both"/>
        <w:rPr>
          <w:rFonts w:ascii="Lato" w:hAnsi="Lato" w:cs="Arial"/>
          <w:b/>
          <w:sz w:val="22"/>
          <w:szCs w:val="22"/>
        </w:rPr>
      </w:pPr>
      <w:r w:rsidRPr="00420773">
        <w:rPr>
          <w:rFonts w:ascii="Lato" w:hAnsi="Lato" w:cs="Arial"/>
          <w:sz w:val="22"/>
          <w:szCs w:val="22"/>
        </w:rPr>
        <w:t xml:space="preserve">Lieu et date : </w:t>
      </w:r>
      <w:r w:rsidRPr="00420773">
        <w:rPr>
          <w:rFonts w:ascii="Lato" w:hAnsi="Lato" w:cs="Arial"/>
          <w:b/>
          <w:sz w:val="22"/>
          <w:szCs w:val="22"/>
        </w:rPr>
        <w:t>&lt;</w:t>
      </w:r>
      <w:r w:rsidRPr="00420773">
        <w:rPr>
          <w:rFonts w:ascii="Lato" w:hAnsi="Lato" w:cs="Arial"/>
          <w:sz w:val="22"/>
          <w:szCs w:val="22"/>
        </w:rPr>
        <w:t>……………………………………………………………………</w:t>
      </w:r>
      <w:r w:rsidRPr="00420773">
        <w:rPr>
          <w:rFonts w:ascii="Lato" w:hAnsi="Lato" w:cs="Arial"/>
          <w:b/>
          <w:sz w:val="22"/>
          <w:szCs w:val="22"/>
        </w:rPr>
        <w:t>&gt;</w:t>
      </w:r>
    </w:p>
    <w:p w14:paraId="457C6DD8" w14:textId="77777777" w:rsidR="00483D39" w:rsidRPr="00420773" w:rsidRDefault="00483D39" w:rsidP="00420773">
      <w:pPr>
        <w:suppressAutoHyphens w:val="0"/>
        <w:spacing w:before="0" w:after="0"/>
        <w:jc w:val="both"/>
        <w:rPr>
          <w:rFonts w:ascii="Lato" w:hAnsi="Lato" w:cs="Arial"/>
          <w:sz w:val="22"/>
          <w:szCs w:val="22"/>
        </w:rPr>
      </w:pPr>
    </w:p>
    <w:p w14:paraId="0DCF286F" w14:textId="648E2D08" w:rsidR="4330C662" w:rsidRPr="00420773" w:rsidRDefault="00483D39" w:rsidP="004057D9">
      <w:pPr>
        <w:suppressAutoHyphens w:val="0"/>
        <w:spacing w:before="0" w:after="0"/>
        <w:jc w:val="both"/>
        <w:rPr>
          <w:rFonts w:ascii="Lato" w:hAnsi="Lato" w:cs="Arial"/>
          <w:b/>
          <w:bCs/>
          <w:caps/>
          <w:sz w:val="22"/>
          <w:szCs w:val="22"/>
        </w:rPr>
      </w:pPr>
      <w:r w:rsidRPr="00420773">
        <w:rPr>
          <w:rFonts w:ascii="Lato" w:hAnsi="Lato" w:cs="Arial"/>
          <w:sz w:val="22"/>
          <w:szCs w:val="22"/>
        </w:rPr>
        <w:t>Sceau de la société :</w:t>
      </w:r>
    </w:p>
    <w:sectPr w:rsidR="4330C662" w:rsidRPr="00420773" w:rsidSect="004057D9">
      <w:headerReference w:type="even" r:id="rId16"/>
      <w:headerReference w:type="default" r:id="rId17"/>
      <w:footerReference w:type="even" r:id="rId18"/>
      <w:footerReference w:type="default" r:id="rId19"/>
      <w:headerReference w:type="first" r:id="rId20"/>
      <w:footerReference w:type="first" r:id="rId21"/>
      <w:footnotePr>
        <w:pos w:val="beneathText"/>
      </w:footnotePr>
      <w:pgSz w:w="16837" w:h="11905" w:orient="landscape"/>
      <w:pgMar w:top="1418" w:right="1134" w:bottom="1134" w:left="1134"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D103" w14:textId="77777777" w:rsidR="000F5D03" w:rsidRDefault="000F5D03">
      <w:pPr>
        <w:spacing w:before="0" w:after="0"/>
      </w:pPr>
      <w:r>
        <w:separator/>
      </w:r>
    </w:p>
  </w:endnote>
  <w:endnote w:type="continuationSeparator" w:id="0">
    <w:p w14:paraId="72F0D3D9" w14:textId="77777777" w:rsidR="000F5D03" w:rsidRDefault="000F5D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9145" w14:textId="77777777" w:rsidR="00B31E20" w:rsidRDefault="00B31E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CA55" w14:textId="77777777" w:rsidR="00B31E20" w:rsidRPr="00281523" w:rsidRDefault="00B31E20" w:rsidP="002815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2747" w14:textId="77777777" w:rsidR="00281523" w:rsidRDefault="00281523" w:rsidP="00281523">
    <w:pPr>
      <w:pStyle w:val="Pieddepage"/>
      <w:tabs>
        <w:tab w:val="clear" w:pos="4320"/>
        <w:tab w:val="clear" w:pos="8640"/>
        <w:tab w:val="right" w:pos="14601"/>
      </w:tabs>
      <w:spacing w:after="0"/>
      <w:rPr>
        <w:i/>
        <w:sz w:val="18"/>
        <w:szCs w:val="18"/>
        <w:lang w:val="da-DK"/>
      </w:rPr>
    </w:pPr>
  </w:p>
  <w:p w14:paraId="1785B719" w14:textId="77777777" w:rsidR="00B31E20" w:rsidRPr="009A4630" w:rsidRDefault="00B31E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5152" w14:textId="77777777" w:rsidR="000F5D03" w:rsidRDefault="000F5D03">
      <w:pPr>
        <w:spacing w:before="0" w:after="0"/>
      </w:pPr>
      <w:r>
        <w:separator/>
      </w:r>
    </w:p>
  </w:footnote>
  <w:footnote w:type="continuationSeparator" w:id="0">
    <w:p w14:paraId="6F25846E" w14:textId="77777777" w:rsidR="000F5D03" w:rsidRDefault="000F5D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30F0" w14:textId="223A774F" w:rsidR="00227587" w:rsidRPr="003D1265" w:rsidRDefault="00227587" w:rsidP="003D1265">
    <w:pPr>
      <w:pStyle w:val="En-tte"/>
      <w:jc w:val="right"/>
      <w:rPr>
        <w:sz w:val="14"/>
        <w:szCs w:val="10"/>
      </w:rPr>
    </w:pPr>
    <w:r w:rsidRPr="003D1265">
      <w:rPr>
        <w:sz w:val="14"/>
        <w:szCs w:val="10"/>
      </w:rPr>
      <w:fldChar w:fldCharType="begin"/>
    </w:r>
    <w:r w:rsidRPr="003D1265">
      <w:rPr>
        <w:sz w:val="14"/>
        <w:szCs w:val="10"/>
      </w:rPr>
      <w:instrText>PAGE   \* MERGEFORMAT</w:instrText>
    </w:r>
    <w:r w:rsidRPr="003D1265">
      <w:rPr>
        <w:sz w:val="14"/>
        <w:szCs w:val="10"/>
      </w:rPr>
      <w:fldChar w:fldCharType="separate"/>
    </w:r>
    <w:r w:rsidR="00332314" w:rsidRPr="003D1265">
      <w:rPr>
        <w:noProof/>
        <w:sz w:val="14"/>
        <w:szCs w:val="10"/>
      </w:rPr>
      <w:t>2</w:t>
    </w:r>
    <w:r w:rsidRPr="003D1265">
      <w:rPr>
        <w:sz w:val="14"/>
        <w:szCs w:val="1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AC28" w14:textId="77777777" w:rsidR="00B31E20" w:rsidRDefault="00B31E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4039" w14:textId="77777777" w:rsidR="00B31E20" w:rsidRDefault="00B31E2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3B69" w14:textId="77777777" w:rsidR="00B31E20" w:rsidRDefault="00B31E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12351D2"/>
    <w:multiLevelType w:val="hybridMultilevel"/>
    <w:tmpl w:val="2A789BFC"/>
    <w:lvl w:ilvl="0" w:tplc="7CCADE4C">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18F66EC"/>
    <w:multiLevelType w:val="hybridMultilevel"/>
    <w:tmpl w:val="16B6BE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526869"/>
    <w:multiLevelType w:val="hybridMultilevel"/>
    <w:tmpl w:val="B89E14A2"/>
    <w:lvl w:ilvl="0" w:tplc="05328F66">
      <w:start w:val="2"/>
      <w:numFmt w:val="bullet"/>
      <w:lvlText w:val="-"/>
      <w:lvlJc w:val="left"/>
      <w:pPr>
        <w:ind w:left="720" w:hanging="360"/>
      </w:pPr>
      <w:rPr>
        <w:rFonts w:ascii="Frutiger 45" w:eastAsiaTheme="minorHAnsi" w:hAnsi="Frutiger 45"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E6C3D"/>
    <w:multiLevelType w:val="multilevel"/>
    <w:tmpl w:val="5B3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24E81"/>
    <w:multiLevelType w:val="hybridMultilevel"/>
    <w:tmpl w:val="AB0A172A"/>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084E59E6"/>
    <w:multiLevelType w:val="hybridMultilevel"/>
    <w:tmpl w:val="20B06658"/>
    <w:lvl w:ilvl="0" w:tplc="2000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9FBBAAF"/>
    <w:multiLevelType w:val="hybridMultilevel"/>
    <w:tmpl w:val="01A6771A"/>
    <w:lvl w:ilvl="0" w:tplc="A6466EBC">
      <w:start w:val="1"/>
      <w:numFmt w:val="bullet"/>
      <w:lvlText w:val="-"/>
      <w:lvlJc w:val="left"/>
      <w:pPr>
        <w:ind w:left="720" w:hanging="360"/>
      </w:pPr>
      <w:rPr>
        <w:rFonts w:ascii="Calibri" w:hAnsi="Calibri" w:hint="default"/>
      </w:rPr>
    </w:lvl>
    <w:lvl w:ilvl="1" w:tplc="A878AAC6">
      <w:start w:val="1"/>
      <w:numFmt w:val="bullet"/>
      <w:lvlText w:val="o"/>
      <w:lvlJc w:val="left"/>
      <w:pPr>
        <w:ind w:left="1440" w:hanging="360"/>
      </w:pPr>
      <w:rPr>
        <w:rFonts w:ascii="Courier New" w:hAnsi="Courier New" w:hint="default"/>
      </w:rPr>
    </w:lvl>
    <w:lvl w:ilvl="2" w:tplc="F7E21F66">
      <w:start w:val="1"/>
      <w:numFmt w:val="bullet"/>
      <w:lvlText w:val=""/>
      <w:lvlJc w:val="left"/>
      <w:pPr>
        <w:ind w:left="2160" w:hanging="360"/>
      </w:pPr>
      <w:rPr>
        <w:rFonts w:ascii="Wingdings" w:hAnsi="Wingdings" w:hint="default"/>
      </w:rPr>
    </w:lvl>
    <w:lvl w:ilvl="3" w:tplc="D194A162">
      <w:start w:val="1"/>
      <w:numFmt w:val="bullet"/>
      <w:lvlText w:val=""/>
      <w:lvlJc w:val="left"/>
      <w:pPr>
        <w:ind w:left="2880" w:hanging="360"/>
      </w:pPr>
      <w:rPr>
        <w:rFonts w:ascii="Symbol" w:hAnsi="Symbol" w:hint="default"/>
      </w:rPr>
    </w:lvl>
    <w:lvl w:ilvl="4" w:tplc="976455EA">
      <w:start w:val="1"/>
      <w:numFmt w:val="bullet"/>
      <w:lvlText w:val="o"/>
      <w:lvlJc w:val="left"/>
      <w:pPr>
        <w:ind w:left="3600" w:hanging="360"/>
      </w:pPr>
      <w:rPr>
        <w:rFonts w:ascii="Courier New" w:hAnsi="Courier New" w:hint="default"/>
      </w:rPr>
    </w:lvl>
    <w:lvl w:ilvl="5" w:tplc="57A8551A">
      <w:start w:val="1"/>
      <w:numFmt w:val="bullet"/>
      <w:lvlText w:val=""/>
      <w:lvlJc w:val="left"/>
      <w:pPr>
        <w:ind w:left="4320" w:hanging="360"/>
      </w:pPr>
      <w:rPr>
        <w:rFonts w:ascii="Wingdings" w:hAnsi="Wingdings" w:hint="default"/>
      </w:rPr>
    </w:lvl>
    <w:lvl w:ilvl="6" w:tplc="36000728">
      <w:start w:val="1"/>
      <w:numFmt w:val="bullet"/>
      <w:lvlText w:val=""/>
      <w:lvlJc w:val="left"/>
      <w:pPr>
        <w:ind w:left="5040" w:hanging="360"/>
      </w:pPr>
      <w:rPr>
        <w:rFonts w:ascii="Symbol" w:hAnsi="Symbol" w:hint="default"/>
      </w:rPr>
    </w:lvl>
    <w:lvl w:ilvl="7" w:tplc="F8C2EC74">
      <w:start w:val="1"/>
      <w:numFmt w:val="bullet"/>
      <w:lvlText w:val="o"/>
      <w:lvlJc w:val="left"/>
      <w:pPr>
        <w:ind w:left="5760" w:hanging="360"/>
      </w:pPr>
      <w:rPr>
        <w:rFonts w:ascii="Courier New" w:hAnsi="Courier New" w:hint="default"/>
      </w:rPr>
    </w:lvl>
    <w:lvl w:ilvl="8" w:tplc="A0126D52">
      <w:start w:val="1"/>
      <w:numFmt w:val="bullet"/>
      <w:lvlText w:val=""/>
      <w:lvlJc w:val="left"/>
      <w:pPr>
        <w:ind w:left="6480" w:hanging="360"/>
      </w:pPr>
      <w:rPr>
        <w:rFonts w:ascii="Wingdings" w:hAnsi="Wingdings" w:hint="default"/>
      </w:rPr>
    </w:lvl>
  </w:abstractNum>
  <w:abstractNum w:abstractNumId="11" w15:restartNumberingAfterBreak="0">
    <w:nsid w:val="0A243279"/>
    <w:multiLevelType w:val="hybridMultilevel"/>
    <w:tmpl w:val="67D4A866"/>
    <w:lvl w:ilvl="0" w:tplc="EA86C266">
      <w:start w:val="1"/>
      <w:numFmt w:val="decimal"/>
      <w:lvlText w:val="%1-"/>
      <w:lvlJc w:val="left"/>
      <w:pPr>
        <w:ind w:left="720" w:hanging="360"/>
      </w:pPr>
      <w:rPr>
        <w:rFonts w:hint="default"/>
        <w:b/>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AC4466"/>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8E230E"/>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FE3354"/>
    <w:multiLevelType w:val="hybridMultilevel"/>
    <w:tmpl w:val="10D03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3C745E2"/>
    <w:multiLevelType w:val="hybridMultilevel"/>
    <w:tmpl w:val="38B845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2DE215C"/>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392010"/>
    <w:multiLevelType w:val="hybridMultilevel"/>
    <w:tmpl w:val="48F67EBE"/>
    <w:lvl w:ilvl="0" w:tplc="FFFFFFFF">
      <w:numFmt w:val="bullet"/>
      <w:lvlText w:val="-"/>
      <w:lvlJc w:val="left"/>
      <w:pPr>
        <w:ind w:left="502" w:hanging="360"/>
      </w:pPr>
      <w:rPr>
        <w:rFonts w:ascii="Trebuchet MS" w:hAnsi="Trebuchet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0">
    <w:nsid w:val="363C62FF"/>
    <w:multiLevelType w:val="hybridMultilevel"/>
    <w:tmpl w:val="2852189A"/>
    <w:lvl w:ilvl="0" w:tplc="72DA7018">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37F454BA"/>
    <w:multiLevelType w:val="multilevel"/>
    <w:tmpl w:val="3314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FF6A8B"/>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8A169B"/>
    <w:multiLevelType w:val="hybridMultilevel"/>
    <w:tmpl w:val="9A149D14"/>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917345"/>
    <w:multiLevelType w:val="multilevel"/>
    <w:tmpl w:val="F1B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E10211"/>
    <w:multiLevelType w:val="multilevel"/>
    <w:tmpl w:val="F67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FC05D0"/>
    <w:multiLevelType w:val="hybridMultilevel"/>
    <w:tmpl w:val="8CDC4562"/>
    <w:lvl w:ilvl="0" w:tplc="F9FCE8FA">
      <w:start w:val="1"/>
      <w:numFmt w:val="upperRoman"/>
      <w:lvlText w:val="%1."/>
      <w:lvlJc w:val="left"/>
      <w:pPr>
        <w:ind w:left="720" w:hanging="360"/>
      </w:pPr>
      <w:rPr>
        <w:rFonts w:hint="default"/>
        <w:b/>
        <w:i w:val="0"/>
        <w:color w:val="000000" w:themeColor="text1"/>
      </w:rPr>
    </w:lvl>
    <w:lvl w:ilvl="1" w:tplc="040C0019">
      <w:start w:val="1"/>
      <w:numFmt w:val="lowerLetter"/>
      <w:lvlText w:val="%2."/>
      <w:lvlJc w:val="left"/>
      <w:pPr>
        <w:ind w:left="1440" w:hanging="360"/>
      </w:pPr>
    </w:lvl>
    <w:lvl w:ilvl="2" w:tplc="934EB620">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75830E0"/>
    <w:multiLevelType w:val="hybridMultilevel"/>
    <w:tmpl w:val="8BA00810"/>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3A6B26"/>
    <w:multiLevelType w:val="multilevel"/>
    <w:tmpl w:val="B81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8E4329"/>
    <w:multiLevelType w:val="hybridMultilevel"/>
    <w:tmpl w:val="A22AA750"/>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15:restartNumberingAfterBreak="0">
    <w:nsid w:val="5B837EE4"/>
    <w:multiLevelType w:val="hybridMultilevel"/>
    <w:tmpl w:val="95183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DB25040"/>
    <w:multiLevelType w:val="hybridMultilevel"/>
    <w:tmpl w:val="53D807DE"/>
    <w:lvl w:ilvl="0" w:tplc="040C0013">
      <w:start w:val="1"/>
      <w:numFmt w:val="upperRoman"/>
      <w:lvlText w:val="%1."/>
      <w:lvlJc w:val="righ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6555280B"/>
    <w:multiLevelType w:val="multilevel"/>
    <w:tmpl w:val="BF7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DB3479"/>
    <w:multiLevelType w:val="multilevel"/>
    <w:tmpl w:val="6F6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950C64"/>
    <w:multiLevelType w:val="multilevel"/>
    <w:tmpl w:val="3FAC083E"/>
    <w:lvl w:ilvl="0">
      <w:numFmt w:val="bullet"/>
      <w:lvlText w:val="-"/>
      <w:lvlJc w:val="left"/>
      <w:pPr>
        <w:tabs>
          <w:tab w:val="num" w:pos="720"/>
        </w:tabs>
        <w:ind w:left="720" w:hanging="360"/>
      </w:pPr>
      <w:rPr>
        <w:rFonts w:ascii="Frutiger 55" w:eastAsia="Times New Roman" w:hAnsi="Frutiger 55"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D5717B"/>
    <w:multiLevelType w:val="multilevel"/>
    <w:tmpl w:val="B5C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662BCA"/>
    <w:multiLevelType w:val="hybridMultilevel"/>
    <w:tmpl w:val="2AD6DE8A"/>
    <w:lvl w:ilvl="0" w:tplc="D8000BF0">
      <w:start w:val="1"/>
      <w:numFmt w:val="bullet"/>
      <w:lvlText w:val=""/>
      <w:lvlJc w:val="left"/>
      <w:pPr>
        <w:ind w:left="502" w:hanging="360"/>
      </w:pPr>
      <w:rPr>
        <w:rFonts w:ascii="Symbol" w:hAnsi="Symbol" w:hint="default"/>
        <w:color w:val="auto"/>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5" w15:restartNumberingAfterBreak="0">
    <w:nsid w:val="779A1183"/>
    <w:multiLevelType w:val="hybridMultilevel"/>
    <w:tmpl w:val="02CA3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DDD4C00"/>
    <w:multiLevelType w:val="hybridMultilevel"/>
    <w:tmpl w:val="ACD878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34"/>
  </w:num>
  <w:num w:numId="4">
    <w:abstractNumId w:val="21"/>
  </w:num>
  <w:num w:numId="5">
    <w:abstractNumId w:val="4"/>
  </w:num>
  <w:num w:numId="6">
    <w:abstractNumId w:val="11"/>
  </w:num>
  <w:num w:numId="7">
    <w:abstractNumId w:val="14"/>
  </w:num>
  <w:num w:numId="8">
    <w:abstractNumId w:val="28"/>
  </w:num>
  <w:num w:numId="9">
    <w:abstractNumId w:val="15"/>
  </w:num>
  <w:num w:numId="10">
    <w:abstractNumId w:val="5"/>
  </w:num>
  <w:num w:numId="11">
    <w:abstractNumId w:val="17"/>
  </w:num>
  <w:num w:numId="12">
    <w:abstractNumId w:val="25"/>
  </w:num>
  <w:num w:numId="13">
    <w:abstractNumId w:val="36"/>
  </w:num>
  <w:num w:numId="14">
    <w:abstractNumId w:val="35"/>
  </w:num>
  <w:num w:numId="15">
    <w:abstractNumId w:val="29"/>
  </w:num>
  <w:num w:numId="16">
    <w:abstractNumId w:val="0"/>
  </w:num>
  <w:num w:numId="17">
    <w:abstractNumId w:val="0"/>
  </w:num>
  <w:num w:numId="18">
    <w:abstractNumId w:val="0"/>
  </w:num>
  <w:num w:numId="19">
    <w:abstractNumId w:val="0"/>
  </w:num>
  <w:num w:numId="20">
    <w:abstractNumId w:val="0"/>
  </w:num>
  <w:num w:numId="21">
    <w:abstractNumId w:val="0"/>
  </w:num>
  <w:num w:numId="22">
    <w:abstractNumId w:val="8"/>
  </w:num>
  <w:num w:numId="23">
    <w:abstractNumId w:val="24"/>
  </w:num>
  <w:num w:numId="24">
    <w:abstractNumId w:val="10"/>
  </w:num>
  <w:num w:numId="25">
    <w:abstractNumId w:val="6"/>
  </w:num>
  <w:num w:numId="26">
    <w:abstractNumId w:val="32"/>
  </w:num>
  <w:num w:numId="27">
    <w:abstractNumId w:val="23"/>
  </w:num>
  <w:num w:numId="28">
    <w:abstractNumId w:val="33"/>
  </w:num>
  <w:num w:numId="29">
    <w:abstractNumId w:val="31"/>
  </w:num>
  <w:num w:numId="30">
    <w:abstractNumId w:val="26"/>
  </w:num>
  <w:num w:numId="31">
    <w:abstractNumId w:val="19"/>
  </w:num>
  <w:num w:numId="32">
    <w:abstractNumId w:val="22"/>
  </w:num>
  <w:num w:numId="33">
    <w:abstractNumId w:val="30"/>
  </w:num>
  <w:num w:numId="34">
    <w:abstractNumId w:val="7"/>
  </w:num>
  <w:num w:numId="35">
    <w:abstractNumId w:val="27"/>
  </w:num>
  <w:num w:numId="36">
    <w:abstractNumId w:val="18"/>
  </w:num>
  <w:num w:numId="37">
    <w:abstractNumId w:val="0"/>
  </w:num>
  <w:num w:numId="38">
    <w:abstractNumId w:val="16"/>
  </w:num>
  <w:num w:numId="39">
    <w:abstractNumId w:val="13"/>
  </w:num>
  <w:num w:numId="40">
    <w:abstractNumId w:val="9"/>
  </w:num>
  <w:num w:numId="41">
    <w:abstractNumId w:val="20"/>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E"/>
    <w:rsid w:val="00001057"/>
    <w:rsid w:val="000041B9"/>
    <w:rsid w:val="0001177E"/>
    <w:rsid w:val="0001556B"/>
    <w:rsid w:val="00017B15"/>
    <w:rsid w:val="00017BB3"/>
    <w:rsid w:val="00023195"/>
    <w:rsid w:val="000239E6"/>
    <w:rsid w:val="00025A63"/>
    <w:rsid w:val="000303E9"/>
    <w:rsid w:val="0003137D"/>
    <w:rsid w:val="00035C58"/>
    <w:rsid w:val="00041D7F"/>
    <w:rsid w:val="00042CF4"/>
    <w:rsid w:val="000440D3"/>
    <w:rsid w:val="00045384"/>
    <w:rsid w:val="00047E74"/>
    <w:rsid w:val="0006058A"/>
    <w:rsid w:val="00060AA0"/>
    <w:rsid w:val="00060E50"/>
    <w:rsid w:val="00061269"/>
    <w:rsid w:val="0006525B"/>
    <w:rsid w:val="00071023"/>
    <w:rsid w:val="00072006"/>
    <w:rsid w:val="0007225D"/>
    <w:rsid w:val="00072D56"/>
    <w:rsid w:val="00076F0F"/>
    <w:rsid w:val="00083CC9"/>
    <w:rsid w:val="00084A9C"/>
    <w:rsid w:val="000A1716"/>
    <w:rsid w:val="000A2A9F"/>
    <w:rsid w:val="000A706F"/>
    <w:rsid w:val="000B12AC"/>
    <w:rsid w:val="000B56DC"/>
    <w:rsid w:val="000B58EA"/>
    <w:rsid w:val="000B5CF5"/>
    <w:rsid w:val="000C3D26"/>
    <w:rsid w:val="000C769C"/>
    <w:rsid w:val="000D2B8A"/>
    <w:rsid w:val="000D490C"/>
    <w:rsid w:val="000E41C4"/>
    <w:rsid w:val="000E4F54"/>
    <w:rsid w:val="000E72E7"/>
    <w:rsid w:val="000F4CF9"/>
    <w:rsid w:val="000F5D03"/>
    <w:rsid w:val="0010415E"/>
    <w:rsid w:val="0010487D"/>
    <w:rsid w:val="00107E58"/>
    <w:rsid w:val="00113431"/>
    <w:rsid w:val="00115189"/>
    <w:rsid w:val="00116ACD"/>
    <w:rsid w:val="00121036"/>
    <w:rsid w:val="001229DF"/>
    <w:rsid w:val="00124D6F"/>
    <w:rsid w:val="00126CED"/>
    <w:rsid w:val="00130AE0"/>
    <w:rsid w:val="00131B22"/>
    <w:rsid w:val="00132E97"/>
    <w:rsid w:val="001358C9"/>
    <w:rsid w:val="00137D29"/>
    <w:rsid w:val="00140F48"/>
    <w:rsid w:val="00141C07"/>
    <w:rsid w:val="001425B7"/>
    <w:rsid w:val="00142884"/>
    <w:rsid w:val="00144CAD"/>
    <w:rsid w:val="0015358E"/>
    <w:rsid w:val="001538CD"/>
    <w:rsid w:val="00153C48"/>
    <w:rsid w:val="00165E85"/>
    <w:rsid w:val="0016717A"/>
    <w:rsid w:val="00171293"/>
    <w:rsid w:val="00194325"/>
    <w:rsid w:val="00196501"/>
    <w:rsid w:val="001A056A"/>
    <w:rsid w:val="001A4D05"/>
    <w:rsid w:val="001A5329"/>
    <w:rsid w:val="001A6AC6"/>
    <w:rsid w:val="001B091D"/>
    <w:rsid w:val="001B76D0"/>
    <w:rsid w:val="001C3864"/>
    <w:rsid w:val="001C5C3B"/>
    <w:rsid w:val="001C6311"/>
    <w:rsid w:val="001D46DD"/>
    <w:rsid w:val="001E0F59"/>
    <w:rsid w:val="001E54F3"/>
    <w:rsid w:val="001E62D0"/>
    <w:rsid w:val="001F4D49"/>
    <w:rsid w:val="001F55CE"/>
    <w:rsid w:val="00200C24"/>
    <w:rsid w:val="002045BD"/>
    <w:rsid w:val="00212635"/>
    <w:rsid w:val="0021745F"/>
    <w:rsid w:val="00227587"/>
    <w:rsid w:val="00241DBC"/>
    <w:rsid w:val="00242201"/>
    <w:rsid w:val="0024444F"/>
    <w:rsid w:val="00245FFB"/>
    <w:rsid w:val="00247563"/>
    <w:rsid w:val="002500D4"/>
    <w:rsid w:val="00251CEB"/>
    <w:rsid w:val="002668B2"/>
    <w:rsid w:val="002718DE"/>
    <w:rsid w:val="002721FA"/>
    <w:rsid w:val="00277C34"/>
    <w:rsid w:val="00280E86"/>
    <w:rsid w:val="00281523"/>
    <w:rsid w:val="00286FF3"/>
    <w:rsid w:val="00290602"/>
    <w:rsid w:val="00290DA9"/>
    <w:rsid w:val="002943B7"/>
    <w:rsid w:val="002957D7"/>
    <w:rsid w:val="002959F8"/>
    <w:rsid w:val="00295B67"/>
    <w:rsid w:val="002A34D6"/>
    <w:rsid w:val="002A363E"/>
    <w:rsid w:val="002A389B"/>
    <w:rsid w:val="002A44CE"/>
    <w:rsid w:val="002A4E66"/>
    <w:rsid w:val="002A630A"/>
    <w:rsid w:val="002A63DB"/>
    <w:rsid w:val="002A66BA"/>
    <w:rsid w:val="002B16BC"/>
    <w:rsid w:val="002B17A4"/>
    <w:rsid w:val="002B1F32"/>
    <w:rsid w:val="002B325F"/>
    <w:rsid w:val="002B32CD"/>
    <w:rsid w:val="002B59C6"/>
    <w:rsid w:val="002B6963"/>
    <w:rsid w:val="002B7DB7"/>
    <w:rsid w:val="002C1707"/>
    <w:rsid w:val="002D19DD"/>
    <w:rsid w:val="002D590E"/>
    <w:rsid w:val="002D6457"/>
    <w:rsid w:val="002E4BC4"/>
    <w:rsid w:val="002E6A15"/>
    <w:rsid w:val="002F114B"/>
    <w:rsid w:val="002F42DC"/>
    <w:rsid w:val="002F45AE"/>
    <w:rsid w:val="002F63E0"/>
    <w:rsid w:val="00300436"/>
    <w:rsid w:val="00304228"/>
    <w:rsid w:val="0031001D"/>
    <w:rsid w:val="00332314"/>
    <w:rsid w:val="003368BC"/>
    <w:rsid w:val="003405EC"/>
    <w:rsid w:val="00347EB5"/>
    <w:rsid w:val="00351F31"/>
    <w:rsid w:val="00353452"/>
    <w:rsid w:val="00355AA3"/>
    <w:rsid w:val="00356CF3"/>
    <w:rsid w:val="00360713"/>
    <w:rsid w:val="003660CE"/>
    <w:rsid w:val="00391767"/>
    <w:rsid w:val="00392A32"/>
    <w:rsid w:val="003949D3"/>
    <w:rsid w:val="00395717"/>
    <w:rsid w:val="003A08BD"/>
    <w:rsid w:val="003A4243"/>
    <w:rsid w:val="003A4541"/>
    <w:rsid w:val="003A49F0"/>
    <w:rsid w:val="003A7FFC"/>
    <w:rsid w:val="003C1698"/>
    <w:rsid w:val="003C3A52"/>
    <w:rsid w:val="003D0DF1"/>
    <w:rsid w:val="003D1265"/>
    <w:rsid w:val="003D35D1"/>
    <w:rsid w:val="003E1E29"/>
    <w:rsid w:val="003E76CC"/>
    <w:rsid w:val="003F0591"/>
    <w:rsid w:val="003F2BD3"/>
    <w:rsid w:val="003F3758"/>
    <w:rsid w:val="003F611B"/>
    <w:rsid w:val="004012C0"/>
    <w:rsid w:val="00403713"/>
    <w:rsid w:val="00404451"/>
    <w:rsid w:val="004057D9"/>
    <w:rsid w:val="0040779B"/>
    <w:rsid w:val="00413E30"/>
    <w:rsid w:val="00415126"/>
    <w:rsid w:val="0041731A"/>
    <w:rsid w:val="00420773"/>
    <w:rsid w:val="00425B10"/>
    <w:rsid w:val="004279CF"/>
    <w:rsid w:val="004300A1"/>
    <w:rsid w:val="00435431"/>
    <w:rsid w:val="00437ED7"/>
    <w:rsid w:val="0044022A"/>
    <w:rsid w:val="0044275A"/>
    <w:rsid w:val="00442DFC"/>
    <w:rsid w:val="00447F1B"/>
    <w:rsid w:val="00454BE9"/>
    <w:rsid w:val="004557A1"/>
    <w:rsid w:val="00456B48"/>
    <w:rsid w:val="00460748"/>
    <w:rsid w:val="004620A7"/>
    <w:rsid w:val="00464EC1"/>
    <w:rsid w:val="00465D7C"/>
    <w:rsid w:val="004674AC"/>
    <w:rsid w:val="004751EA"/>
    <w:rsid w:val="0048051D"/>
    <w:rsid w:val="00480B12"/>
    <w:rsid w:val="00481DC0"/>
    <w:rsid w:val="00483637"/>
    <w:rsid w:val="00483D39"/>
    <w:rsid w:val="004940FD"/>
    <w:rsid w:val="0049454D"/>
    <w:rsid w:val="004A695B"/>
    <w:rsid w:val="004B13DA"/>
    <w:rsid w:val="004C1C29"/>
    <w:rsid w:val="004C2421"/>
    <w:rsid w:val="004C4E58"/>
    <w:rsid w:val="004D5C8A"/>
    <w:rsid w:val="004D7220"/>
    <w:rsid w:val="004D74D7"/>
    <w:rsid w:val="004D7BEC"/>
    <w:rsid w:val="004E0512"/>
    <w:rsid w:val="004E4E9D"/>
    <w:rsid w:val="004E5C33"/>
    <w:rsid w:val="004E681A"/>
    <w:rsid w:val="004F0BCC"/>
    <w:rsid w:val="004F16E3"/>
    <w:rsid w:val="004F1F19"/>
    <w:rsid w:val="004F4AA2"/>
    <w:rsid w:val="004F5AD5"/>
    <w:rsid w:val="004F630D"/>
    <w:rsid w:val="004F6927"/>
    <w:rsid w:val="004F6CCE"/>
    <w:rsid w:val="005002A7"/>
    <w:rsid w:val="00502189"/>
    <w:rsid w:val="00502516"/>
    <w:rsid w:val="00504344"/>
    <w:rsid w:val="00510068"/>
    <w:rsid w:val="005111C9"/>
    <w:rsid w:val="00512AE2"/>
    <w:rsid w:val="005157DD"/>
    <w:rsid w:val="0051670F"/>
    <w:rsid w:val="0052183D"/>
    <w:rsid w:val="00523E8E"/>
    <w:rsid w:val="00526D1C"/>
    <w:rsid w:val="0053033A"/>
    <w:rsid w:val="005326BC"/>
    <w:rsid w:val="00537A29"/>
    <w:rsid w:val="00540AC0"/>
    <w:rsid w:val="0054206D"/>
    <w:rsid w:val="00542166"/>
    <w:rsid w:val="00544CB4"/>
    <w:rsid w:val="00552BFE"/>
    <w:rsid w:val="00555477"/>
    <w:rsid w:val="00557E48"/>
    <w:rsid w:val="00560127"/>
    <w:rsid w:val="00560828"/>
    <w:rsid w:val="00561183"/>
    <w:rsid w:val="00562B13"/>
    <w:rsid w:val="00564069"/>
    <w:rsid w:val="0056425A"/>
    <w:rsid w:val="00564928"/>
    <w:rsid w:val="00565462"/>
    <w:rsid w:val="0057031C"/>
    <w:rsid w:val="0057599E"/>
    <w:rsid w:val="0058372C"/>
    <w:rsid w:val="00583B9B"/>
    <w:rsid w:val="00584D65"/>
    <w:rsid w:val="00587634"/>
    <w:rsid w:val="00592287"/>
    <w:rsid w:val="0059229A"/>
    <w:rsid w:val="0059439F"/>
    <w:rsid w:val="00594D6F"/>
    <w:rsid w:val="005959A0"/>
    <w:rsid w:val="00596458"/>
    <w:rsid w:val="00597209"/>
    <w:rsid w:val="005A047C"/>
    <w:rsid w:val="005A7D97"/>
    <w:rsid w:val="005B0BC6"/>
    <w:rsid w:val="005B1978"/>
    <w:rsid w:val="005C1C30"/>
    <w:rsid w:val="005C2693"/>
    <w:rsid w:val="005C3A35"/>
    <w:rsid w:val="005C414B"/>
    <w:rsid w:val="005C4158"/>
    <w:rsid w:val="005C4B6E"/>
    <w:rsid w:val="005C592D"/>
    <w:rsid w:val="005C5EFF"/>
    <w:rsid w:val="005D4DE7"/>
    <w:rsid w:val="005D4FB0"/>
    <w:rsid w:val="005D542C"/>
    <w:rsid w:val="005D7A5A"/>
    <w:rsid w:val="005E21F0"/>
    <w:rsid w:val="00600B86"/>
    <w:rsid w:val="0060366E"/>
    <w:rsid w:val="006039B1"/>
    <w:rsid w:val="00606510"/>
    <w:rsid w:val="00610F81"/>
    <w:rsid w:val="00611114"/>
    <w:rsid w:val="006113E6"/>
    <w:rsid w:val="006139C6"/>
    <w:rsid w:val="00616E3E"/>
    <w:rsid w:val="0062596D"/>
    <w:rsid w:val="0063004E"/>
    <w:rsid w:val="00633AF3"/>
    <w:rsid w:val="00641111"/>
    <w:rsid w:val="00641353"/>
    <w:rsid w:val="006445C4"/>
    <w:rsid w:val="0064554C"/>
    <w:rsid w:val="006552A8"/>
    <w:rsid w:val="00655B70"/>
    <w:rsid w:val="00664144"/>
    <w:rsid w:val="00665550"/>
    <w:rsid w:val="0066647A"/>
    <w:rsid w:val="00667EEE"/>
    <w:rsid w:val="00670750"/>
    <w:rsid w:val="00670E95"/>
    <w:rsid w:val="00673B9D"/>
    <w:rsid w:val="006762B7"/>
    <w:rsid w:val="006777F2"/>
    <w:rsid w:val="00682C2F"/>
    <w:rsid w:val="00690FFC"/>
    <w:rsid w:val="0069179A"/>
    <w:rsid w:val="00691E55"/>
    <w:rsid w:val="006940C6"/>
    <w:rsid w:val="00696B03"/>
    <w:rsid w:val="006973A1"/>
    <w:rsid w:val="00697908"/>
    <w:rsid w:val="006A445F"/>
    <w:rsid w:val="006A51CB"/>
    <w:rsid w:val="006B105B"/>
    <w:rsid w:val="006B1284"/>
    <w:rsid w:val="006B1D17"/>
    <w:rsid w:val="006B3BF3"/>
    <w:rsid w:val="006B7C5E"/>
    <w:rsid w:val="006C1B56"/>
    <w:rsid w:val="006C53E7"/>
    <w:rsid w:val="006D565B"/>
    <w:rsid w:val="006D75EC"/>
    <w:rsid w:val="006E68F2"/>
    <w:rsid w:val="006F39DE"/>
    <w:rsid w:val="006F4506"/>
    <w:rsid w:val="006F4EDC"/>
    <w:rsid w:val="006F4FFF"/>
    <w:rsid w:val="007079B6"/>
    <w:rsid w:val="007103FE"/>
    <w:rsid w:val="00710CC1"/>
    <w:rsid w:val="00716D87"/>
    <w:rsid w:val="00717931"/>
    <w:rsid w:val="0072179C"/>
    <w:rsid w:val="00721A1B"/>
    <w:rsid w:val="00722694"/>
    <w:rsid w:val="0072273B"/>
    <w:rsid w:val="00722841"/>
    <w:rsid w:val="00723E4B"/>
    <w:rsid w:val="007331F4"/>
    <w:rsid w:val="0073357C"/>
    <w:rsid w:val="007400DA"/>
    <w:rsid w:val="007476B4"/>
    <w:rsid w:val="007477E9"/>
    <w:rsid w:val="00750AAA"/>
    <w:rsid w:val="007511C8"/>
    <w:rsid w:val="00755A02"/>
    <w:rsid w:val="00756A2F"/>
    <w:rsid w:val="00756E45"/>
    <w:rsid w:val="00761DBC"/>
    <w:rsid w:val="00763773"/>
    <w:rsid w:val="007647FE"/>
    <w:rsid w:val="00771601"/>
    <w:rsid w:val="00772A98"/>
    <w:rsid w:val="00772BC1"/>
    <w:rsid w:val="00776FA7"/>
    <w:rsid w:val="00781AFB"/>
    <w:rsid w:val="00784D6D"/>
    <w:rsid w:val="00793B03"/>
    <w:rsid w:val="00795D21"/>
    <w:rsid w:val="007A1AD3"/>
    <w:rsid w:val="007A20A1"/>
    <w:rsid w:val="007A3EAB"/>
    <w:rsid w:val="007B05C5"/>
    <w:rsid w:val="007B22C7"/>
    <w:rsid w:val="007B52D2"/>
    <w:rsid w:val="007C04C0"/>
    <w:rsid w:val="007C1F52"/>
    <w:rsid w:val="007D14C3"/>
    <w:rsid w:val="007D3E81"/>
    <w:rsid w:val="007E2156"/>
    <w:rsid w:val="007E2EA6"/>
    <w:rsid w:val="007E4D3E"/>
    <w:rsid w:val="007E6618"/>
    <w:rsid w:val="007E7767"/>
    <w:rsid w:val="007F2662"/>
    <w:rsid w:val="007F38AE"/>
    <w:rsid w:val="007F4F31"/>
    <w:rsid w:val="007F51A0"/>
    <w:rsid w:val="007F65BB"/>
    <w:rsid w:val="007F7F82"/>
    <w:rsid w:val="008020F9"/>
    <w:rsid w:val="00802667"/>
    <w:rsid w:val="00804CD7"/>
    <w:rsid w:val="00805D59"/>
    <w:rsid w:val="00805DD1"/>
    <w:rsid w:val="0080611E"/>
    <w:rsid w:val="00814D70"/>
    <w:rsid w:val="008172B5"/>
    <w:rsid w:val="00820669"/>
    <w:rsid w:val="008254AD"/>
    <w:rsid w:val="00832435"/>
    <w:rsid w:val="00832E50"/>
    <w:rsid w:val="00833E50"/>
    <w:rsid w:val="00835851"/>
    <w:rsid w:val="008373A2"/>
    <w:rsid w:val="008435E0"/>
    <w:rsid w:val="00844281"/>
    <w:rsid w:val="00844A0D"/>
    <w:rsid w:val="00851030"/>
    <w:rsid w:val="008518DD"/>
    <w:rsid w:val="0085216A"/>
    <w:rsid w:val="00852791"/>
    <w:rsid w:val="00852CD9"/>
    <w:rsid w:val="008532A7"/>
    <w:rsid w:val="00861641"/>
    <w:rsid w:val="00862442"/>
    <w:rsid w:val="00862E0A"/>
    <w:rsid w:val="00864F37"/>
    <w:rsid w:val="00874117"/>
    <w:rsid w:val="0087482B"/>
    <w:rsid w:val="008753A9"/>
    <w:rsid w:val="00877174"/>
    <w:rsid w:val="00877E70"/>
    <w:rsid w:val="00880486"/>
    <w:rsid w:val="00881410"/>
    <w:rsid w:val="00881ED8"/>
    <w:rsid w:val="00885EE4"/>
    <w:rsid w:val="00887C47"/>
    <w:rsid w:val="008936A8"/>
    <w:rsid w:val="00895684"/>
    <w:rsid w:val="00895AAD"/>
    <w:rsid w:val="00896F39"/>
    <w:rsid w:val="008A31BB"/>
    <w:rsid w:val="008A3EA7"/>
    <w:rsid w:val="008A45E4"/>
    <w:rsid w:val="008A474B"/>
    <w:rsid w:val="008B02C2"/>
    <w:rsid w:val="008B28FD"/>
    <w:rsid w:val="008B3A70"/>
    <w:rsid w:val="008B3E8A"/>
    <w:rsid w:val="008B3F8D"/>
    <w:rsid w:val="008B44D3"/>
    <w:rsid w:val="008B476D"/>
    <w:rsid w:val="008B4B0A"/>
    <w:rsid w:val="008C25B6"/>
    <w:rsid w:val="008C5EA8"/>
    <w:rsid w:val="008C6EA3"/>
    <w:rsid w:val="008D3306"/>
    <w:rsid w:val="008D335B"/>
    <w:rsid w:val="008D3F4D"/>
    <w:rsid w:val="008D4501"/>
    <w:rsid w:val="008D5036"/>
    <w:rsid w:val="008F04D3"/>
    <w:rsid w:val="008F5C26"/>
    <w:rsid w:val="008F655D"/>
    <w:rsid w:val="00900593"/>
    <w:rsid w:val="00901BD1"/>
    <w:rsid w:val="00905770"/>
    <w:rsid w:val="00905BC1"/>
    <w:rsid w:val="00906688"/>
    <w:rsid w:val="00907336"/>
    <w:rsid w:val="00911104"/>
    <w:rsid w:val="00912BBF"/>
    <w:rsid w:val="00912F16"/>
    <w:rsid w:val="00915ED2"/>
    <w:rsid w:val="009174A2"/>
    <w:rsid w:val="009257EA"/>
    <w:rsid w:val="0093319F"/>
    <w:rsid w:val="00933C28"/>
    <w:rsid w:val="009374C6"/>
    <w:rsid w:val="00941997"/>
    <w:rsid w:val="00941E0C"/>
    <w:rsid w:val="00947279"/>
    <w:rsid w:val="009516AD"/>
    <w:rsid w:val="00956A1A"/>
    <w:rsid w:val="00957AFB"/>
    <w:rsid w:val="00961A9F"/>
    <w:rsid w:val="00962D37"/>
    <w:rsid w:val="00963524"/>
    <w:rsid w:val="00963F6F"/>
    <w:rsid w:val="0097316F"/>
    <w:rsid w:val="0097418C"/>
    <w:rsid w:val="00974356"/>
    <w:rsid w:val="009747C2"/>
    <w:rsid w:val="00974FC3"/>
    <w:rsid w:val="00977C1D"/>
    <w:rsid w:val="00980E93"/>
    <w:rsid w:val="00985664"/>
    <w:rsid w:val="00990E64"/>
    <w:rsid w:val="00993FCC"/>
    <w:rsid w:val="0099405C"/>
    <w:rsid w:val="0099724F"/>
    <w:rsid w:val="009972FC"/>
    <w:rsid w:val="009A01BA"/>
    <w:rsid w:val="009A0D9A"/>
    <w:rsid w:val="009A4630"/>
    <w:rsid w:val="009A5099"/>
    <w:rsid w:val="009A61B4"/>
    <w:rsid w:val="009B1CCF"/>
    <w:rsid w:val="009C1977"/>
    <w:rsid w:val="009C5A71"/>
    <w:rsid w:val="009C7985"/>
    <w:rsid w:val="009D11E6"/>
    <w:rsid w:val="009D1B86"/>
    <w:rsid w:val="009D36E5"/>
    <w:rsid w:val="009D60E8"/>
    <w:rsid w:val="009D7645"/>
    <w:rsid w:val="009E6DEA"/>
    <w:rsid w:val="009F15CA"/>
    <w:rsid w:val="009F15D3"/>
    <w:rsid w:val="009F2553"/>
    <w:rsid w:val="009F298F"/>
    <w:rsid w:val="009F3057"/>
    <w:rsid w:val="009F38FD"/>
    <w:rsid w:val="009F3F92"/>
    <w:rsid w:val="009F47F2"/>
    <w:rsid w:val="009F520A"/>
    <w:rsid w:val="009F5E20"/>
    <w:rsid w:val="009F6457"/>
    <w:rsid w:val="009F7229"/>
    <w:rsid w:val="009F7C1E"/>
    <w:rsid w:val="00A0306A"/>
    <w:rsid w:val="00A05854"/>
    <w:rsid w:val="00A05CE6"/>
    <w:rsid w:val="00A06935"/>
    <w:rsid w:val="00A07F17"/>
    <w:rsid w:val="00A10635"/>
    <w:rsid w:val="00A11C78"/>
    <w:rsid w:val="00A15BC9"/>
    <w:rsid w:val="00A23E9B"/>
    <w:rsid w:val="00A23E9C"/>
    <w:rsid w:val="00A342DE"/>
    <w:rsid w:val="00A36FC8"/>
    <w:rsid w:val="00A4204C"/>
    <w:rsid w:val="00A43C43"/>
    <w:rsid w:val="00A44B07"/>
    <w:rsid w:val="00A506C9"/>
    <w:rsid w:val="00A5085F"/>
    <w:rsid w:val="00A5093F"/>
    <w:rsid w:val="00A51855"/>
    <w:rsid w:val="00A522AC"/>
    <w:rsid w:val="00A532D2"/>
    <w:rsid w:val="00A56928"/>
    <w:rsid w:val="00A56E0C"/>
    <w:rsid w:val="00A638A7"/>
    <w:rsid w:val="00A67158"/>
    <w:rsid w:val="00A67C14"/>
    <w:rsid w:val="00A67F42"/>
    <w:rsid w:val="00A73444"/>
    <w:rsid w:val="00A77CEB"/>
    <w:rsid w:val="00A77F2E"/>
    <w:rsid w:val="00A807D8"/>
    <w:rsid w:val="00A82484"/>
    <w:rsid w:val="00A83E9F"/>
    <w:rsid w:val="00A86562"/>
    <w:rsid w:val="00A86FB9"/>
    <w:rsid w:val="00A91ABB"/>
    <w:rsid w:val="00A946B1"/>
    <w:rsid w:val="00A9587A"/>
    <w:rsid w:val="00A970A0"/>
    <w:rsid w:val="00AA1E18"/>
    <w:rsid w:val="00AA22CA"/>
    <w:rsid w:val="00AA3038"/>
    <w:rsid w:val="00AB0202"/>
    <w:rsid w:val="00AB0409"/>
    <w:rsid w:val="00AB0A40"/>
    <w:rsid w:val="00AB5218"/>
    <w:rsid w:val="00AB713E"/>
    <w:rsid w:val="00AC0B50"/>
    <w:rsid w:val="00AC6E6B"/>
    <w:rsid w:val="00AD055D"/>
    <w:rsid w:val="00AD4A13"/>
    <w:rsid w:val="00AE2164"/>
    <w:rsid w:val="00AE2E44"/>
    <w:rsid w:val="00AF275D"/>
    <w:rsid w:val="00AF321C"/>
    <w:rsid w:val="00AF449A"/>
    <w:rsid w:val="00AF521D"/>
    <w:rsid w:val="00B00F4C"/>
    <w:rsid w:val="00B1415C"/>
    <w:rsid w:val="00B15351"/>
    <w:rsid w:val="00B15F05"/>
    <w:rsid w:val="00B2099C"/>
    <w:rsid w:val="00B21011"/>
    <w:rsid w:val="00B22079"/>
    <w:rsid w:val="00B2393F"/>
    <w:rsid w:val="00B304DA"/>
    <w:rsid w:val="00B3179D"/>
    <w:rsid w:val="00B31E20"/>
    <w:rsid w:val="00B32E62"/>
    <w:rsid w:val="00B41BCC"/>
    <w:rsid w:val="00B421CE"/>
    <w:rsid w:val="00B4585C"/>
    <w:rsid w:val="00B512CD"/>
    <w:rsid w:val="00B54EC8"/>
    <w:rsid w:val="00B57C4A"/>
    <w:rsid w:val="00B605A4"/>
    <w:rsid w:val="00B642B7"/>
    <w:rsid w:val="00B65D8E"/>
    <w:rsid w:val="00B67035"/>
    <w:rsid w:val="00B738B8"/>
    <w:rsid w:val="00B750D9"/>
    <w:rsid w:val="00B762D0"/>
    <w:rsid w:val="00B76A7A"/>
    <w:rsid w:val="00B82559"/>
    <w:rsid w:val="00B83013"/>
    <w:rsid w:val="00B83341"/>
    <w:rsid w:val="00B84417"/>
    <w:rsid w:val="00B9277B"/>
    <w:rsid w:val="00B94CB8"/>
    <w:rsid w:val="00B95E2D"/>
    <w:rsid w:val="00B96CD2"/>
    <w:rsid w:val="00BA6600"/>
    <w:rsid w:val="00BA7134"/>
    <w:rsid w:val="00BB3350"/>
    <w:rsid w:val="00BB6FE5"/>
    <w:rsid w:val="00BB7D43"/>
    <w:rsid w:val="00BC25D5"/>
    <w:rsid w:val="00BC2623"/>
    <w:rsid w:val="00BC6163"/>
    <w:rsid w:val="00BE1CA6"/>
    <w:rsid w:val="00BE2A23"/>
    <w:rsid w:val="00BE5B51"/>
    <w:rsid w:val="00BF5927"/>
    <w:rsid w:val="00BF6D1A"/>
    <w:rsid w:val="00C008F6"/>
    <w:rsid w:val="00C04111"/>
    <w:rsid w:val="00C05295"/>
    <w:rsid w:val="00C1042A"/>
    <w:rsid w:val="00C11E80"/>
    <w:rsid w:val="00C1206B"/>
    <w:rsid w:val="00C159F0"/>
    <w:rsid w:val="00C16D2A"/>
    <w:rsid w:val="00C16E2B"/>
    <w:rsid w:val="00C22495"/>
    <w:rsid w:val="00C237D8"/>
    <w:rsid w:val="00C269F4"/>
    <w:rsid w:val="00C306B8"/>
    <w:rsid w:val="00C31516"/>
    <w:rsid w:val="00C33E6E"/>
    <w:rsid w:val="00C34364"/>
    <w:rsid w:val="00C34604"/>
    <w:rsid w:val="00C355C4"/>
    <w:rsid w:val="00C513A5"/>
    <w:rsid w:val="00C51D5D"/>
    <w:rsid w:val="00C60EFF"/>
    <w:rsid w:val="00C61A43"/>
    <w:rsid w:val="00C63FB0"/>
    <w:rsid w:val="00C7139F"/>
    <w:rsid w:val="00C71B06"/>
    <w:rsid w:val="00C71DEC"/>
    <w:rsid w:val="00C75CC8"/>
    <w:rsid w:val="00C75F75"/>
    <w:rsid w:val="00C8214E"/>
    <w:rsid w:val="00C878B6"/>
    <w:rsid w:val="00C96F92"/>
    <w:rsid w:val="00CA0678"/>
    <w:rsid w:val="00CA26B6"/>
    <w:rsid w:val="00CA4890"/>
    <w:rsid w:val="00CA7570"/>
    <w:rsid w:val="00CB50BB"/>
    <w:rsid w:val="00CB5C3A"/>
    <w:rsid w:val="00CC33EB"/>
    <w:rsid w:val="00CC510A"/>
    <w:rsid w:val="00CC7D98"/>
    <w:rsid w:val="00CD7578"/>
    <w:rsid w:val="00CE225A"/>
    <w:rsid w:val="00CE7948"/>
    <w:rsid w:val="00CF444C"/>
    <w:rsid w:val="00CF5AB7"/>
    <w:rsid w:val="00D016A2"/>
    <w:rsid w:val="00D0689C"/>
    <w:rsid w:val="00D12808"/>
    <w:rsid w:val="00D12B8E"/>
    <w:rsid w:val="00D1347C"/>
    <w:rsid w:val="00D22C04"/>
    <w:rsid w:val="00D25AD3"/>
    <w:rsid w:val="00D25DB9"/>
    <w:rsid w:val="00D27348"/>
    <w:rsid w:val="00D30070"/>
    <w:rsid w:val="00D41901"/>
    <w:rsid w:val="00D43C36"/>
    <w:rsid w:val="00D47906"/>
    <w:rsid w:val="00D51680"/>
    <w:rsid w:val="00D568DF"/>
    <w:rsid w:val="00D56A84"/>
    <w:rsid w:val="00D61EEA"/>
    <w:rsid w:val="00D72A85"/>
    <w:rsid w:val="00D80E10"/>
    <w:rsid w:val="00D835FF"/>
    <w:rsid w:val="00D91EF1"/>
    <w:rsid w:val="00D93D81"/>
    <w:rsid w:val="00D954E9"/>
    <w:rsid w:val="00D963FE"/>
    <w:rsid w:val="00DA010B"/>
    <w:rsid w:val="00DA1FD3"/>
    <w:rsid w:val="00DA6287"/>
    <w:rsid w:val="00DA7E9C"/>
    <w:rsid w:val="00DB04FA"/>
    <w:rsid w:val="00DB43EA"/>
    <w:rsid w:val="00DB6628"/>
    <w:rsid w:val="00DB7DD3"/>
    <w:rsid w:val="00DC2396"/>
    <w:rsid w:val="00DC3B5B"/>
    <w:rsid w:val="00DD2FDC"/>
    <w:rsid w:val="00DD30AA"/>
    <w:rsid w:val="00DD495E"/>
    <w:rsid w:val="00DD700E"/>
    <w:rsid w:val="00DD7B92"/>
    <w:rsid w:val="00DE3D00"/>
    <w:rsid w:val="00DE5A16"/>
    <w:rsid w:val="00DE64F5"/>
    <w:rsid w:val="00DF28EB"/>
    <w:rsid w:val="00DF453B"/>
    <w:rsid w:val="00DF544D"/>
    <w:rsid w:val="00DF5CA8"/>
    <w:rsid w:val="00DF69D7"/>
    <w:rsid w:val="00E00039"/>
    <w:rsid w:val="00E00BCD"/>
    <w:rsid w:val="00E0364A"/>
    <w:rsid w:val="00E12B7C"/>
    <w:rsid w:val="00E1363E"/>
    <w:rsid w:val="00E15235"/>
    <w:rsid w:val="00E316F5"/>
    <w:rsid w:val="00E34099"/>
    <w:rsid w:val="00E3470B"/>
    <w:rsid w:val="00E35149"/>
    <w:rsid w:val="00E432B0"/>
    <w:rsid w:val="00E443EC"/>
    <w:rsid w:val="00E477AD"/>
    <w:rsid w:val="00E478DE"/>
    <w:rsid w:val="00E55BB8"/>
    <w:rsid w:val="00E565A2"/>
    <w:rsid w:val="00E57FD2"/>
    <w:rsid w:val="00E60CB5"/>
    <w:rsid w:val="00E619B9"/>
    <w:rsid w:val="00E65BAF"/>
    <w:rsid w:val="00E66700"/>
    <w:rsid w:val="00E70AE4"/>
    <w:rsid w:val="00E72810"/>
    <w:rsid w:val="00E74565"/>
    <w:rsid w:val="00E801C3"/>
    <w:rsid w:val="00E81326"/>
    <w:rsid w:val="00E82061"/>
    <w:rsid w:val="00E86A0F"/>
    <w:rsid w:val="00E900A7"/>
    <w:rsid w:val="00E963C9"/>
    <w:rsid w:val="00E968CF"/>
    <w:rsid w:val="00EA194A"/>
    <w:rsid w:val="00EA7339"/>
    <w:rsid w:val="00EB17BE"/>
    <w:rsid w:val="00EB522D"/>
    <w:rsid w:val="00EB6828"/>
    <w:rsid w:val="00EC1D6A"/>
    <w:rsid w:val="00EC41DD"/>
    <w:rsid w:val="00EC5035"/>
    <w:rsid w:val="00EC7975"/>
    <w:rsid w:val="00ED1F54"/>
    <w:rsid w:val="00ED3E76"/>
    <w:rsid w:val="00EE21DC"/>
    <w:rsid w:val="00EE22AB"/>
    <w:rsid w:val="00EF1583"/>
    <w:rsid w:val="00EF2159"/>
    <w:rsid w:val="00EF240F"/>
    <w:rsid w:val="00EF50A7"/>
    <w:rsid w:val="00EF67A9"/>
    <w:rsid w:val="00EF7285"/>
    <w:rsid w:val="00F00BCB"/>
    <w:rsid w:val="00F03DB1"/>
    <w:rsid w:val="00F107A5"/>
    <w:rsid w:val="00F16BE8"/>
    <w:rsid w:val="00F175DF"/>
    <w:rsid w:val="00F17AEE"/>
    <w:rsid w:val="00F2413C"/>
    <w:rsid w:val="00F24D4C"/>
    <w:rsid w:val="00F25570"/>
    <w:rsid w:val="00F25B2D"/>
    <w:rsid w:val="00F34356"/>
    <w:rsid w:val="00F40660"/>
    <w:rsid w:val="00F41028"/>
    <w:rsid w:val="00F4275C"/>
    <w:rsid w:val="00F4387B"/>
    <w:rsid w:val="00F43A2F"/>
    <w:rsid w:val="00F545E0"/>
    <w:rsid w:val="00F5763C"/>
    <w:rsid w:val="00F66EA7"/>
    <w:rsid w:val="00F700F3"/>
    <w:rsid w:val="00F71EBA"/>
    <w:rsid w:val="00F73B6C"/>
    <w:rsid w:val="00F77BC2"/>
    <w:rsid w:val="00F81545"/>
    <w:rsid w:val="00F902DC"/>
    <w:rsid w:val="00F9308C"/>
    <w:rsid w:val="00F94382"/>
    <w:rsid w:val="00F9475A"/>
    <w:rsid w:val="00F94C4A"/>
    <w:rsid w:val="00FA52F1"/>
    <w:rsid w:val="00FB1377"/>
    <w:rsid w:val="00FB2559"/>
    <w:rsid w:val="00FB26CA"/>
    <w:rsid w:val="00FB2702"/>
    <w:rsid w:val="00FB5629"/>
    <w:rsid w:val="00FC17DC"/>
    <w:rsid w:val="00FC3F85"/>
    <w:rsid w:val="00FC4034"/>
    <w:rsid w:val="00FC5CAB"/>
    <w:rsid w:val="00FD0BF7"/>
    <w:rsid w:val="00FD0F99"/>
    <w:rsid w:val="00FD6E8F"/>
    <w:rsid w:val="00FE19CB"/>
    <w:rsid w:val="00FE3601"/>
    <w:rsid w:val="00FE7794"/>
    <w:rsid w:val="00FF1949"/>
    <w:rsid w:val="00FF38F0"/>
    <w:rsid w:val="4330C662"/>
    <w:rsid w:val="50168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446EA"/>
  <w15:chartTrackingRefBased/>
  <w15:docId w15:val="{E41B9B4A-60E8-42B1-99CE-4163257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56"/>
    <w:pPr>
      <w:widowControl w:val="0"/>
      <w:suppressAutoHyphens/>
      <w:spacing w:before="100" w:after="100"/>
    </w:pPr>
    <w:rPr>
      <w:sz w:val="24"/>
      <w:lang w:eastAsia="ar-SA"/>
    </w:rPr>
  </w:style>
  <w:style w:type="paragraph" w:styleId="Titre1">
    <w:name w:val="heading 1"/>
    <w:basedOn w:val="Normal"/>
    <w:next w:val="Normal"/>
    <w:link w:val="Titre1Car"/>
    <w:qFormat/>
    <w:pPr>
      <w:keepNext/>
      <w:numPr>
        <w:numId w:val="1"/>
      </w:numPr>
      <w:jc w:val="center"/>
      <w:outlineLvl w:val="0"/>
    </w:pPr>
    <w:rPr>
      <w:rFonts w:ascii="Arial" w:hAnsi="Arial" w:cs="Arial"/>
      <w:szCs w:val="28"/>
    </w:rPr>
  </w:style>
  <w:style w:type="paragraph" w:styleId="Titre2">
    <w:name w:val="heading 2"/>
    <w:basedOn w:val="Normal"/>
    <w:next w:val="Normal"/>
    <w:uiPriority w:val="9"/>
    <w:qFormat/>
    <w:pPr>
      <w:keepNext/>
      <w:numPr>
        <w:ilvl w:val="1"/>
        <w:numId w:val="1"/>
      </w:numPr>
      <w:jc w:val="center"/>
      <w:outlineLvl w:val="1"/>
    </w:pPr>
    <w:rPr>
      <w:rFonts w:ascii="Arial" w:hAnsi="Arial" w:cs="Arial"/>
      <w:szCs w:val="28"/>
    </w:rPr>
  </w:style>
  <w:style w:type="paragraph" w:styleId="Titre3">
    <w:name w:val="heading 3"/>
    <w:basedOn w:val="Normal"/>
    <w:next w:val="Normal"/>
    <w:qFormat/>
    <w:pPr>
      <w:keepNext/>
      <w:numPr>
        <w:ilvl w:val="2"/>
        <w:numId w:val="1"/>
      </w:numPr>
      <w:jc w:val="center"/>
      <w:outlineLvl w:val="2"/>
    </w:pPr>
    <w:rPr>
      <w:rFonts w:ascii="Arial" w:hAnsi="Arial" w:cs="Arial"/>
      <w:b/>
      <w:szCs w:val="28"/>
    </w:rPr>
  </w:style>
  <w:style w:type="paragraph" w:styleId="Titre4">
    <w:name w:val="heading 4"/>
    <w:basedOn w:val="Normal"/>
    <w:next w:val="Normal"/>
    <w:link w:val="Titre4Car"/>
    <w:uiPriority w:val="9"/>
    <w:semiHidden/>
    <w:unhideWhenUsed/>
    <w:qFormat/>
    <w:rsid w:val="00B31E20"/>
    <w:pPr>
      <w:keepNext/>
      <w:spacing w:before="240" w:after="60"/>
      <w:outlineLvl w:val="3"/>
    </w:pPr>
    <w:rPr>
      <w:rFonts w:ascii="Calibri" w:hAnsi="Calibri"/>
      <w:b/>
      <w:bCs/>
      <w:sz w:val="28"/>
      <w:szCs w:val="28"/>
    </w:rPr>
  </w:style>
  <w:style w:type="paragraph" w:styleId="Titre6">
    <w:name w:val="heading 6"/>
    <w:basedOn w:val="Normal"/>
    <w:next w:val="Normal"/>
    <w:link w:val="Titre6Car"/>
    <w:uiPriority w:val="9"/>
    <w:semiHidden/>
    <w:unhideWhenUsed/>
    <w:qFormat/>
    <w:rsid w:val="00B31E20"/>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B31E20"/>
    <w:pPr>
      <w:spacing w:before="240" w:after="60"/>
      <w:outlineLvl w:val="6"/>
    </w:pPr>
    <w:rPr>
      <w:rFonts w:ascii="Calibri" w:hAnsi="Calibr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semiHidden/>
    <w:pPr>
      <w:tabs>
        <w:tab w:val="center" w:pos="4320"/>
        <w:tab w:val="right" w:pos="8640"/>
      </w:tabs>
    </w:pPr>
  </w:style>
  <w:style w:type="paragraph" w:styleId="Notedebasdepage">
    <w:name w:val="footnote text"/>
    <w:basedOn w:val="Normal"/>
    <w:next w:val="Normal"/>
    <w:link w:val="NotedebasdepageCar"/>
    <w:pPr>
      <w:keepNext/>
      <w:widowControl/>
      <w:tabs>
        <w:tab w:val="left" w:pos="960"/>
      </w:tabs>
      <w:spacing w:line="264" w:lineRule="auto"/>
      <w:ind w:left="240" w:hanging="240"/>
      <w:jc w:val="both"/>
    </w:pPr>
    <w:rPr>
      <w:rFonts w:ascii="Arial" w:hAnsi="Arial" w:cs="Arial"/>
      <w:bCs/>
      <w:sz w:val="18"/>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unhideWhenUsed/>
    <w:rsid w:val="00A06935"/>
    <w:rPr>
      <w:sz w:val="20"/>
    </w:rPr>
  </w:style>
  <w:style w:type="character" w:customStyle="1" w:styleId="CommentaireCar">
    <w:name w:val="Commentaire Car"/>
    <w:link w:val="Commentaire"/>
    <w:uiPriority w:val="99"/>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paragraph" w:styleId="Paragraphedeliste">
    <w:name w:val="List Paragraph"/>
    <w:aliases w:val="Liste de points,Table/Figure Heading,Liste couleur - Accent 11,Bullets,Paragraphe  revu,References,Liste 1,List Paragraph (numbered (a)),List Paragraph nowy,List Paragraph1,Paragraphe 2,Puces,Ha,Bullet,ReferencesCxSpLa"/>
    <w:basedOn w:val="Normal"/>
    <w:link w:val="ParagraphedelisteCar"/>
    <w:uiPriority w:val="34"/>
    <w:qFormat/>
    <w:rsid w:val="007511C8"/>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1 Car,Paragraphe 2 Car"/>
    <w:link w:val="Paragraphedeliste"/>
    <w:uiPriority w:val="34"/>
    <w:qFormat/>
    <w:locked/>
    <w:rsid w:val="007511C8"/>
    <w:rPr>
      <w:rFonts w:ascii="Calibri" w:eastAsia="Calibri" w:hAnsi="Calibri" w:cs="Calibri"/>
      <w:kern w:val="28"/>
      <w:sz w:val="22"/>
      <w:szCs w:val="22"/>
      <w:lang w:val="fr-BE" w:eastAsia="en-US"/>
    </w:rPr>
  </w:style>
  <w:style w:type="paragraph" w:styleId="Rvision">
    <w:name w:val="Revision"/>
    <w:hidden/>
    <w:uiPriority w:val="99"/>
    <w:semiHidden/>
    <w:rsid w:val="00E619B9"/>
    <w:rPr>
      <w:sz w:val="24"/>
      <w:lang w:val="en-US" w:eastAsia="ar-SA"/>
    </w:rPr>
  </w:style>
  <w:style w:type="character" w:customStyle="1" w:styleId="Titre4Car">
    <w:name w:val="Titre 4 Car"/>
    <w:link w:val="Titre4"/>
    <w:uiPriority w:val="9"/>
    <w:semiHidden/>
    <w:rsid w:val="00B31E20"/>
    <w:rPr>
      <w:rFonts w:ascii="Calibri" w:eastAsia="Times New Roman" w:hAnsi="Calibri" w:cs="Times New Roman"/>
      <w:b/>
      <w:bCs/>
      <w:sz w:val="28"/>
      <w:szCs w:val="28"/>
      <w:lang w:val="en-US" w:eastAsia="ar-SA"/>
    </w:rPr>
  </w:style>
  <w:style w:type="character" w:customStyle="1" w:styleId="Titre6Car">
    <w:name w:val="Titre 6 Car"/>
    <w:link w:val="Titre6"/>
    <w:uiPriority w:val="9"/>
    <w:semiHidden/>
    <w:rsid w:val="00B31E20"/>
    <w:rPr>
      <w:rFonts w:ascii="Calibri" w:eastAsia="Times New Roman" w:hAnsi="Calibri" w:cs="Times New Roman"/>
      <w:b/>
      <w:bCs/>
      <w:sz w:val="22"/>
      <w:szCs w:val="22"/>
      <w:lang w:val="en-US" w:eastAsia="ar-SA"/>
    </w:rPr>
  </w:style>
  <w:style w:type="character" w:customStyle="1" w:styleId="Titre7Car">
    <w:name w:val="Titre 7 Car"/>
    <w:link w:val="Titre7"/>
    <w:uiPriority w:val="9"/>
    <w:semiHidden/>
    <w:rsid w:val="00B31E20"/>
    <w:rPr>
      <w:rFonts w:ascii="Calibri" w:eastAsia="Times New Roman" w:hAnsi="Calibri" w:cs="Times New Roman"/>
      <w:sz w:val="24"/>
      <w:szCs w:val="24"/>
      <w:lang w:val="en-US" w:eastAsia="ar-SA"/>
    </w:rPr>
  </w:style>
  <w:style w:type="paragraph" w:styleId="Titre">
    <w:name w:val="Title"/>
    <w:basedOn w:val="Normal"/>
    <w:next w:val="Sous-titre"/>
    <w:link w:val="TitreCar"/>
    <w:qFormat/>
    <w:rsid w:val="00DC2396"/>
    <w:pPr>
      <w:tabs>
        <w:tab w:val="left" w:pos="-720"/>
      </w:tabs>
      <w:spacing w:before="0" w:after="0"/>
      <w:jc w:val="center"/>
    </w:pPr>
    <w:rPr>
      <w:b/>
      <w:sz w:val="48"/>
    </w:rPr>
  </w:style>
  <w:style w:type="character" w:customStyle="1" w:styleId="TitreCar">
    <w:name w:val="Titre Car"/>
    <w:link w:val="Titre"/>
    <w:rsid w:val="00DC2396"/>
    <w:rPr>
      <w:b/>
      <w:sz w:val="48"/>
      <w:lang w:val="en-US" w:eastAsia="ar-SA"/>
    </w:rPr>
  </w:style>
  <w:style w:type="paragraph" w:styleId="Sous-titre">
    <w:name w:val="Subtitle"/>
    <w:basedOn w:val="Normal"/>
    <w:next w:val="Normal"/>
    <w:link w:val="Sous-titreCar"/>
    <w:uiPriority w:val="11"/>
    <w:qFormat/>
    <w:rsid w:val="00DC2396"/>
    <w:pPr>
      <w:spacing w:after="60"/>
      <w:jc w:val="center"/>
      <w:outlineLvl w:val="1"/>
    </w:pPr>
    <w:rPr>
      <w:rFonts w:ascii="Calibri Light" w:hAnsi="Calibri Light"/>
      <w:szCs w:val="24"/>
    </w:rPr>
  </w:style>
  <w:style w:type="character" w:customStyle="1" w:styleId="Sous-titreCar">
    <w:name w:val="Sous-titre Car"/>
    <w:link w:val="Sous-titre"/>
    <w:uiPriority w:val="11"/>
    <w:rsid w:val="00DC2396"/>
    <w:rPr>
      <w:rFonts w:ascii="Calibri Light" w:eastAsia="Times New Roman" w:hAnsi="Calibri Light" w:cs="Times New Roman"/>
      <w:sz w:val="24"/>
      <w:szCs w:val="24"/>
      <w:lang w:val="en-US" w:eastAsia="ar-SA"/>
    </w:rPr>
  </w:style>
  <w:style w:type="character" w:customStyle="1" w:styleId="tw4winMark">
    <w:name w:val="tw4winMark"/>
    <w:rsid w:val="00DC2396"/>
    <w:rPr>
      <w:vanish/>
      <w:color w:val="800080"/>
      <w:vertAlign w:val="subscript"/>
    </w:rPr>
  </w:style>
  <w:style w:type="character" w:customStyle="1" w:styleId="PieddepageCar">
    <w:name w:val="Pied de page Car"/>
    <w:link w:val="Pieddepage"/>
    <w:semiHidden/>
    <w:rsid w:val="00281523"/>
    <w:rPr>
      <w:sz w:val="24"/>
      <w:lang w:val="en-US" w:eastAsia="ar-SA"/>
    </w:rPr>
  </w:style>
  <w:style w:type="character" w:customStyle="1" w:styleId="Mentionnonrsolue1">
    <w:name w:val="Mention non résolue1"/>
    <w:uiPriority w:val="99"/>
    <w:semiHidden/>
    <w:unhideWhenUsed/>
    <w:rsid w:val="00171293"/>
    <w:rPr>
      <w:color w:val="605E5C"/>
      <w:shd w:val="clear" w:color="auto" w:fill="E1DFDD"/>
    </w:rPr>
  </w:style>
  <w:style w:type="character" w:customStyle="1" w:styleId="Titre1Car">
    <w:name w:val="Titre 1 Car"/>
    <w:link w:val="Titre1"/>
    <w:rsid w:val="00A56E0C"/>
    <w:rPr>
      <w:rFonts w:ascii="Arial" w:hAnsi="Arial" w:cs="Arial"/>
      <w:sz w:val="24"/>
      <w:szCs w:val="28"/>
      <w:lang w:eastAsia="ar-SA"/>
    </w:rPr>
  </w:style>
  <w:style w:type="paragraph" w:customStyle="1" w:styleId="paragraph">
    <w:name w:val="paragraph"/>
    <w:basedOn w:val="Normal"/>
    <w:rsid w:val="004F1F19"/>
    <w:pPr>
      <w:widowControl/>
      <w:suppressAutoHyphens w:val="0"/>
      <w:spacing w:beforeAutospacing="1" w:afterAutospacing="1"/>
    </w:pPr>
    <w:rPr>
      <w:szCs w:val="24"/>
      <w:lang w:eastAsia="fr-FR"/>
    </w:rPr>
  </w:style>
  <w:style w:type="character" w:customStyle="1" w:styleId="normaltextrun">
    <w:name w:val="normaltextrun"/>
    <w:basedOn w:val="Policepardfaut"/>
    <w:rsid w:val="004F1F19"/>
  </w:style>
  <w:style w:type="character" w:customStyle="1" w:styleId="eop">
    <w:name w:val="eop"/>
    <w:basedOn w:val="Policepardfaut"/>
    <w:rsid w:val="004F1F19"/>
  </w:style>
  <w:style w:type="character" w:customStyle="1" w:styleId="Mentionnonrsolue2">
    <w:name w:val="Mention non résolue2"/>
    <w:basedOn w:val="Policepardfaut"/>
    <w:uiPriority w:val="99"/>
    <w:semiHidden/>
    <w:unhideWhenUsed/>
    <w:rsid w:val="001E0F59"/>
    <w:rPr>
      <w:color w:val="605E5C"/>
      <w:shd w:val="clear" w:color="auto" w:fill="E1DFDD"/>
    </w:rPr>
  </w:style>
  <w:style w:type="character" w:styleId="Mentionnonrsolue">
    <w:name w:val="Unresolved Mention"/>
    <w:basedOn w:val="Policepardfaut"/>
    <w:uiPriority w:val="99"/>
    <w:semiHidden/>
    <w:unhideWhenUsed/>
    <w:rsid w:val="00963524"/>
    <w:rPr>
      <w:color w:val="605E5C"/>
      <w:shd w:val="clear" w:color="auto" w:fill="E1DFDD"/>
    </w:rPr>
  </w:style>
  <w:style w:type="paragraph" w:styleId="Corpsdetexte3">
    <w:name w:val="Body Text 3"/>
    <w:basedOn w:val="Normal"/>
    <w:link w:val="Corpsdetexte3Car"/>
    <w:rsid w:val="00130AE0"/>
    <w:pPr>
      <w:widowControl/>
      <w:suppressAutoHyphens w:val="0"/>
      <w:spacing w:before="0" w:after="120"/>
    </w:pPr>
    <w:rPr>
      <w:rFonts w:ascii="Arial" w:eastAsia="MS Mincho" w:hAnsi="Arial"/>
      <w:sz w:val="16"/>
      <w:szCs w:val="16"/>
      <w:lang w:eastAsia="en-US" w:bidi="he-IL"/>
    </w:rPr>
  </w:style>
  <w:style w:type="character" w:customStyle="1" w:styleId="Corpsdetexte3Car">
    <w:name w:val="Corps de texte 3 Car"/>
    <w:basedOn w:val="Policepardfaut"/>
    <w:link w:val="Corpsdetexte3"/>
    <w:rsid w:val="00130AE0"/>
    <w:rPr>
      <w:rFonts w:ascii="Arial" w:eastAsia="MS Mincho" w:hAnsi="Arial"/>
      <w:sz w:val="16"/>
      <w:szCs w:val="16"/>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6273">
      <w:bodyDiv w:val="1"/>
      <w:marLeft w:val="0"/>
      <w:marRight w:val="0"/>
      <w:marTop w:val="0"/>
      <w:marBottom w:val="0"/>
      <w:divBdr>
        <w:top w:val="none" w:sz="0" w:space="0" w:color="auto"/>
        <w:left w:val="none" w:sz="0" w:space="0" w:color="auto"/>
        <w:bottom w:val="none" w:sz="0" w:space="0" w:color="auto"/>
        <w:right w:val="none" w:sz="0" w:space="0" w:color="auto"/>
      </w:divBdr>
      <w:divsChild>
        <w:div w:id="804854922">
          <w:marLeft w:val="0"/>
          <w:marRight w:val="0"/>
          <w:marTop w:val="0"/>
          <w:marBottom w:val="0"/>
          <w:divBdr>
            <w:top w:val="none" w:sz="0" w:space="0" w:color="auto"/>
            <w:left w:val="none" w:sz="0" w:space="0" w:color="auto"/>
            <w:bottom w:val="none" w:sz="0" w:space="0" w:color="auto"/>
            <w:right w:val="none" w:sz="0" w:space="0" w:color="auto"/>
          </w:divBdr>
        </w:div>
        <w:div w:id="1563055447">
          <w:marLeft w:val="0"/>
          <w:marRight w:val="0"/>
          <w:marTop w:val="0"/>
          <w:marBottom w:val="0"/>
          <w:divBdr>
            <w:top w:val="none" w:sz="0" w:space="0" w:color="auto"/>
            <w:left w:val="none" w:sz="0" w:space="0" w:color="auto"/>
            <w:bottom w:val="none" w:sz="0" w:space="0" w:color="auto"/>
            <w:right w:val="none" w:sz="0" w:space="0" w:color="auto"/>
          </w:divBdr>
        </w:div>
        <w:div w:id="366419490">
          <w:marLeft w:val="0"/>
          <w:marRight w:val="0"/>
          <w:marTop w:val="0"/>
          <w:marBottom w:val="0"/>
          <w:divBdr>
            <w:top w:val="none" w:sz="0" w:space="0" w:color="auto"/>
            <w:left w:val="none" w:sz="0" w:space="0" w:color="auto"/>
            <w:bottom w:val="none" w:sz="0" w:space="0" w:color="auto"/>
            <w:right w:val="none" w:sz="0" w:space="0" w:color="auto"/>
          </w:divBdr>
        </w:div>
      </w:divsChild>
    </w:div>
    <w:div w:id="495804587">
      <w:bodyDiv w:val="1"/>
      <w:marLeft w:val="0"/>
      <w:marRight w:val="0"/>
      <w:marTop w:val="0"/>
      <w:marBottom w:val="0"/>
      <w:divBdr>
        <w:top w:val="none" w:sz="0" w:space="0" w:color="auto"/>
        <w:left w:val="none" w:sz="0" w:space="0" w:color="auto"/>
        <w:bottom w:val="none" w:sz="0" w:space="0" w:color="auto"/>
        <w:right w:val="none" w:sz="0" w:space="0" w:color="auto"/>
      </w:divBdr>
    </w:div>
    <w:div w:id="601259101">
      <w:bodyDiv w:val="1"/>
      <w:marLeft w:val="0"/>
      <w:marRight w:val="0"/>
      <w:marTop w:val="0"/>
      <w:marBottom w:val="0"/>
      <w:divBdr>
        <w:top w:val="none" w:sz="0" w:space="0" w:color="auto"/>
        <w:left w:val="none" w:sz="0" w:space="0" w:color="auto"/>
        <w:bottom w:val="none" w:sz="0" w:space="0" w:color="auto"/>
        <w:right w:val="none" w:sz="0" w:space="0" w:color="auto"/>
      </w:divBdr>
    </w:div>
    <w:div w:id="853494652">
      <w:bodyDiv w:val="1"/>
      <w:marLeft w:val="0"/>
      <w:marRight w:val="0"/>
      <w:marTop w:val="0"/>
      <w:marBottom w:val="0"/>
      <w:divBdr>
        <w:top w:val="none" w:sz="0" w:space="0" w:color="auto"/>
        <w:left w:val="none" w:sz="0" w:space="0" w:color="auto"/>
        <w:bottom w:val="none" w:sz="0" w:space="0" w:color="auto"/>
        <w:right w:val="none" w:sz="0" w:space="0" w:color="auto"/>
      </w:divBdr>
    </w:div>
    <w:div w:id="1214849449">
      <w:bodyDiv w:val="1"/>
      <w:marLeft w:val="0"/>
      <w:marRight w:val="0"/>
      <w:marTop w:val="0"/>
      <w:marBottom w:val="0"/>
      <w:divBdr>
        <w:top w:val="none" w:sz="0" w:space="0" w:color="auto"/>
        <w:left w:val="none" w:sz="0" w:space="0" w:color="auto"/>
        <w:bottom w:val="none" w:sz="0" w:space="0" w:color="auto"/>
        <w:right w:val="none" w:sz="0" w:space="0" w:color="auto"/>
      </w:divBdr>
      <w:divsChild>
        <w:div w:id="338436346">
          <w:marLeft w:val="0"/>
          <w:marRight w:val="0"/>
          <w:marTop w:val="0"/>
          <w:marBottom w:val="0"/>
          <w:divBdr>
            <w:top w:val="none" w:sz="0" w:space="0" w:color="auto"/>
            <w:left w:val="none" w:sz="0" w:space="0" w:color="auto"/>
            <w:bottom w:val="none" w:sz="0" w:space="0" w:color="auto"/>
            <w:right w:val="none" w:sz="0" w:space="0" w:color="auto"/>
          </w:divBdr>
        </w:div>
        <w:div w:id="1690178914">
          <w:marLeft w:val="0"/>
          <w:marRight w:val="0"/>
          <w:marTop w:val="0"/>
          <w:marBottom w:val="0"/>
          <w:divBdr>
            <w:top w:val="none" w:sz="0" w:space="0" w:color="auto"/>
            <w:left w:val="none" w:sz="0" w:space="0" w:color="auto"/>
            <w:bottom w:val="none" w:sz="0" w:space="0" w:color="auto"/>
            <w:right w:val="none" w:sz="0" w:space="0" w:color="auto"/>
          </w:divBdr>
        </w:div>
        <w:div w:id="390037234">
          <w:marLeft w:val="0"/>
          <w:marRight w:val="0"/>
          <w:marTop w:val="0"/>
          <w:marBottom w:val="0"/>
          <w:divBdr>
            <w:top w:val="none" w:sz="0" w:space="0" w:color="auto"/>
            <w:left w:val="none" w:sz="0" w:space="0" w:color="auto"/>
            <w:bottom w:val="none" w:sz="0" w:space="0" w:color="auto"/>
            <w:right w:val="none" w:sz="0" w:space="0" w:color="auto"/>
          </w:divBdr>
        </w:div>
        <w:div w:id="1398481958">
          <w:marLeft w:val="0"/>
          <w:marRight w:val="0"/>
          <w:marTop w:val="0"/>
          <w:marBottom w:val="0"/>
          <w:divBdr>
            <w:top w:val="none" w:sz="0" w:space="0" w:color="auto"/>
            <w:left w:val="none" w:sz="0" w:space="0" w:color="auto"/>
            <w:bottom w:val="none" w:sz="0" w:space="0" w:color="auto"/>
            <w:right w:val="none" w:sz="0" w:space="0" w:color="auto"/>
          </w:divBdr>
        </w:div>
        <w:div w:id="872350340">
          <w:marLeft w:val="0"/>
          <w:marRight w:val="0"/>
          <w:marTop w:val="0"/>
          <w:marBottom w:val="0"/>
          <w:divBdr>
            <w:top w:val="none" w:sz="0" w:space="0" w:color="auto"/>
            <w:left w:val="none" w:sz="0" w:space="0" w:color="auto"/>
            <w:bottom w:val="none" w:sz="0" w:space="0" w:color="auto"/>
            <w:right w:val="none" w:sz="0" w:space="0" w:color="auto"/>
          </w:divBdr>
        </w:div>
        <w:div w:id="719287943">
          <w:marLeft w:val="0"/>
          <w:marRight w:val="0"/>
          <w:marTop w:val="0"/>
          <w:marBottom w:val="0"/>
          <w:divBdr>
            <w:top w:val="none" w:sz="0" w:space="0" w:color="auto"/>
            <w:left w:val="none" w:sz="0" w:space="0" w:color="auto"/>
            <w:bottom w:val="none" w:sz="0" w:space="0" w:color="auto"/>
            <w:right w:val="none" w:sz="0" w:space="0" w:color="auto"/>
          </w:divBdr>
        </w:div>
        <w:div w:id="1052578936">
          <w:marLeft w:val="0"/>
          <w:marRight w:val="0"/>
          <w:marTop w:val="0"/>
          <w:marBottom w:val="0"/>
          <w:divBdr>
            <w:top w:val="none" w:sz="0" w:space="0" w:color="auto"/>
            <w:left w:val="none" w:sz="0" w:space="0" w:color="auto"/>
            <w:bottom w:val="none" w:sz="0" w:space="0" w:color="auto"/>
            <w:right w:val="none" w:sz="0" w:space="0" w:color="auto"/>
          </w:divBdr>
        </w:div>
        <w:div w:id="1626504608">
          <w:marLeft w:val="0"/>
          <w:marRight w:val="0"/>
          <w:marTop w:val="0"/>
          <w:marBottom w:val="0"/>
          <w:divBdr>
            <w:top w:val="none" w:sz="0" w:space="0" w:color="auto"/>
            <w:left w:val="none" w:sz="0" w:space="0" w:color="auto"/>
            <w:bottom w:val="none" w:sz="0" w:space="0" w:color="auto"/>
            <w:right w:val="none" w:sz="0" w:space="0" w:color="auto"/>
          </w:divBdr>
        </w:div>
        <w:div w:id="122579283">
          <w:marLeft w:val="0"/>
          <w:marRight w:val="0"/>
          <w:marTop w:val="0"/>
          <w:marBottom w:val="0"/>
          <w:divBdr>
            <w:top w:val="none" w:sz="0" w:space="0" w:color="auto"/>
            <w:left w:val="none" w:sz="0" w:space="0" w:color="auto"/>
            <w:bottom w:val="none" w:sz="0" w:space="0" w:color="auto"/>
            <w:right w:val="none" w:sz="0" w:space="0" w:color="auto"/>
          </w:divBdr>
        </w:div>
      </w:divsChild>
    </w:div>
    <w:div w:id="1891452204">
      <w:bodyDiv w:val="1"/>
      <w:marLeft w:val="0"/>
      <w:marRight w:val="0"/>
      <w:marTop w:val="0"/>
      <w:marBottom w:val="0"/>
      <w:divBdr>
        <w:top w:val="none" w:sz="0" w:space="0" w:color="auto"/>
        <w:left w:val="none" w:sz="0" w:space="0" w:color="auto"/>
        <w:bottom w:val="none" w:sz="0" w:space="0" w:color="auto"/>
        <w:right w:val="none" w:sz="0" w:space="0" w:color="auto"/>
      </w:divBdr>
      <w:divsChild>
        <w:div w:id="779570216">
          <w:marLeft w:val="0"/>
          <w:marRight w:val="0"/>
          <w:marTop w:val="0"/>
          <w:marBottom w:val="0"/>
          <w:divBdr>
            <w:top w:val="none" w:sz="0" w:space="0" w:color="auto"/>
            <w:left w:val="none" w:sz="0" w:space="0" w:color="auto"/>
            <w:bottom w:val="none" w:sz="0" w:space="0" w:color="auto"/>
            <w:right w:val="none" w:sz="0" w:space="0" w:color="auto"/>
          </w:divBdr>
        </w:div>
        <w:div w:id="1594893811">
          <w:marLeft w:val="0"/>
          <w:marRight w:val="0"/>
          <w:marTop w:val="0"/>
          <w:marBottom w:val="0"/>
          <w:divBdr>
            <w:top w:val="none" w:sz="0" w:space="0" w:color="auto"/>
            <w:left w:val="none" w:sz="0" w:space="0" w:color="auto"/>
            <w:bottom w:val="none" w:sz="0" w:space="0" w:color="auto"/>
            <w:right w:val="none" w:sz="0" w:space="0" w:color="auto"/>
          </w:divBdr>
        </w:div>
        <w:div w:id="2085881666">
          <w:marLeft w:val="0"/>
          <w:marRight w:val="0"/>
          <w:marTop w:val="0"/>
          <w:marBottom w:val="0"/>
          <w:divBdr>
            <w:top w:val="none" w:sz="0" w:space="0" w:color="auto"/>
            <w:left w:val="none" w:sz="0" w:space="0" w:color="auto"/>
            <w:bottom w:val="none" w:sz="0" w:space="0" w:color="auto"/>
            <w:right w:val="none" w:sz="0" w:space="0" w:color="auto"/>
          </w:divBdr>
        </w:div>
        <w:div w:id="332533833">
          <w:marLeft w:val="0"/>
          <w:marRight w:val="0"/>
          <w:marTop w:val="0"/>
          <w:marBottom w:val="0"/>
          <w:divBdr>
            <w:top w:val="none" w:sz="0" w:space="0" w:color="auto"/>
            <w:left w:val="none" w:sz="0" w:space="0" w:color="auto"/>
            <w:bottom w:val="none" w:sz="0" w:space="0" w:color="auto"/>
            <w:right w:val="none" w:sz="0" w:space="0" w:color="auto"/>
          </w:divBdr>
        </w:div>
        <w:div w:id="1090393421">
          <w:marLeft w:val="0"/>
          <w:marRight w:val="0"/>
          <w:marTop w:val="0"/>
          <w:marBottom w:val="0"/>
          <w:divBdr>
            <w:top w:val="none" w:sz="0" w:space="0" w:color="auto"/>
            <w:left w:val="none" w:sz="0" w:space="0" w:color="auto"/>
            <w:bottom w:val="none" w:sz="0" w:space="0" w:color="auto"/>
            <w:right w:val="none" w:sz="0" w:space="0" w:color="auto"/>
          </w:divBdr>
        </w:div>
        <w:div w:id="500893825">
          <w:marLeft w:val="0"/>
          <w:marRight w:val="0"/>
          <w:marTop w:val="0"/>
          <w:marBottom w:val="0"/>
          <w:divBdr>
            <w:top w:val="none" w:sz="0" w:space="0" w:color="auto"/>
            <w:left w:val="none" w:sz="0" w:space="0" w:color="auto"/>
            <w:bottom w:val="none" w:sz="0" w:space="0" w:color="auto"/>
            <w:right w:val="none" w:sz="0" w:space="0" w:color="auto"/>
          </w:divBdr>
        </w:div>
        <w:div w:id="260912271">
          <w:marLeft w:val="0"/>
          <w:marRight w:val="0"/>
          <w:marTop w:val="0"/>
          <w:marBottom w:val="0"/>
          <w:divBdr>
            <w:top w:val="none" w:sz="0" w:space="0" w:color="auto"/>
            <w:left w:val="none" w:sz="0" w:space="0" w:color="auto"/>
            <w:bottom w:val="none" w:sz="0" w:space="0" w:color="auto"/>
            <w:right w:val="none" w:sz="0" w:space="0" w:color="auto"/>
          </w:divBdr>
        </w:div>
        <w:div w:id="1735472505">
          <w:marLeft w:val="0"/>
          <w:marRight w:val="0"/>
          <w:marTop w:val="0"/>
          <w:marBottom w:val="0"/>
          <w:divBdr>
            <w:top w:val="none" w:sz="0" w:space="0" w:color="auto"/>
            <w:left w:val="none" w:sz="0" w:space="0" w:color="auto"/>
            <w:bottom w:val="none" w:sz="0" w:space="0" w:color="auto"/>
            <w:right w:val="none" w:sz="0" w:space="0" w:color="auto"/>
          </w:divBdr>
        </w:div>
        <w:div w:id="2142913694">
          <w:marLeft w:val="0"/>
          <w:marRight w:val="0"/>
          <w:marTop w:val="0"/>
          <w:marBottom w:val="0"/>
          <w:divBdr>
            <w:top w:val="none" w:sz="0" w:space="0" w:color="auto"/>
            <w:left w:val="none" w:sz="0" w:space="0" w:color="auto"/>
            <w:bottom w:val="none" w:sz="0" w:space="0" w:color="auto"/>
            <w:right w:val="none" w:sz="0" w:space="0" w:color="auto"/>
          </w:divBdr>
        </w:div>
      </w:divsChild>
    </w:div>
    <w:div w:id="2101291840">
      <w:bodyDiv w:val="1"/>
      <w:marLeft w:val="0"/>
      <w:marRight w:val="0"/>
      <w:marTop w:val="0"/>
      <w:marBottom w:val="0"/>
      <w:divBdr>
        <w:top w:val="none" w:sz="0" w:space="0" w:color="auto"/>
        <w:left w:val="none" w:sz="0" w:space="0" w:color="auto"/>
        <w:bottom w:val="none" w:sz="0" w:space="0" w:color="auto"/>
        <w:right w:val="none" w:sz="0" w:space="0" w:color="auto"/>
      </w:divBdr>
      <w:divsChild>
        <w:div w:id="556553290">
          <w:marLeft w:val="0"/>
          <w:marRight w:val="0"/>
          <w:marTop w:val="0"/>
          <w:marBottom w:val="0"/>
          <w:divBdr>
            <w:top w:val="none" w:sz="0" w:space="0" w:color="auto"/>
            <w:left w:val="none" w:sz="0" w:space="0" w:color="auto"/>
            <w:bottom w:val="none" w:sz="0" w:space="0" w:color="auto"/>
            <w:right w:val="none" w:sz="0" w:space="0" w:color="auto"/>
          </w:divBdr>
        </w:div>
        <w:div w:id="725644056">
          <w:marLeft w:val="0"/>
          <w:marRight w:val="0"/>
          <w:marTop w:val="0"/>
          <w:marBottom w:val="0"/>
          <w:divBdr>
            <w:top w:val="none" w:sz="0" w:space="0" w:color="auto"/>
            <w:left w:val="none" w:sz="0" w:space="0" w:color="auto"/>
            <w:bottom w:val="none" w:sz="0" w:space="0" w:color="auto"/>
            <w:right w:val="none" w:sz="0" w:space="0" w:color="auto"/>
          </w:divBdr>
        </w:div>
        <w:div w:id="1230265109">
          <w:marLeft w:val="0"/>
          <w:marRight w:val="0"/>
          <w:marTop w:val="0"/>
          <w:marBottom w:val="0"/>
          <w:divBdr>
            <w:top w:val="none" w:sz="0" w:space="0" w:color="auto"/>
            <w:left w:val="none" w:sz="0" w:space="0" w:color="auto"/>
            <w:bottom w:val="none" w:sz="0" w:space="0" w:color="auto"/>
            <w:right w:val="none" w:sz="0" w:space="0" w:color="auto"/>
          </w:divBdr>
        </w:div>
        <w:div w:id="17445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tnouveaubatimentsiege@boad.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boad.org/politiques-procedures-directiv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s://www.boad.org/fr/opportunites/appels-doffr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BBAE86DA0014EA930E5346F402DCA" ma:contentTypeVersion="7" ma:contentTypeDescription="Crée un document." ma:contentTypeScope="" ma:versionID="5df90f01686e5a19048ac1d0b53d1e41">
  <xsd:schema xmlns:xsd="http://www.w3.org/2001/XMLSchema" xmlns:xs="http://www.w3.org/2001/XMLSchema" xmlns:p="http://schemas.microsoft.com/office/2006/metadata/properties" xmlns:ns3="b94f2327-e104-4024-83fe-31d78615f17f" targetNamespace="http://schemas.microsoft.com/office/2006/metadata/properties" ma:root="true" ma:fieldsID="3b6d5cfd0c4ebdf20a318537e94ffa0e" ns3:_="">
    <xsd:import namespace="b94f2327-e104-4024-83fe-31d78615f17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2327-e104-4024-83fe-31d78615f17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BFCE-A746-4CDE-8628-F87420BA9E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5B5215-B81A-4337-BB45-62ED4DF7D879}">
  <ds:schemaRefs>
    <ds:schemaRef ds:uri="http://schemas.microsoft.com/sharepoint/v3/contenttype/forms"/>
  </ds:schemaRefs>
</ds:datastoreItem>
</file>

<file path=customXml/itemProps3.xml><?xml version="1.0" encoding="utf-8"?>
<ds:datastoreItem xmlns:ds="http://schemas.openxmlformats.org/officeDocument/2006/customXml" ds:itemID="{10A39C42-ABDF-4571-B3A4-CC7ECF2A0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2327-e104-4024-83fe-31d78615f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8FDB9-3A73-4EB1-99AC-3B85B714491C}">
  <ds:schemaRefs>
    <ds:schemaRef ds:uri="http://schemas.openxmlformats.org/officeDocument/2006/bibliography"/>
  </ds:schemaRefs>
</ds:datastoreItem>
</file>

<file path=docMetadata/LabelInfo.xml><?xml version="1.0" encoding="utf-8"?>
<clbl:labelList xmlns:clbl="http://schemas.microsoft.com/office/2020/mipLabelMetadata">
  <clbl:label id="{049daa86-ed6c-4b04-a6b7-06356425ae93}" enabled="0" method="" siteId="{049daa86-ed6c-4b04-a6b7-06356425ae93}"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51</TotalTime>
  <Pages>9</Pages>
  <Words>2674</Words>
  <Characters>16449</Characters>
  <Application>Microsoft Office Word</Application>
  <DocSecurity>0</DocSecurity>
  <Lines>1174</Lines>
  <Paragraphs>478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A.1 Avis de marché de services (FR)</vt:lpstr>
      <vt:lpstr>A.1 Avis de marché de services (FR)</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Filipe SANTOS</dc:creator>
  <cp:keywords/>
  <cp:lastModifiedBy>LAWSON BOEVI Anoko Carine</cp:lastModifiedBy>
  <cp:revision>30</cp:revision>
  <cp:lastPrinted>2026-01-21T10:15:00Z</cp:lastPrinted>
  <dcterms:created xsi:type="dcterms:W3CDTF">2026-06-03T09:19:00Z</dcterms:created>
  <dcterms:modified xsi:type="dcterms:W3CDTF">2026-06-05T19:30:00Z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y fmtid="{D5CDD505-2E9C-101B-9397-08002B2CF9AE}" pid="4" name="ContentTypeId">
    <vt:lpwstr>0x0101003AABBAE86DA0014EA930E5346F402DCA</vt:lpwstr>
  </property>
  <property fmtid="{D5CDD505-2E9C-101B-9397-08002B2CF9AE}" pid="5" name="GrammarlyDocumentId">
    <vt:lpwstr>82fe883f-1ab0-4d67-8226-153d25b2c37f</vt:lpwstr>
  </property>
</Properties>
</file>