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8B663" w14:textId="77777777" w:rsidR="00EF3580" w:rsidRPr="00E72CCC" w:rsidRDefault="00ED3487" w:rsidP="00011A68">
      <w:pPr>
        <w:widowControl w:val="0"/>
        <w:rPr>
          <w:rFonts w:ascii="Lato" w:hAnsi="Lato"/>
        </w:rPr>
      </w:pPr>
      <w:r w:rsidRPr="00E72CCC">
        <w:rPr>
          <w:rFonts w:ascii="Lato" w:hAnsi="Lato"/>
        </w:rPr>
        <w:t xml:space="preserve">  </w:t>
      </w:r>
    </w:p>
    <w:p w14:paraId="0A49A74B" w14:textId="77777777" w:rsidR="008A7C93" w:rsidRPr="00E72CCC" w:rsidRDefault="008A7C93" w:rsidP="00011A68">
      <w:pPr>
        <w:widowControl w:val="0"/>
        <w:rPr>
          <w:rFonts w:ascii="Lato" w:hAnsi="Lato"/>
        </w:rPr>
      </w:pPr>
    </w:p>
    <w:p w14:paraId="46A3ABFB" w14:textId="77777777" w:rsidR="009B6B2A" w:rsidRPr="00E72CCC" w:rsidRDefault="009B6B2A" w:rsidP="00011A68">
      <w:pPr>
        <w:widowControl w:val="0"/>
        <w:jc w:val="center"/>
        <w:rPr>
          <w:rFonts w:ascii="Lato" w:hAnsi="Lato"/>
          <w:b/>
          <w:i/>
        </w:rPr>
      </w:pPr>
    </w:p>
    <w:p w14:paraId="10099DD2" w14:textId="77777777" w:rsidR="0078002E" w:rsidRPr="00E72CCC" w:rsidRDefault="0078002E" w:rsidP="00011A68">
      <w:pPr>
        <w:widowControl w:val="0"/>
        <w:jc w:val="center"/>
        <w:rPr>
          <w:rFonts w:ascii="Lato" w:hAnsi="Lato"/>
          <w:b/>
          <w:i/>
        </w:rPr>
      </w:pPr>
    </w:p>
    <w:p w14:paraId="5BF82866" w14:textId="77777777" w:rsidR="00852166" w:rsidRPr="00E72CCC" w:rsidRDefault="00EE47F3" w:rsidP="00011A68">
      <w:pPr>
        <w:widowControl w:val="0"/>
        <w:jc w:val="center"/>
        <w:rPr>
          <w:rFonts w:ascii="Lato" w:hAnsi="Lato"/>
          <w:b/>
          <w:i/>
        </w:rPr>
      </w:pPr>
      <w:r w:rsidRPr="00E72CCC">
        <w:rPr>
          <w:rFonts w:ascii="Lato" w:hAnsi="Lato"/>
          <w:b/>
          <w:i/>
        </w:rPr>
        <w:t xml:space="preserve"> </w:t>
      </w:r>
    </w:p>
    <w:p w14:paraId="5A32CA36" w14:textId="77777777" w:rsidR="009B6B2A" w:rsidRPr="00E72CCC" w:rsidRDefault="009B6B2A" w:rsidP="00011A68">
      <w:pPr>
        <w:widowControl w:val="0"/>
        <w:jc w:val="center"/>
        <w:rPr>
          <w:rFonts w:ascii="Lato" w:hAnsi="Lato"/>
          <w:b/>
          <w:i/>
        </w:rPr>
      </w:pPr>
    </w:p>
    <w:p w14:paraId="69846ECE" w14:textId="77777777" w:rsidR="008A7C93" w:rsidRPr="00E72CCC" w:rsidRDefault="009B6B2A" w:rsidP="00011A68">
      <w:pPr>
        <w:widowControl w:val="0"/>
        <w:jc w:val="center"/>
        <w:rPr>
          <w:rFonts w:ascii="Lato" w:hAnsi="Lato"/>
          <w:b/>
          <w:sz w:val="36"/>
          <w:szCs w:val="36"/>
        </w:rPr>
      </w:pPr>
      <w:r w:rsidRPr="00E72CCC">
        <w:rPr>
          <w:rFonts w:ascii="Lato" w:hAnsi="Lato"/>
          <w:b/>
          <w:sz w:val="36"/>
          <w:szCs w:val="36"/>
        </w:rPr>
        <w:t>DOSSIER</w:t>
      </w:r>
      <w:r w:rsidR="00620688" w:rsidRPr="00E72CCC">
        <w:rPr>
          <w:rFonts w:ascii="Lato" w:hAnsi="Lato"/>
          <w:b/>
          <w:sz w:val="36"/>
          <w:szCs w:val="36"/>
        </w:rPr>
        <w:t xml:space="preserve"> </w:t>
      </w:r>
      <w:r w:rsidR="009C12CE" w:rsidRPr="00E72CCC">
        <w:rPr>
          <w:rFonts w:ascii="Lato" w:hAnsi="Lato"/>
          <w:b/>
          <w:sz w:val="36"/>
          <w:szCs w:val="36"/>
        </w:rPr>
        <w:t xml:space="preserve">D’APPEL D’OFFRES </w:t>
      </w:r>
      <w:r w:rsidR="00620688" w:rsidRPr="00E72CCC">
        <w:rPr>
          <w:rFonts w:ascii="Lato" w:hAnsi="Lato"/>
          <w:b/>
          <w:sz w:val="36"/>
          <w:szCs w:val="36"/>
        </w:rPr>
        <w:t>POUR</w:t>
      </w:r>
    </w:p>
    <w:p w14:paraId="189BB1F9" w14:textId="77777777" w:rsidR="008A7C93" w:rsidRPr="00E72CCC" w:rsidRDefault="008A7C93" w:rsidP="00011A68">
      <w:pPr>
        <w:widowControl w:val="0"/>
        <w:rPr>
          <w:rFonts w:ascii="Lato" w:hAnsi="Lato"/>
        </w:rPr>
      </w:pPr>
    </w:p>
    <w:p w14:paraId="28076ED5" w14:textId="77777777" w:rsidR="009C12CE" w:rsidRPr="00E72CCC" w:rsidRDefault="009C12CE" w:rsidP="00011A68">
      <w:pPr>
        <w:widowControl w:val="0"/>
        <w:rPr>
          <w:rFonts w:ascii="Lato" w:hAnsi="Lato"/>
          <w:b/>
        </w:rPr>
      </w:pPr>
    </w:p>
    <w:p w14:paraId="40339EE5" w14:textId="77777777" w:rsidR="00011A68" w:rsidRPr="00E72CCC" w:rsidRDefault="00434D92" w:rsidP="00011A68">
      <w:pPr>
        <w:widowControl w:val="0"/>
        <w:spacing w:after="0" w:line="240" w:lineRule="auto"/>
        <w:jc w:val="center"/>
        <w:rPr>
          <w:rFonts w:ascii="Lato" w:hAnsi="Lato"/>
          <w:b/>
          <w:sz w:val="28"/>
          <w:szCs w:val="28"/>
        </w:rPr>
      </w:pPr>
      <w:bookmarkStart w:id="0" w:name="_Hlk198657545"/>
      <w:r w:rsidRPr="00E72CCC">
        <w:rPr>
          <w:rFonts w:ascii="Lato" w:hAnsi="Lato"/>
          <w:b/>
          <w:sz w:val="28"/>
          <w:szCs w:val="28"/>
        </w:rPr>
        <w:t xml:space="preserve">FOURNITURE, INSTALLATION ET INTEGRATION </w:t>
      </w:r>
      <w:r w:rsidR="00620688" w:rsidRPr="00E72CCC">
        <w:rPr>
          <w:rFonts w:ascii="Lato" w:hAnsi="Lato"/>
          <w:b/>
          <w:sz w:val="28"/>
          <w:szCs w:val="28"/>
        </w:rPr>
        <w:br/>
      </w:r>
      <w:r w:rsidRPr="00E72CCC">
        <w:rPr>
          <w:rFonts w:ascii="Lato" w:hAnsi="Lato"/>
          <w:b/>
          <w:sz w:val="28"/>
          <w:szCs w:val="28"/>
        </w:rPr>
        <w:t>DE COMMUTATEURS</w:t>
      </w:r>
      <w:r w:rsidR="00620688" w:rsidRPr="00E72CCC">
        <w:rPr>
          <w:rFonts w:ascii="Lato" w:hAnsi="Lato"/>
          <w:b/>
          <w:sz w:val="28"/>
          <w:szCs w:val="28"/>
        </w:rPr>
        <w:t xml:space="preserve"> </w:t>
      </w:r>
      <w:r w:rsidRPr="00E72CCC">
        <w:rPr>
          <w:rFonts w:ascii="Lato" w:hAnsi="Lato"/>
          <w:b/>
          <w:sz w:val="28"/>
          <w:szCs w:val="28"/>
        </w:rPr>
        <w:t>DANS LE RESEAU</w:t>
      </w:r>
    </w:p>
    <w:p w14:paraId="176395E7" w14:textId="77777777" w:rsidR="00011A68" w:rsidRPr="00E72CCC" w:rsidRDefault="00011A68" w:rsidP="00011A68">
      <w:pPr>
        <w:widowControl w:val="0"/>
        <w:spacing w:after="0" w:line="240" w:lineRule="auto"/>
        <w:jc w:val="center"/>
        <w:rPr>
          <w:rFonts w:ascii="Lato" w:hAnsi="Lato"/>
          <w:sz w:val="6"/>
          <w:szCs w:val="28"/>
        </w:rPr>
      </w:pPr>
    </w:p>
    <w:p w14:paraId="627A892C" w14:textId="77777777" w:rsidR="003A0960" w:rsidRPr="00E72CCC" w:rsidRDefault="00434D92" w:rsidP="00011A68">
      <w:pPr>
        <w:widowControl w:val="0"/>
        <w:spacing w:after="0" w:line="240" w:lineRule="auto"/>
        <w:jc w:val="center"/>
        <w:rPr>
          <w:rFonts w:ascii="Lato" w:hAnsi="Lato"/>
          <w:b/>
          <w:sz w:val="28"/>
          <w:szCs w:val="28"/>
        </w:rPr>
      </w:pPr>
      <w:r w:rsidRPr="00E72CCC">
        <w:rPr>
          <w:rFonts w:ascii="Lato" w:hAnsi="Lato"/>
          <w:b/>
          <w:sz w:val="28"/>
          <w:szCs w:val="28"/>
        </w:rPr>
        <w:t xml:space="preserve"> INFORMATIQUE DU SIEGE DE LA BOAD</w:t>
      </w:r>
    </w:p>
    <w:bookmarkEnd w:id="0"/>
    <w:p w14:paraId="11ED370D" w14:textId="77777777" w:rsidR="00620688" w:rsidRPr="00E72CCC" w:rsidRDefault="00620688" w:rsidP="00620688">
      <w:pPr>
        <w:widowControl w:val="0"/>
        <w:spacing w:line="240" w:lineRule="auto"/>
        <w:jc w:val="center"/>
        <w:rPr>
          <w:rFonts w:ascii="Lato" w:hAnsi="Lato"/>
          <w:b/>
        </w:rPr>
      </w:pPr>
    </w:p>
    <w:p w14:paraId="5465ADEF" w14:textId="77777777" w:rsidR="002A4E8A" w:rsidRPr="00E72CCC" w:rsidRDefault="00620688" w:rsidP="00620688">
      <w:pPr>
        <w:widowControl w:val="0"/>
        <w:spacing w:line="240" w:lineRule="auto"/>
        <w:jc w:val="center"/>
        <w:rPr>
          <w:rFonts w:ascii="Lato" w:hAnsi="Lato"/>
          <w:b/>
        </w:rPr>
      </w:pPr>
      <w:r w:rsidRPr="00E72CCC">
        <w:rPr>
          <w:rFonts w:ascii="Lato" w:hAnsi="Lato"/>
          <w:b/>
        </w:rPr>
        <w:t>PROCEDURE OUVERTE INTERNATIONALE</w:t>
      </w:r>
    </w:p>
    <w:p w14:paraId="5BCE9D36" w14:textId="77777777" w:rsidR="009B6B2A" w:rsidRPr="00E72CCC" w:rsidRDefault="009B6B2A" w:rsidP="00011A68">
      <w:pPr>
        <w:widowControl w:val="0"/>
        <w:spacing w:line="240" w:lineRule="auto"/>
        <w:rPr>
          <w:rFonts w:ascii="Lato" w:hAnsi="Lato"/>
          <w:b/>
        </w:rPr>
      </w:pPr>
    </w:p>
    <w:p w14:paraId="20721655" w14:textId="77777777" w:rsidR="00852166" w:rsidRPr="00E72CCC" w:rsidRDefault="00852166" w:rsidP="00011A68">
      <w:pPr>
        <w:widowControl w:val="0"/>
        <w:spacing w:line="240" w:lineRule="auto"/>
        <w:rPr>
          <w:rFonts w:ascii="Lato" w:hAnsi="Lato"/>
          <w:b/>
        </w:rPr>
      </w:pPr>
    </w:p>
    <w:p w14:paraId="53CF7C11" w14:textId="77777777" w:rsidR="007E0322" w:rsidRPr="00E72CCC" w:rsidRDefault="007E0322" w:rsidP="00011A68">
      <w:pPr>
        <w:widowControl w:val="0"/>
        <w:jc w:val="center"/>
        <w:rPr>
          <w:rStyle w:val="Titre5Car"/>
          <w:rFonts w:ascii="Lato" w:eastAsiaTheme="minorHAnsi" w:hAnsi="Lato" w:cs="Arial"/>
          <w:lang w:val="en-US"/>
        </w:rPr>
      </w:pPr>
      <w:r w:rsidRPr="00E72CCC">
        <w:rPr>
          <w:rStyle w:val="Titre5Car"/>
          <w:rFonts w:ascii="Lato" w:eastAsiaTheme="minorHAnsi" w:hAnsi="Lato" w:cs="Arial"/>
          <w:lang w:val="en-US"/>
        </w:rPr>
        <w:t>AO</w:t>
      </w:r>
      <w:r w:rsidR="00620688" w:rsidRPr="00E72CCC">
        <w:rPr>
          <w:rStyle w:val="Titre5Car"/>
          <w:rFonts w:ascii="Lato" w:eastAsiaTheme="minorHAnsi" w:hAnsi="Lato" w:cs="Arial"/>
          <w:lang w:val="en-US"/>
        </w:rPr>
        <w:t>OI</w:t>
      </w:r>
      <w:r w:rsidRPr="00E72CCC">
        <w:rPr>
          <w:rStyle w:val="Titre5Car"/>
          <w:rFonts w:ascii="Lato" w:eastAsiaTheme="minorHAnsi" w:hAnsi="Lato" w:cs="Arial"/>
          <w:lang w:val="en-US"/>
        </w:rPr>
        <w:t>/N°0</w:t>
      </w:r>
      <w:r w:rsidR="00297768">
        <w:rPr>
          <w:rStyle w:val="Titre5Car"/>
          <w:rFonts w:ascii="Lato" w:eastAsiaTheme="minorHAnsi" w:hAnsi="Lato" w:cs="Arial"/>
          <w:lang w:val="en-US"/>
        </w:rPr>
        <w:t>22</w:t>
      </w:r>
      <w:r w:rsidRPr="00E72CCC">
        <w:rPr>
          <w:rFonts w:ascii="Lato" w:hAnsi="Lato"/>
          <w:b/>
          <w:lang w:val="en-US"/>
        </w:rPr>
        <w:t>/202</w:t>
      </w:r>
      <w:r w:rsidR="00C50AC6" w:rsidRPr="00E72CCC">
        <w:rPr>
          <w:rFonts w:ascii="Lato" w:hAnsi="Lato"/>
          <w:b/>
          <w:lang w:val="en-US"/>
        </w:rPr>
        <w:t>6</w:t>
      </w:r>
      <w:r w:rsidRPr="00E72CCC">
        <w:rPr>
          <w:rFonts w:ascii="Lato" w:hAnsi="Lato"/>
          <w:b/>
          <w:lang w:val="en-US"/>
        </w:rPr>
        <w:t>/DAG/DPA/BOAD</w:t>
      </w:r>
    </w:p>
    <w:p w14:paraId="59D77310" w14:textId="77777777" w:rsidR="003A0960" w:rsidRPr="00E72CCC" w:rsidRDefault="003A0960" w:rsidP="00011A68">
      <w:pPr>
        <w:widowControl w:val="0"/>
        <w:jc w:val="center"/>
        <w:rPr>
          <w:rFonts w:ascii="Lato" w:hAnsi="Lato"/>
          <w:b/>
          <w:sz w:val="20"/>
          <w:szCs w:val="20"/>
          <w:lang w:val="en-US"/>
        </w:rPr>
      </w:pPr>
    </w:p>
    <w:p w14:paraId="39661351" w14:textId="77777777" w:rsidR="003A0960" w:rsidRPr="00E72CCC" w:rsidRDefault="003A0960" w:rsidP="00011A68">
      <w:pPr>
        <w:widowControl w:val="0"/>
        <w:jc w:val="center"/>
        <w:rPr>
          <w:rFonts w:ascii="Lato" w:hAnsi="Lato"/>
          <w:b/>
          <w:sz w:val="20"/>
          <w:szCs w:val="20"/>
          <w:lang w:val="en-US"/>
        </w:rPr>
      </w:pPr>
    </w:p>
    <w:tbl>
      <w:tblPr>
        <w:tblStyle w:val="Grilledutableau"/>
        <w:tblW w:w="0" w:type="auto"/>
        <w:tblLook w:val="04A0" w:firstRow="1" w:lastRow="0" w:firstColumn="1" w:lastColumn="0" w:noHBand="0" w:noVBand="1"/>
      </w:tblPr>
      <w:tblGrid>
        <w:gridCol w:w="2547"/>
        <w:gridCol w:w="6753"/>
      </w:tblGrid>
      <w:tr w:rsidR="00647C16" w:rsidRPr="00E72CCC" w14:paraId="2763C722" w14:textId="77777777" w:rsidTr="00C50AC6">
        <w:trPr>
          <w:trHeight w:val="420"/>
        </w:trPr>
        <w:tc>
          <w:tcPr>
            <w:tcW w:w="2547" w:type="dxa"/>
            <w:vAlign w:val="center"/>
          </w:tcPr>
          <w:p w14:paraId="1BFFD07C" w14:textId="77777777" w:rsidR="00647C16" w:rsidRPr="00E72CCC" w:rsidRDefault="00647C16" w:rsidP="00C50AC6">
            <w:pPr>
              <w:rPr>
                <w:rFonts w:ascii="Lato" w:hAnsi="Lato"/>
                <w:b/>
                <w:sz w:val="20"/>
                <w:szCs w:val="20"/>
              </w:rPr>
            </w:pPr>
            <w:r w:rsidRPr="00E72CCC">
              <w:rPr>
                <w:rFonts w:ascii="Lato" w:hAnsi="Lato"/>
                <w:b/>
                <w:sz w:val="20"/>
                <w:szCs w:val="20"/>
              </w:rPr>
              <w:t>Date de publication</w:t>
            </w:r>
          </w:p>
        </w:tc>
        <w:tc>
          <w:tcPr>
            <w:tcW w:w="6753" w:type="dxa"/>
            <w:vAlign w:val="center"/>
          </w:tcPr>
          <w:p w14:paraId="3FEDF884" w14:textId="31C4758F" w:rsidR="00647C16" w:rsidRPr="00E72CCC" w:rsidRDefault="00802E6A" w:rsidP="00A325CF">
            <w:pPr>
              <w:rPr>
                <w:rFonts w:ascii="Lato" w:hAnsi="Lato"/>
                <w:sz w:val="20"/>
                <w:szCs w:val="20"/>
              </w:rPr>
            </w:pPr>
            <w:r>
              <w:rPr>
                <w:rFonts w:ascii="Lato" w:hAnsi="Lato"/>
                <w:sz w:val="20"/>
                <w:szCs w:val="20"/>
              </w:rPr>
              <w:t>08</w:t>
            </w:r>
            <w:r w:rsidR="00A325CF">
              <w:rPr>
                <w:rFonts w:ascii="Lato" w:hAnsi="Lato"/>
                <w:sz w:val="20"/>
                <w:szCs w:val="20"/>
              </w:rPr>
              <w:t xml:space="preserve"> </w:t>
            </w:r>
            <w:r w:rsidR="00FC0C11">
              <w:rPr>
                <w:rFonts w:ascii="Lato" w:hAnsi="Lato"/>
                <w:sz w:val="20"/>
                <w:szCs w:val="20"/>
              </w:rPr>
              <w:t xml:space="preserve">juin </w:t>
            </w:r>
            <w:r w:rsidR="00FC0C11" w:rsidRPr="00E72CCC">
              <w:rPr>
                <w:rFonts w:ascii="Lato" w:hAnsi="Lato"/>
                <w:sz w:val="20"/>
                <w:szCs w:val="20"/>
              </w:rPr>
              <w:t>2026</w:t>
            </w:r>
          </w:p>
        </w:tc>
      </w:tr>
      <w:tr w:rsidR="00647C16" w:rsidRPr="00E72CCC" w14:paraId="75A738A8" w14:textId="77777777" w:rsidTr="00C50AC6">
        <w:trPr>
          <w:trHeight w:val="553"/>
        </w:trPr>
        <w:tc>
          <w:tcPr>
            <w:tcW w:w="2547" w:type="dxa"/>
            <w:vAlign w:val="center"/>
          </w:tcPr>
          <w:p w14:paraId="39DB1B66" w14:textId="77777777" w:rsidR="00647C16" w:rsidRPr="00E72CCC" w:rsidRDefault="00647C16" w:rsidP="00C50AC6">
            <w:pPr>
              <w:rPr>
                <w:rFonts w:ascii="Lato" w:hAnsi="Lato"/>
                <w:b/>
                <w:sz w:val="20"/>
                <w:szCs w:val="20"/>
              </w:rPr>
            </w:pPr>
            <w:r w:rsidRPr="00E72CCC">
              <w:rPr>
                <w:rFonts w:ascii="Lato" w:hAnsi="Lato"/>
                <w:b/>
                <w:sz w:val="20"/>
                <w:szCs w:val="20"/>
              </w:rPr>
              <w:t>Référence du marché</w:t>
            </w:r>
          </w:p>
        </w:tc>
        <w:tc>
          <w:tcPr>
            <w:tcW w:w="6753" w:type="dxa"/>
            <w:vAlign w:val="center"/>
          </w:tcPr>
          <w:p w14:paraId="25B6ECCD" w14:textId="5DC9DD3B" w:rsidR="00647C16" w:rsidRPr="00E72CCC" w:rsidRDefault="00647C16" w:rsidP="00C50AC6">
            <w:pPr>
              <w:rPr>
                <w:rFonts w:ascii="Lato" w:hAnsi="Lato"/>
                <w:sz w:val="20"/>
                <w:szCs w:val="20"/>
                <w:lang w:val="en-US"/>
              </w:rPr>
            </w:pPr>
            <w:r w:rsidRPr="00E72CCC">
              <w:rPr>
                <w:rFonts w:ascii="Lato" w:hAnsi="Lato"/>
                <w:sz w:val="20"/>
                <w:szCs w:val="20"/>
                <w:lang w:val="en-US"/>
              </w:rPr>
              <w:t>AOO</w:t>
            </w:r>
            <w:r w:rsidR="00C50AC6" w:rsidRPr="00E72CCC">
              <w:rPr>
                <w:rFonts w:ascii="Lato" w:hAnsi="Lato"/>
                <w:sz w:val="20"/>
                <w:szCs w:val="20"/>
                <w:lang w:val="en-US"/>
              </w:rPr>
              <w:t>I/N°0</w:t>
            </w:r>
            <w:r w:rsidR="00297768">
              <w:rPr>
                <w:rFonts w:ascii="Lato" w:hAnsi="Lato"/>
                <w:sz w:val="20"/>
                <w:szCs w:val="20"/>
                <w:lang w:val="en-US"/>
              </w:rPr>
              <w:t>2</w:t>
            </w:r>
            <w:r w:rsidR="00D16615">
              <w:rPr>
                <w:rFonts w:ascii="Lato" w:hAnsi="Lato"/>
                <w:sz w:val="20"/>
                <w:szCs w:val="20"/>
                <w:lang w:val="en-US"/>
              </w:rPr>
              <w:t>2</w:t>
            </w:r>
            <w:r w:rsidR="00C50AC6" w:rsidRPr="00E72CCC">
              <w:rPr>
                <w:rFonts w:ascii="Lato" w:hAnsi="Lato"/>
                <w:sz w:val="20"/>
                <w:szCs w:val="20"/>
                <w:lang w:val="en-US"/>
              </w:rPr>
              <w:t>/202</w:t>
            </w:r>
            <w:r w:rsidR="00297768">
              <w:rPr>
                <w:rFonts w:ascii="Lato" w:hAnsi="Lato"/>
                <w:sz w:val="20"/>
                <w:szCs w:val="20"/>
                <w:lang w:val="en-US"/>
              </w:rPr>
              <w:t>6</w:t>
            </w:r>
            <w:r w:rsidRPr="00E72CCC">
              <w:rPr>
                <w:rFonts w:ascii="Lato" w:hAnsi="Lato"/>
                <w:sz w:val="20"/>
                <w:szCs w:val="20"/>
                <w:lang w:val="en-US"/>
              </w:rPr>
              <w:t>/DAG/DPA/BOAD</w:t>
            </w:r>
          </w:p>
        </w:tc>
      </w:tr>
      <w:tr w:rsidR="00647C16" w:rsidRPr="00E72CCC" w14:paraId="6A6C986E" w14:textId="77777777" w:rsidTr="00C50AC6">
        <w:trPr>
          <w:trHeight w:val="553"/>
        </w:trPr>
        <w:tc>
          <w:tcPr>
            <w:tcW w:w="2547" w:type="dxa"/>
            <w:vAlign w:val="center"/>
          </w:tcPr>
          <w:p w14:paraId="2B356A1C" w14:textId="77777777" w:rsidR="00647C16" w:rsidRPr="00E72CCC" w:rsidRDefault="00647C16" w:rsidP="00C50AC6">
            <w:pPr>
              <w:rPr>
                <w:rFonts w:ascii="Lato" w:hAnsi="Lato"/>
                <w:b/>
                <w:sz w:val="20"/>
                <w:szCs w:val="20"/>
              </w:rPr>
            </w:pPr>
            <w:r w:rsidRPr="00E72CCC">
              <w:rPr>
                <w:rFonts w:ascii="Lato" w:hAnsi="Lato"/>
                <w:b/>
                <w:sz w:val="20"/>
                <w:szCs w:val="20"/>
              </w:rPr>
              <w:t>Intitulé du marché</w:t>
            </w:r>
          </w:p>
        </w:tc>
        <w:tc>
          <w:tcPr>
            <w:tcW w:w="6753" w:type="dxa"/>
            <w:vAlign w:val="center"/>
          </w:tcPr>
          <w:p w14:paraId="3B348F5C" w14:textId="77777777" w:rsidR="00647C16" w:rsidRPr="00E72CCC" w:rsidRDefault="00647C16" w:rsidP="00C50AC6">
            <w:pPr>
              <w:widowControl w:val="0"/>
              <w:jc w:val="both"/>
              <w:rPr>
                <w:rFonts w:ascii="Lato" w:hAnsi="Lato"/>
                <w:sz w:val="20"/>
                <w:szCs w:val="20"/>
              </w:rPr>
            </w:pPr>
            <w:r w:rsidRPr="00E72CCC">
              <w:rPr>
                <w:rFonts w:ascii="Lato" w:hAnsi="Lato"/>
                <w:sz w:val="20"/>
                <w:szCs w:val="20"/>
              </w:rPr>
              <w:t>Fourniture, installation et intégration de commutateurs dans le réseau</w:t>
            </w:r>
            <w:r w:rsidR="003C5B28" w:rsidRPr="00E72CCC">
              <w:rPr>
                <w:rFonts w:ascii="Lato" w:hAnsi="Lato"/>
                <w:sz w:val="20"/>
                <w:szCs w:val="20"/>
              </w:rPr>
              <w:t xml:space="preserve"> </w:t>
            </w:r>
            <w:r w:rsidRPr="00E72CCC">
              <w:rPr>
                <w:rFonts w:ascii="Lato" w:hAnsi="Lato"/>
                <w:sz w:val="20"/>
                <w:szCs w:val="20"/>
              </w:rPr>
              <w:t>informatique du siège de la BOAD</w:t>
            </w:r>
          </w:p>
        </w:tc>
      </w:tr>
      <w:tr w:rsidR="00647C16" w:rsidRPr="00E72CCC" w14:paraId="1C8E98CB" w14:textId="77777777" w:rsidTr="00C50AC6">
        <w:trPr>
          <w:trHeight w:val="561"/>
        </w:trPr>
        <w:tc>
          <w:tcPr>
            <w:tcW w:w="2547" w:type="dxa"/>
            <w:vAlign w:val="center"/>
          </w:tcPr>
          <w:p w14:paraId="6320B642" w14:textId="77777777" w:rsidR="00647C16" w:rsidRPr="00E72CCC" w:rsidRDefault="00647C16" w:rsidP="00C50AC6">
            <w:pPr>
              <w:rPr>
                <w:rFonts w:ascii="Lato" w:hAnsi="Lato"/>
                <w:b/>
                <w:sz w:val="20"/>
                <w:szCs w:val="20"/>
                <w:lang w:val="en-US"/>
              </w:rPr>
            </w:pPr>
            <w:r w:rsidRPr="00E72CCC">
              <w:rPr>
                <w:rFonts w:ascii="Lato" w:hAnsi="Lato"/>
                <w:b/>
                <w:sz w:val="20"/>
                <w:szCs w:val="20"/>
                <w:lang w:val="en-US"/>
              </w:rPr>
              <w:t>Maître d’Ouvrage</w:t>
            </w:r>
          </w:p>
        </w:tc>
        <w:tc>
          <w:tcPr>
            <w:tcW w:w="6753" w:type="dxa"/>
            <w:vAlign w:val="center"/>
          </w:tcPr>
          <w:p w14:paraId="78FCFD4E" w14:textId="77777777" w:rsidR="00647C16" w:rsidRPr="00E72CCC" w:rsidRDefault="00647C16" w:rsidP="00C50AC6">
            <w:pPr>
              <w:rPr>
                <w:rFonts w:ascii="Lato" w:hAnsi="Lato"/>
                <w:sz w:val="20"/>
                <w:szCs w:val="20"/>
              </w:rPr>
            </w:pPr>
            <w:r w:rsidRPr="00E72CCC">
              <w:rPr>
                <w:rFonts w:ascii="Lato" w:hAnsi="Lato"/>
                <w:sz w:val="20"/>
                <w:szCs w:val="20"/>
              </w:rPr>
              <w:t>Banque Ouest Africaine de Développement (BOAD)</w:t>
            </w:r>
          </w:p>
        </w:tc>
      </w:tr>
      <w:tr w:rsidR="00647C16" w:rsidRPr="00E72CCC" w14:paraId="1EF35329" w14:textId="77777777" w:rsidTr="00C50AC6">
        <w:trPr>
          <w:trHeight w:val="555"/>
        </w:trPr>
        <w:tc>
          <w:tcPr>
            <w:tcW w:w="2547" w:type="dxa"/>
            <w:vAlign w:val="center"/>
          </w:tcPr>
          <w:p w14:paraId="2588562D" w14:textId="77777777" w:rsidR="00647C16" w:rsidRPr="00E72CCC" w:rsidRDefault="00647C16" w:rsidP="00C50AC6">
            <w:pPr>
              <w:rPr>
                <w:rFonts w:ascii="Lato" w:hAnsi="Lato"/>
                <w:b/>
                <w:sz w:val="20"/>
                <w:szCs w:val="20"/>
              </w:rPr>
            </w:pPr>
            <w:r w:rsidRPr="00E72CCC">
              <w:rPr>
                <w:rFonts w:ascii="Lato" w:hAnsi="Lato"/>
                <w:b/>
                <w:sz w:val="20"/>
                <w:szCs w:val="20"/>
              </w:rPr>
              <w:t>Pays</w:t>
            </w:r>
          </w:p>
        </w:tc>
        <w:tc>
          <w:tcPr>
            <w:tcW w:w="6753" w:type="dxa"/>
            <w:vAlign w:val="center"/>
          </w:tcPr>
          <w:p w14:paraId="7A5EB930" w14:textId="77777777" w:rsidR="00647C16" w:rsidRPr="00E72CCC" w:rsidRDefault="00647C16" w:rsidP="00C50AC6">
            <w:pPr>
              <w:rPr>
                <w:rFonts w:ascii="Lato" w:hAnsi="Lato"/>
                <w:sz w:val="20"/>
                <w:szCs w:val="20"/>
              </w:rPr>
            </w:pPr>
            <w:r w:rsidRPr="00E72CCC">
              <w:rPr>
                <w:rFonts w:ascii="Lato" w:hAnsi="Lato"/>
                <w:sz w:val="20"/>
                <w:szCs w:val="20"/>
              </w:rPr>
              <w:t>TOGO</w:t>
            </w:r>
          </w:p>
        </w:tc>
      </w:tr>
    </w:tbl>
    <w:p w14:paraId="77CA14F2" w14:textId="77777777" w:rsidR="003A0960" w:rsidRPr="00E72CCC" w:rsidRDefault="003A0960" w:rsidP="00011A68">
      <w:pPr>
        <w:widowControl w:val="0"/>
        <w:jc w:val="center"/>
        <w:rPr>
          <w:rFonts w:ascii="Lato" w:hAnsi="Lato"/>
          <w:b/>
          <w:sz w:val="20"/>
          <w:szCs w:val="20"/>
          <w:lang w:val="en-US"/>
        </w:rPr>
      </w:pPr>
    </w:p>
    <w:p w14:paraId="1E928BF1" w14:textId="77777777" w:rsidR="00736647" w:rsidRPr="00E72CCC" w:rsidRDefault="00736647" w:rsidP="00011A68">
      <w:pPr>
        <w:widowControl w:val="0"/>
        <w:rPr>
          <w:rFonts w:ascii="Lato" w:hAnsi="Lato"/>
          <w:b/>
          <w:sz w:val="20"/>
          <w:szCs w:val="20"/>
          <w:lang w:val="en-US"/>
        </w:rPr>
      </w:pPr>
    </w:p>
    <w:p w14:paraId="770F521F" w14:textId="77777777" w:rsidR="003C5B28" w:rsidRPr="00E72CCC" w:rsidRDefault="003C5B28" w:rsidP="00011A68">
      <w:pPr>
        <w:widowControl w:val="0"/>
        <w:rPr>
          <w:rFonts w:ascii="Lato" w:hAnsi="Lato"/>
          <w:b/>
          <w:sz w:val="20"/>
          <w:szCs w:val="20"/>
          <w:lang w:val="en-US"/>
        </w:rPr>
      </w:pPr>
    </w:p>
    <w:p w14:paraId="21CE6A99" w14:textId="77777777" w:rsidR="003C5B28" w:rsidRPr="00E72CCC" w:rsidRDefault="003C5B28" w:rsidP="00011A68">
      <w:pPr>
        <w:widowControl w:val="0"/>
        <w:rPr>
          <w:rFonts w:ascii="Lato" w:hAnsi="Lato"/>
          <w:b/>
          <w:sz w:val="20"/>
          <w:szCs w:val="20"/>
          <w:lang w:val="en-US"/>
        </w:rPr>
      </w:pPr>
    </w:p>
    <w:p w14:paraId="06DC2276" w14:textId="77777777" w:rsidR="00736647" w:rsidRPr="00E72CCC" w:rsidRDefault="00736647" w:rsidP="00011A68">
      <w:pPr>
        <w:widowControl w:val="0"/>
        <w:rPr>
          <w:rFonts w:ascii="Lato" w:hAnsi="Lato"/>
          <w:b/>
          <w:sz w:val="20"/>
          <w:szCs w:val="20"/>
          <w:lang w:val="en-US"/>
        </w:rPr>
      </w:pPr>
    </w:p>
    <w:p w14:paraId="4622C928" w14:textId="3F4F4D0E" w:rsidR="00736647" w:rsidRPr="00E72CCC" w:rsidRDefault="007D59FD" w:rsidP="00736647">
      <w:pPr>
        <w:widowControl w:val="0"/>
        <w:jc w:val="right"/>
        <w:rPr>
          <w:rFonts w:ascii="Lato" w:hAnsi="Lato"/>
          <w:b/>
          <w:i/>
          <w:iCs/>
          <w:sz w:val="20"/>
          <w:szCs w:val="20"/>
          <w:u w:val="single"/>
          <w:lang w:val="en-US"/>
        </w:rPr>
      </w:pPr>
      <w:r>
        <w:rPr>
          <w:rFonts w:ascii="Lato" w:hAnsi="Lato"/>
          <w:b/>
          <w:i/>
          <w:iCs/>
          <w:sz w:val="20"/>
          <w:szCs w:val="20"/>
          <w:u w:val="single"/>
          <w:lang w:val="en-US"/>
        </w:rPr>
        <w:t>Juin</w:t>
      </w:r>
      <w:r w:rsidR="00D41337" w:rsidRPr="00E72CCC">
        <w:rPr>
          <w:rFonts w:ascii="Lato" w:hAnsi="Lato"/>
          <w:b/>
          <w:i/>
          <w:iCs/>
          <w:sz w:val="20"/>
          <w:szCs w:val="20"/>
          <w:u w:val="single"/>
          <w:lang w:val="en-US"/>
        </w:rPr>
        <w:t xml:space="preserve"> </w:t>
      </w:r>
      <w:r w:rsidR="00C50AC6" w:rsidRPr="00E72CCC">
        <w:rPr>
          <w:rFonts w:ascii="Lato" w:hAnsi="Lato"/>
          <w:b/>
          <w:i/>
          <w:iCs/>
          <w:sz w:val="20"/>
          <w:szCs w:val="20"/>
          <w:u w:val="single"/>
          <w:lang w:val="en-US"/>
        </w:rPr>
        <w:t>2026</w:t>
      </w:r>
    </w:p>
    <w:p w14:paraId="3F8BD787" w14:textId="77777777" w:rsidR="009C12CE" w:rsidRPr="00E72CCC" w:rsidRDefault="009C12CE" w:rsidP="00011A68">
      <w:pPr>
        <w:widowControl w:val="0"/>
        <w:jc w:val="center"/>
        <w:rPr>
          <w:rFonts w:ascii="Lato" w:hAnsi="Lato"/>
          <w:b/>
          <w:sz w:val="20"/>
          <w:szCs w:val="20"/>
          <w:u w:val="single"/>
          <w:lang w:val="en-US"/>
        </w:rPr>
      </w:pPr>
      <w:r w:rsidRPr="00E72CCC">
        <w:rPr>
          <w:rFonts w:ascii="Lato" w:hAnsi="Lato"/>
          <w:b/>
          <w:sz w:val="20"/>
          <w:szCs w:val="20"/>
          <w:u w:val="single"/>
          <w:lang w:val="en-US"/>
        </w:rPr>
        <w:lastRenderedPageBreak/>
        <w:t>PREAMBULE</w:t>
      </w:r>
    </w:p>
    <w:p w14:paraId="72D82145" w14:textId="77777777" w:rsidR="008A7C93" w:rsidRPr="00E72CCC" w:rsidRDefault="003A0960" w:rsidP="00011A68">
      <w:pPr>
        <w:widowControl w:val="0"/>
        <w:jc w:val="both"/>
        <w:rPr>
          <w:rFonts w:ascii="Lato" w:hAnsi="Lato"/>
          <w:sz w:val="20"/>
          <w:szCs w:val="20"/>
          <w:highlight w:val="yellow"/>
        </w:rPr>
      </w:pPr>
      <w:r w:rsidRPr="00E72CCC">
        <w:rPr>
          <w:rFonts w:ascii="Lato" w:hAnsi="Lato"/>
          <w:sz w:val="20"/>
          <w:szCs w:val="20"/>
        </w:rPr>
        <w:t xml:space="preserve">Ce </w:t>
      </w:r>
      <w:r w:rsidR="00297768">
        <w:rPr>
          <w:rFonts w:ascii="Lato" w:eastAsia="Times New Roman" w:hAnsi="Lato" w:cs="Times New Roman"/>
          <w:sz w:val="20"/>
          <w:szCs w:val="20"/>
          <w:lang w:eastAsia="fr-FR"/>
        </w:rPr>
        <w:t>d</w:t>
      </w:r>
      <w:r w:rsidR="00D0026F" w:rsidRPr="00E72CCC">
        <w:rPr>
          <w:rFonts w:ascii="Lato" w:eastAsia="Times New Roman" w:hAnsi="Lato" w:cs="Times New Roman"/>
          <w:sz w:val="20"/>
          <w:szCs w:val="20"/>
          <w:lang w:eastAsia="fr-FR"/>
        </w:rPr>
        <w:t xml:space="preserve">ossier </w:t>
      </w:r>
      <w:r w:rsidR="009C12CE" w:rsidRPr="00E72CCC">
        <w:rPr>
          <w:rFonts w:ascii="Lato" w:eastAsia="Times New Roman" w:hAnsi="Lato" w:cs="Times New Roman"/>
          <w:sz w:val="20"/>
          <w:szCs w:val="20"/>
          <w:lang w:eastAsia="fr-FR"/>
        </w:rPr>
        <w:t>d’</w:t>
      </w:r>
      <w:r w:rsidR="00297768">
        <w:rPr>
          <w:rFonts w:ascii="Lato" w:eastAsia="Times New Roman" w:hAnsi="Lato" w:cs="Times New Roman"/>
          <w:sz w:val="20"/>
          <w:szCs w:val="20"/>
          <w:lang w:eastAsia="fr-FR"/>
        </w:rPr>
        <w:t>a</w:t>
      </w:r>
      <w:r w:rsidR="007E0322" w:rsidRPr="00E72CCC">
        <w:rPr>
          <w:rFonts w:ascii="Lato" w:eastAsia="Times New Roman" w:hAnsi="Lato" w:cs="Times New Roman"/>
          <w:sz w:val="20"/>
          <w:szCs w:val="20"/>
          <w:lang w:eastAsia="fr-FR"/>
        </w:rPr>
        <w:t>ppel d’</w:t>
      </w:r>
      <w:r w:rsidR="00297768">
        <w:rPr>
          <w:rFonts w:ascii="Lato" w:eastAsia="Times New Roman" w:hAnsi="Lato" w:cs="Times New Roman"/>
          <w:sz w:val="20"/>
          <w:szCs w:val="20"/>
          <w:lang w:eastAsia="fr-FR"/>
        </w:rPr>
        <w:t>o</w:t>
      </w:r>
      <w:r w:rsidR="009C12CE" w:rsidRPr="00E72CCC">
        <w:rPr>
          <w:rFonts w:ascii="Lato" w:eastAsia="Times New Roman" w:hAnsi="Lato" w:cs="Times New Roman"/>
          <w:sz w:val="20"/>
          <w:szCs w:val="20"/>
          <w:lang w:eastAsia="fr-FR"/>
        </w:rPr>
        <w:t>ffres</w:t>
      </w:r>
      <w:r w:rsidR="00D0026F" w:rsidRPr="00E72CCC">
        <w:rPr>
          <w:rFonts w:ascii="Lato" w:eastAsia="Times New Roman" w:hAnsi="Lato" w:cs="Times New Roman"/>
          <w:sz w:val="20"/>
          <w:szCs w:val="20"/>
          <w:lang w:eastAsia="fr-FR"/>
        </w:rPr>
        <w:t xml:space="preserve"> (D</w:t>
      </w:r>
      <w:r w:rsidRPr="00E72CCC">
        <w:rPr>
          <w:rFonts w:ascii="Lato" w:eastAsia="Times New Roman" w:hAnsi="Lato" w:cs="Times New Roman"/>
          <w:sz w:val="20"/>
          <w:szCs w:val="20"/>
          <w:lang w:eastAsia="fr-FR"/>
        </w:rPr>
        <w:t>AO)</w:t>
      </w:r>
      <w:r w:rsidR="009C12CE" w:rsidRPr="00E72CCC">
        <w:rPr>
          <w:rFonts w:ascii="Lato" w:eastAsia="Times New Roman" w:hAnsi="Lato" w:cs="Times New Roman"/>
          <w:sz w:val="20"/>
          <w:szCs w:val="20"/>
          <w:lang w:eastAsia="fr-FR"/>
        </w:rPr>
        <w:t xml:space="preserve"> a</w:t>
      </w:r>
      <w:r w:rsidR="00A27C04" w:rsidRPr="00E72CCC">
        <w:rPr>
          <w:rFonts w:ascii="Lato" w:eastAsia="Times New Roman" w:hAnsi="Lato" w:cs="Times New Roman"/>
          <w:sz w:val="20"/>
          <w:szCs w:val="20"/>
          <w:lang w:eastAsia="fr-FR"/>
        </w:rPr>
        <w:t xml:space="preserve"> été élaboré pour </w:t>
      </w:r>
      <w:r w:rsidR="002A165B" w:rsidRPr="00E72CCC">
        <w:rPr>
          <w:rFonts w:ascii="Lato" w:eastAsia="Times New Roman" w:hAnsi="Lato" w:cs="Times New Roman"/>
          <w:sz w:val="20"/>
          <w:szCs w:val="20"/>
          <w:lang w:eastAsia="fr-FR"/>
        </w:rPr>
        <w:t xml:space="preserve">la </w:t>
      </w:r>
      <w:r w:rsidR="00E00E58" w:rsidRPr="00E72CCC">
        <w:rPr>
          <w:rFonts w:ascii="Lato" w:eastAsia="Times New Roman" w:hAnsi="Lato" w:cs="Times New Roman"/>
          <w:sz w:val="20"/>
          <w:szCs w:val="20"/>
          <w:lang w:eastAsia="fr-FR"/>
        </w:rPr>
        <w:t xml:space="preserve">fourniture, installation et </w:t>
      </w:r>
      <w:r w:rsidR="004040C0" w:rsidRPr="00E72CCC">
        <w:rPr>
          <w:rFonts w:ascii="Lato" w:eastAsia="Times New Roman" w:hAnsi="Lato" w:cs="Times New Roman"/>
          <w:sz w:val="20"/>
          <w:szCs w:val="20"/>
          <w:lang w:eastAsia="fr-FR"/>
        </w:rPr>
        <w:t>intégration</w:t>
      </w:r>
      <w:r w:rsidR="00E00E58" w:rsidRPr="00E72CCC">
        <w:rPr>
          <w:rFonts w:ascii="Lato" w:eastAsia="Times New Roman" w:hAnsi="Lato" w:cs="Times New Roman"/>
          <w:sz w:val="20"/>
          <w:szCs w:val="20"/>
          <w:lang w:eastAsia="fr-FR"/>
        </w:rPr>
        <w:t xml:space="preserve"> </w:t>
      </w:r>
      <w:r w:rsidR="00C50AC6" w:rsidRPr="00E72CCC">
        <w:rPr>
          <w:rFonts w:ascii="Lato" w:eastAsia="Times New Roman" w:hAnsi="Lato" w:cs="Times New Roman"/>
          <w:sz w:val="20"/>
          <w:szCs w:val="20"/>
          <w:lang w:eastAsia="fr-FR"/>
        </w:rPr>
        <w:t xml:space="preserve">de </w:t>
      </w:r>
      <w:r w:rsidR="00D50245" w:rsidRPr="00E72CCC">
        <w:rPr>
          <w:rFonts w:ascii="Lato" w:eastAsia="Times New Roman" w:hAnsi="Lato" w:cs="Times New Roman"/>
          <w:sz w:val="20"/>
          <w:szCs w:val="20"/>
          <w:lang w:eastAsia="fr-FR"/>
        </w:rPr>
        <w:t xml:space="preserve">25 </w:t>
      </w:r>
      <w:r w:rsidR="00C50AC6" w:rsidRPr="00E72CCC">
        <w:rPr>
          <w:rFonts w:ascii="Lato" w:eastAsia="Times New Roman" w:hAnsi="Lato" w:cs="Times New Roman"/>
          <w:sz w:val="20"/>
          <w:szCs w:val="20"/>
          <w:lang w:eastAsia="fr-FR"/>
        </w:rPr>
        <w:t>commutateurs</w:t>
      </w:r>
      <w:bookmarkStart w:id="1" w:name="_Hlk198657678"/>
      <w:r w:rsidR="00533685" w:rsidRPr="00E72CCC">
        <w:rPr>
          <w:rFonts w:ascii="Lato" w:eastAsia="Times New Roman" w:hAnsi="Lato" w:cs="Times New Roman"/>
          <w:sz w:val="20"/>
          <w:szCs w:val="20"/>
          <w:lang w:eastAsia="fr-FR"/>
        </w:rPr>
        <w:t xml:space="preserve"> </w:t>
      </w:r>
      <w:r w:rsidR="00C50AC6" w:rsidRPr="00E72CCC">
        <w:rPr>
          <w:rFonts w:ascii="Lato" w:eastAsia="Times New Roman" w:hAnsi="Lato" w:cs="Times New Roman"/>
          <w:sz w:val="20"/>
          <w:szCs w:val="20"/>
          <w:lang w:eastAsia="fr-FR"/>
        </w:rPr>
        <w:t>CISCO</w:t>
      </w:r>
      <w:bookmarkEnd w:id="1"/>
      <w:r w:rsidR="006712BF" w:rsidRPr="00E72CCC">
        <w:rPr>
          <w:rFonts w:ascii="Lato" w:eastAsia="Times New Roman" w:hAnsi="Lato" w:cs="Times New Roman"/>
          <w:sz w:val="20"/>
          <w:szCs w:val="20"/>
          <w:lang w:eastAsia="fr-FR"/>
        </w:rPr>
        <w:t xml:space="preserve"> </w:t>
      </w:r>
      <w:r w:rsidR="00E00E58" w:rsidRPr="00E72CCC">
        <w:rPr>
          <w:rFonts w:ascii="Lato" w:eastAsia="Times New Roman" w:hAnsi="Lato" w:cs="Times New Roman"/>
          <w:sz w:val="20"/>
          <w:szCs w:val="20"/>
          <w:lang w:eastAsia="fr-FR"/>
        </w:rPr>
        <w:t>dans le réseau informatique du siège de la BOAD</w:t>
      </w:r>
      <w:r w:rsidR="002A165B" w:rsidRPr="00E72CCC">
        <w:rPr>
          <w:rFonts w:ascii="Lato" w:hAnsi="Lato"/>
          <w:sz w:val="20"/>
          <w:szCs w:val="20"/>
        </w:rPr>
        <w:t xml:space="preserve">, par </w:t>
      </w:r>
      <w:r w:rsidR="00036C2E" w:rsidRPr="00E72CCC">
        <w:rPr>
          <w:rFonts w:ascii="Lato" w:hAnsi="Lato"/>
          <w:sz w:val="20"/>
          <w:szCs w:val="20"/>
        </w:rPr>
        <w:t>Appel d’Offre</w:t>
      </w:r>
      <w:r w:rsidR="00FC5AF1" w:rsidRPr="00E72CCC">
        <w:rPr>
          <w:rFonts w:ascii="Lato" w:hAnsi="Lato"/>
          <w:sz w:val="20"/>
          <w:szCs w:val="20"/>
        </w:rPr>
        <w:t>s</w:t>
      </w:r>
      <w:r w:rsidR="00036C2E" w:rsidRPr="00E72CCC">
        <w:rPr>
          <w:rFonts w:ascii="Lato" w:hAnsi="Lato"/>
          <w:sz w:val="20"/>
          <w:szCs w:val="20"/>
        </w:rPr>
        <w:t xml:space="preserve"> en P</w:t>
      </w:r>
      <w:r w:rsidR="002D3094" w:rsidRPr="00E72CCC">
        <w:rPr>
          <w:rFonts w:ascii="Lato" w:hAnsi="Lato"/>
          <w:sz w:val="20"/>
          <w:szCs w:val="20"/>
        </w:rPr>
        <w:t xml:space="preserve">rocédure </w:t>
      </w:r>
      <w:r w:rsidR="007F46EC" w:rsidRPr="00E72CCC">
        <w:rPr>
          <w:rFonts w:ascii="Lato" w:hAnsi="Lato"/>
          <w:sz w:val="20"/>
          <w:szCs w:val="20"/>
        </w:rPr>
        <w:t>Ouverte Internationale</w:t>
      </w:r>
      <w:r w:rsidR="002A165B" w:rsidRPr="00E72CCC">
        <w:rPr>
          <w:rFonts w:ascii="Lato" w:hAnsi="Lato"/>
          <w:sz w:val="20"/>
          <w:szCs w:val="20"/>
        </w:rPr>
        <w:t>.</w:t>
      </w:r>
    </w:p>
    <w:p w14:paraId="68813BFD" w14:textId="77777777" w:rsidR="009C12CE" w:rsidRPr="00E72CCC" w:rsidRDefault="009C12CE" w:rsidP="00011A68">
      <w:pPr>
        <w:widowControl w:val="0"/>
        <w:rPr>
          <w:rFonts w:ascii="Lato" w:hAnsi="Lato"/>
          <w:sz w:val="20"/>
          <w:szCs w:val="20"/>
        </w:rPr>
      </w:pPr>
      <w:r w:rsidRPr="00E72CCC">
        <w:rPr>
          <w:rFonts w:ascii="Lato" w:hAnsi="Lato"/>
          <w:sz w:val="20"/>
          <w:szCs w:val="20"/>
        </w:rPr>
        <w:t xml:space="preserve">Le </w:t>
      </w:r>
      <w:r w:rsidR="003A0960" w:rsidRPr="00E72CCC">
        <w:rPr>
          <w:rFonts w:ascii="Lato" w:hAnsi="Lato"/>
          <w:sz w:val="20"/>
          <w:szCs w:val="20"/>
        </w:rPr>
        <w:t>DAO</w:t>
      </w:r>
      <w:r w:rsidRPr="00E72CCC">
        <w:rPr>
          <w:rFonts w:ascii="Lato" w:hAnsi="Lato"/>
          <w:sz w:val="20"/>
          <w:szCs w:val="20"/>
        </w:rPr>
        <w:t xml:space="preserve"> comprend :</w:t>
      </w:r>
    </w:p>
    <w:p w14:paraId="40E756B7" w14:textId="77777777" w:rsidR="00756072" w:rsidRPr="00E72CCC" w:rsidRDefault="006D0B9B" w:rsidP="006F49F3">
      <w:pPr>
        <w:widowControl w:val="0"/>
        <w:numPr>
          <w:ilvl w:val="0"/>
          <w:numId w:val="29"/>
        </w:numPr>
        <w:rPr>
          <w:rFonts w:ascii="Lato" w:hAnsi="Lato"/>
          <w:b/>
          <w:bCs/>
          <w:sz w:val="20"/>
          <w:szCs w:val="20"/>
        </w:rPr>
      </w:pPr>
      <w:r w:rsidRPr="00E72CCC">
        <w:rPr>
          <w:rFonts w:ascii="Lato" w:hAnsi="Lato"/>
          <w:b/>
          <w:bCs/>
          <w:sz w:val="20"/>
          <w:szCs w:val="20"/>
        </w:rPr>
        <w:t>AVIS DE MARCHE</w:t>
      </w:r>
    </w:p>
    <w:p w14:paraId="05F68359" w14:textId="77777777" w:rsidR="00756072" w:rsidRPr="00E72CCC" w:rsidRDefault="00756072" w:rsidP="00011A68">
      <w:pPr>
        <w:widowControl w:val="0"/>
        <w:rPr>
          <w:rFonts w:ascii="Lato" w:hAnsi="Lato"/>
          <w:sz w:val="20"/>
        </w:rPr>
      </w:pPr>
      <w:r w:rsidRPr="00E72CCC">
        <w:rPr>
          <w:rFonts w:ascii="Lato" w:hAnsi="Lato"/>
          <w:sz w:val="20"/>
        </w:rPr>
        <w:t xml:space="preserve">Cette </w:t>
      </w:r>
      <w:r w:rsidR="001A490C" w:rsidRPr="00E72CCC">
        <w:rPr>
          <w:rFonts w:ascii="Lato" w:hAnsi="Lato"/>
          <w:sz w:val="20"/>
        </w:rPr>
        <w:t>partie</w:t>
      </w:r>
      <w:r w:rsidRPr="00E72CCC">
        <w:rPr>
          <w:rFonts w:ascii="Lato" w:hAnsi="Lato"/>
          <w:sz w:val="20"/>
        </w:rPr>
        <w:t xml:space="preserve"> contient un modèle d’avis </w:t>
      </w:r>
      <w:r w:rsidR="00A27C04" w:rsidRPr="00E72CCC">
        <w:rPr>
          <w:rFonts w:ascii="Lato" w:hAnsi="Lato"/>
          <w:sz w:val="20"/>
        </w:rPr>
        <w:t>de marché</w:t>
      </w:r>
      <w:r w:rsidRPr="00E72CCC">
        <w:rPr>
          <w:rFonts w:ascii="Lato" w:hAnsi="Lato"/>
          <w:sz w:val="20"/>
        </w:rPr>
        <w:t>.</w:t>
      </w:r>
    </w:p>
    <w:p w14:paraId="5D19B124" w14:textId="77777777" w:rsidR="00756072" w:rsidRPr="00E72CCC" w:rsidRDefault="006D0B9B" w:rsidP="006F49F3">
      <w:pPr>
        <w:widowControl w:val="0"/>
        <w:numPr>
          <w:ilvl w:val="0"/>
          <w:numId w:val="29"/>
        </w:numPr>
        <w:rPr>
          <w:rFonts w:ascii="Lato" w:hAnsi="Lato"/>
          <w:b/>
          <w:sz w:val="20"/>
          <w:szCs w:val="20"/>
        </w:rPr>
      </w:pPr>
      <w:r w:rsidRPr="00E72CCC">
        <w:rPr>
          <w:rFonts w:ascii="Lato" w:hAnsi="Lato"/>
          <w:b/>
          <w:bCs/>
          <w:sz w:val="20"/>
          <w:szCs w:val="20"/>
        </w:rPr>
        <w:t>INSTRUCTIONS</w:t>
      </w:r>
      <w:r w:rsidRPr="00E72CCC">
        <w:rPr>
          <w:rFonts w:ascii="Lato" w:hAnsi="Lato"/>
          <w:b/>
          <w:sz w:val="20"/>
          <w:szCs w:val="20"/>
        </w:rPr>
        <w:t xml:space="preserve"> AUX SOUMISSIONNAIRES (IC)</w:t>
      </w:r>
    </w:p>
    <w:p w14:paraId="3DAD9AAE" w14:textId="77777777" w:rsidR="00756072" w:rsidRPr="00E72CCC" w:rsidRDefault="00756072" w:rsidP="00011A68">
      <w:pPr>
        <w:widowControl w:val="0"/>
        <w:rPr>
          <w:rFonts w:ascii="Lato" w:hAnsi="Lato"/>
          <w:b/>
          <w:sz w:val="20"/>
        </w:rPr>
      </w:pPr>
      <w:r w:rsidRPr="00E72CCC">
        <w:rPr>
          <w:rFonts w:ascii="Lato" w:hAnsi="Lato"/>
          <w:sz w:val="20"/>
        </w:rPr>
        <w:t xml:space="preserve">Cette </w:t>
      </w:r>
      <w:r w:rsidR="001A490C" w:rsidRPr="00E72CCC">
        <w:rPr>
          <w:rFonts w:ascii="Lato" w:hAnsi="Lato"/>
          <w:sz w:val="20"/>
        </w:rPr>
        <w:t>partie</w:t>
      </w:r>
      <w:r w:rsidRPr="00E72CCC">
        <w:rPr>
          <w:rFonts w:ascii="Lato" w:hAnsi="Lato"/>
          <w:sz w:val="20"/>
        </w:rPr>
        <w:t xml:space="preserve"> fournit aux candidats les informations utiles pour préparer leurs soumissions. Elle comporte aussi des renseignements sur la soumission, l’ouverture des plis et l’évaluation des offres, et sur l’attribution des marchés</w:t>
      </w:r>
      <w:r w:rsidRPr="00E72CCC">
        <w:rPr>
          <w:rFonts w:ascii="Lato" w:hAnsi="Lato"/>
          <w:b/>
          <w:sz w:val="20"/>
        </w:rPr>
        <w:t>.</w:t>
      </w:r>
    </w:p>
    <w:p w14:paraId="4813CE91" w14:textId="77777777" w:rsidR="00496F22" w:rsidRPr="00E72CCC" w:rsidRDefault="00496F22" w:rsidP="00496F22">
      <w:pPr>
        <w:pStyle w:val="Paragraphedeliste"/>
        <w:widowControl w:val="0"/>
        <w:numPr>
          <w:ilvl w:val="0"/>
          <w:numId w:val="29"/>
        </w:numPr>
        <w:rPr>
          <w:rFonts w:ascii="Lato" w:hAnsi="Lato"/>
          <w:b/>
          <w:sz w:val="20"/>
        </w:rPr>
      </w:pPr>
      <w:r w:rsidRPr="00E72CCC">
        <w:rPr>
          <w:rFonts w:ascii="Lato" w:hAnsi="Lato"/>
          <w:b/>
          <w:sz w:val="20"/>
        </w:rPr>
        <w:t xml:space="preserve">PROJET DE COBTRAT </w:t>
      </w:r>
    </w:p>
    <w:p w14:paraId="3AE863D9" w14:textId="77777777" w:rsidR="00496F22" w:rsidRPr="00E72CCC" w:rsidRDefault="00496F22" w:rsidP="00496F22">
      <w:pPr>
        <w:pStyle w:val="Liste"/>
        <w:ind w:left="0"/>
        <w:rPr>
          <w:rFonts w:ascii="Lato" w:hAnsi="Lato" w:cstheme="minorHAnsi"/>
          <w:sz w:val="20"/>
          <w:lang w:val="fr-FR"/>
        </w:rPr>
      </w:pPr>
      <w:r w:rsidRPr="00E72CCC">
        <w:rPr>
          <w:rFonts w:ascii="Lato" w:hAnsi="Lato" w:cstheme="minorHAnsi"/>
          <w:sz w:val="20"/>
          <w:lang w:val="fr-FR"/>
        </w:rPr>
        <w:t xml:space="preserve">Cette partie comprend : </w:t>
      </w:r>
      <w:r w:rsidRPr="00E72CCC">
        <w:rPr>
          <w:rFonts w:ascii="Lato" w:hAnsi="Lato" w:cstheme="minorHAnsi"/>
          <w:b/>
          <w:sz w:val="20"/>
          <w:lang w:val="fr-FR"/>
        </w:rPr>
        <w:t>i</w:t>
      </w:r>
      <w:r w:rsidRPr="00E72CCC">
        <w:rPr>
          <w:rFonts w:ascii="Lato" w:hAnsi="Lato" w:cstheme="minorHAnsi"/>
          <w:sz w:val="20"/>
          <w:lang w:val="fr-FR"/>
        </w:rPr>
        <w:t xml:space="preserve">) le projet de contrat ; </w:t>
      </w:r>
      <w:r w:rsidRPr="00E72CCC">
        <w:rPr>
          <w:rFonts w:ascii="Lato" w:hAnsi="Lato" w:cstheme="minorHAnsi"/>
          <w:b/>
          <w:sz w:val="20"/>
          <w:lang w:val="fr-FR"/>
        </w:rPr>
        <w:t>ii</w:t>
      </w:r>
      <w:r w:rsidRPr="00E72CCC">
        <w:rPr>
          <w:rFonts w:ascii="Lato" w:hAnsi="Lato" w:cstheme="minorHAnsi"/>
          <w:sz w:val="20"/>
          <w:lang w:val="fr-FR"/>
        </w:rPr>
        <w:t xml:space="preserve">) les conditions particulières ; </w:t>
      </w:r>
      <w:r w:rsidRPr="00E72CCC">
        <w:rPr>
          <w:rFonts w:ascii="Lato" w:hAnsi="Lato" w:cstheme="minorHAnsi"/>
          <w:b/>
          <w:sz w:val="20"/>
          <w:lang w:val="fr-FR"/>
        </w:rPr>
        <w:t>iii</w:t>
      </w:r>
      <w:r w:rsidRPr="00E72CCC">
        <w:rPr>
          <w:rFonts w:ascii="Lato" w:hAnsi="Lato" w:cstheme="minorHAnsi"/>
          <w:sz w:val="20"/>
          <w:lang w:val="fr-FR"/>
        </w:rPr>
        <w:t xml:space="preserve">) les conditions générales ; </w:t>
      </w:r>
      <w:r w:rsidRPr="00E72CCC">
        <w:rPr>
          <w:rFonts w:ascii="Lato" w:hAnsi="Lato" w:cstheme="minorHAnsi"/>
          <w:b/>
          <w:sz w:val="20"/>
          <w:lang w:val="fr-FR"/>
        </w:rPr>
        <w:t>iv</w:t>
      </w:r>
      <w:r w:rsidRPr="00E72CCC">
        <w:rPr>
          <w:rFonts w:ascii="Lato" w:hAnsi="Lato" w:cstheme="minorHAnsi"/>
          <w:sz w:val="20"/>
          <w:lang w:val="fr-FR"/>
        </w:rPr>
        <w:t xml:space="preserve">) les spécifications techniques et l’offre technique ; </w:t>
      </w:r>
      <w:r w:rsidRPr="00E72CCC">
        <w:rPr>
          <w:rFonts w:ascii="Lato" w:hAnsi="Lato" w:cstheme="minorHAnsi"/>
          <w:b/>
          <w:sz w:val="20"/>
          <w:lang w:val="fr-FR"/>
        </w:rPr>
        <w:t>v</w:t>
      </w:r>
      <w:r w:rsidRPr="00E72CCC">
        <w:rPr>
          <w:rFonts w:ascii="Lato" w:hAnsi="Lato" w:cstheme="minorHAnsi"/>
          <w:sz w:val="20"/>
          <w:lang w:val="fr-FR"/>
        </w:rPr>
        <w:t xml:space="preserve">) le budget ventilé ; </w:t>
      </w:r>
      <w:r w:rsidRPr="00E72CCC">
        <w:rPr>
          <w:rFonts w:ascii="Lato" w:hAnsi="Lato" w:cstheme="minorHAnsi"/>
          <w:b/>
          <w:sz w:val="20"/>
          <w:lang w:val="fr-FR"/>
        </w:rPr>
        <w:t>vi</w:t>
      </w:r>
      <w:r w:rsidRPr="00E72CCC">
        <w:rPr>
          <w:rFonts w:ascii="Lato" w:hAnsi="Lato" w:cstheme="minorHAnsi"/>
          <w:sz w:val="20"/>
          <w:lang w:val="fr-FR"/>
        </w:rPr>
        <w:t>) deux for</w:t>
      </w:r>
      <w:r w:rsidR="004A6EEE" w:rsidRPr="00E72CCC">
        <w:rPr>
          <w:rFonts w:ascii="Lato" w:hAnsi="Lato" w:cstheme="minorHAnsi"/>
          <w:sz w:val="20"/>
          <w:lang w:val="fr-FR"/>
        </w:rPr>
        <w:t>mulaires relatifs aux garanties,</w:t>
      </w:r>
      <w:r w:rsidR="004A6EEE" w:rsidRPr="00E72CCC">
        <w:rPr>
          <w:rFonts w:ascii="Lato" w:hAnsi="Lato"/>
          <w:sz w:val="20"/>
        </w:rPr>
        <w:t xml:space="preserve"> vii) </w:t>
      </w:r>
    </w:p>
    <w:p w14:paraId="004B4724" w14:textId="77777777" w:rsidR="00756072" w:rsidRPr="00E72CCC" w:rsidRDefault="006D0B9B" w:rsidP="006F49F3">
      <w:pPr>
        <w:widowControl w:val="0"/>
        <w:numPr>
          <w:ilvl w:val="0"/>
          <w:numId w:val="29"/>
        </w:numPr>
        <w:rPr>
          <w:rFonts w:ascii="Lato" w:eastAsia="Times New Roman" w:hAnsi="Lato" w:cs="Times New Roman"/>
          <w:b/>
          <w:sz w:val="20"/>
          <w:szCs w:val="20"/>
          <w:lang w:eastAsia="fr-FR"/>
        </w:rPr>
      </w:pPr>
      <w:r w:rsidRPr="00E72CCC">
        <w:rPr>
          <w:rFonts w:ascii="Lato" w:hAnsi="Lato"/>
          <w:b/>
          <w:bCs/>
          <w:sz w:val="20"/>
          <w:szCs w:val="20"/>
        </w:rPr>
        <w:t>AUTRES</w:t>
      </w:r>
      <w:r w:rsidRPr="00E72CCC">
        <w:rPr>
          <w:rFonts w:ascii="Lato" w:eastAsia="Times New Roman" w:hAnsi="Lato" w:cs="Times New Roman"/>
          <w:b/>
          <w:sz w:val="20"/>
          <w:szCs w:val="20"/>
          <w:lang w:eastAsia="fr-FR"/>
        </w:rPr>
        <w:t xml:space="preserve"> INFORMATIONS</w:t>
      </w:r>
    </w:p>
    <w:p w14:paraId="62F4D23E" w14:textId="77777777" w:rsidR="003A0960" w:rsidRPr="00E72CCC" w:rsidRDefault="00BE5270" w:rsidP="00011A68">
      <w:pPr>
        <w:widowControl w:val="0"/>
        <w:rPr>
          <w:rFonts w:ascii="Lato" w:hAnsi="Lato"/>
          <w:sz w:val="20"/>
        </w:rPr>
      </w:pPr>
      <w:bookmarkStart w:id="2" w:name="_Toc438267876"/>
      <w:bookmarkStart w:id="3" w:name="_Toc438270256"/>
      <w:bookmarkStart w:id="4" w:name="_Toc438366663"/>
      <w:r w:rsidRPr="00E72CCC">
        <w:rPr>
          <w:rFonts w:ascii="Lato" w:hAnsi="Lato"/>
          <w:sz w:val="20"/>
        </w:rPr>
        <w:t xml:space="preserve">Cette partie comprend : </w:t>
      </w:r>
      <w:r w:rsidR="001A490C" w:rsidRPr="00E72CCC">
        <w:rPr>
          <w:rFonts w:ascii="Lato" w:hAnsi="Lato"/>
          <w:b/>
          <w:sz w:val="20"/>
        </w:rPr>
        <w:t>i</w:t>
      </w:r>
      <w:r w:rsidR="001A490C" w:rsidRPr="00E72CCC">
        <w:rPr>
          <w:rFonts w:ascii="Lato" w:hAnsi="Lato"/>
          <w:sz w:val="20"/>
        </w:rPr>
        <w:t xml:space="preserve">) la grille de conformité administrative et </w:t>
      </w:r>
      <w:r w:rsidR="001A490C" w:rsidRPr="00E72CCC">
        <w:rPr>
          <w:rFonts w:ascii="Lato" w:hAnsi="Lato"/>
          <w:b/>
          <w:sz w:val="20"/>
        </w:rPr>
        <w:t>ii</w:t>
      </w:r>
      <w:r w:rsidR="001A490C" w:rsidRPr="00E72CCC">
        <w:rPr>
          <w:rFonts w:ascii="Lato" w:hAnsi="Lato"/>
          <w:sz w:val="20"/>
        </w:rPr>
        <w:t>) la grille d’évaluation.</w:t>
      </w:r>
    </w:p>
    <w:p w14:paraId="65328E22" w14:textId="77777777" w:rsidR="001A490C" w:rsidRPr="00E72CCC" w:rsidRDefault="00DD251E" w:rsidP="006F49F3">
      <w:pPr>
        <w:widowControl w:val="0"/>
        <w:numPr>
          <w:ilvl w:val="0"/>
          <w:numId w:val="29"/>
        </w:numPr>
        <w:jc w:val="both"/>
        <w:rPr>
          <w:rFonts w:ascii="Lato" w:eastAsia="Times New Roman" w:hAnsi="Lato" w:cs="Times New Roman"/>
          <w:b/>
          <w:sz w:val="20"/>
          <w:szCs w:val="20"/>
          <w:lang w:eastAsia="fr-FR"/>
        </w:rPr>
      </w:pPr>
      <w:r w:rsidRPr="00E72CCC">
        <w:rPr>
          <w:rFonts w:ascii="Lato" w:hAnsi="Lato"/>
          <w:b/>
          <w:bCs/>
          <w:sz w:val="20"/>
          <w:szCs w:val="20"/>
        </w:rPr>
        <w:t>FORMULAIRE</w:t>
      </w:r>
      <w:r w:rsidRPr="00E72CCC">
        <w:rPr>
          <w:rFonts w:ascii="Lato" w:eastAsia="Times New Roman" w:hAnsi="Lato" w:cs="Times New Roman"/>
          <w:b/>
          <w:sz w:val="20"/>
          <w:szCs w:val="20"/>
          <w:lang w:eastAsia="fr-FR"/>
        </w:rPr>
        <w:t xml:space="preserve"> DE SOUMISSION, </w:t>
      </w:r>
      <w:r w:rsidR="00B96DF2" w:rsidRPr="00E72CCC">
        <w:rPr>
          <w:rFonts w:ascii="Lato" w:eastAsia="Times New Roman" w:hAnsi="Lato" w:cs="Times New Roman"/>
          <w:b/>
          <w:sz w:val="20"/>
          <w:szCs w:val="20"/>
          <w:lang w:eastAsia="fr-FR"/>
        </w:rPr>
        <w:t>DECLARATION SUR L’</w:t>
      </w:r>
      <w:r w:rsidRPr="00E72CCC">
        <w:rPr>
          <w:rFonts w:ascii="Lato" w:eastAsia="Times New Roman" w:hAnsi="Lato" w:cs="Times New Roman"/>
          <w:b/>
          <w:sz w:val="20"/>
          <w:szCs w:val="20"/>
          <w:lang w:eastAsia="fr-FR"/>
        </w:rPr>
        <w:t>HONNEUR SUR LES CRITERES D’EXCLUSION, MOD</w:t>
      </w:r>
      <w:r w:rsidR="000571D4" w:rsidRPr="00E72CCC">
        <w:rPr>
          <w:rFonts w:ascii="Lato" w:eastAsia="Times New Roman" w:hAnsi="Lato" w:cs="Times New Roman"/>
          <w:b/>
          <w:sz w:val="20"/>
          <w:szCs w:val="20"/>
          <w:lang w:eastAsia="fr-FR"/>
        </w:rPr>
        <w:t>ELES DE GARANTIE DE SOUMISSION</w:t>
      </w:r>
    </w:p>
    <w:p w14:paraId="5F838F02" w14:textId="77777777" w:rsidR="001A490C" w:rsidRPr="00E72CCC" w:rsidRDefault="001A490C" w:rsidP="00011A68">
      <w:pPr>
        <w:widowControl w:val="0"/>
        <w:rPr>
          <w:rFonts w:ascii="Lato" w:hAnsi="Lato"/>
          <w:sz w:val="20"/>
        </w:rPr>
      </w:pPr>
      <w:r w:rsidRPr="00E72CCC">
        <w:rPr>
          <w:rFonts w:ascii="Lato" w:hAnsi="Lato"/>
          <w:sz w:val="20"/>
        </w:rPr>
        <w:t>C</w:t>
      </w:r>
      <w:r w:rsidR="00AE31AA" w:rsidRPr="00E72CCC">
        <w:rPr>
          <w:rFonts w:ascii="Lato" w:hAnsi="Lato"/>
          <w:sz w:val="20"/>
        </w:rPr>
        <w:t>ette partie comprend</w:t>
      </w:r>
      <w:r w:rsidR="00BE5270" w:rsidRPr="00E72CCC">
        <w:rPr>
          <w:rFonts w:ascii="Lato" w:hAnsi="Lato"/>
          <w:sz w:val="20"/>
        </w:rPr>
        <w:t> :</w:t>
      </w:r>
      <w:r w:rsidRPr="00E72CCC">
        <w:rPr>
          <w:rFonts w:ascii="Lato" w:hAnsi="Lato"/>
          <w:sz w:val="20"/>
        </w:rPr>
        <w:t xml:space="preserve"> </w:t>
      </w:r>
      <w:r w:rsidRPr="00E72CCC">
        <w:rPr>
          <w:rFonts w:ascii="Lato" w:hAnsi="Lato"/>
          <w:b/>
          <w:sz w:val="20"/>
        </w:rPr>
        <w:t>i</w:t>
      </w:r>
      <w:r w:rsidRPr="00E72CCC">
        <w:rPr>
          <w:rFonts w:ascii="Lato" w:hAnsi="Lato"/>
          <w:sz w:val="20"/>
        </w:rPr>
        <w:t xml:space="preserve">) </w:t>
      </w:r>
      <w:r w:rsidR="00AE31AA" w:rsidRPr="00E72CCC">
        <w:rPr>
          <w:rFonts w:ascii="Lato" w:hAnsi="Lato"/>
          <w:sz w:val="20"/>
        </w:rPr>
        <w:t xml:space="preserve">le formulaire </w:t>
      </w:r>
      <w:r w:rsidRPr="00E72CCC">
        <w:rPr>
          <w:rFonts w:ascii="Lato" w:hAnsi="Lato"/>
          <w:sz w:val="20"/>
        </w:rPr>
        <w:t>de soumission</w:t>
      </w:r>
      <w:r w:rsidR="00FC5B3B" w:rsidRPr="00E72CCC">
        <w:rPr>
          <w:rFonts w:ascii="Lato" w:hAnsi="Lato"/>
          <w:sz w:val="20"/>
        </w:rPr>
        <w:t xml:space="preserve"> ; </w:t>
      </w:r>
      <w:r w:rsidRPr="00E72CCC">
        <w:rPr>
          <w:rFonts w:ascii="Lato" w:hAnsi="Lato"/>
          <w:b/>
          <w:sz w:val="20"/>
        </w:rPr>
        <w:t>ii</w:t>
      </w:r>
      <w:r w:rsidRPr="00E72CCC">
        <w:rPr>
          <w:rFonts w:ascii="Lato" w:hAnsi="Lato"/>
          <w:sz w:val="20"/>
        </w:rPr>
        <w:t xml:space="preserve">) </w:t>
      </w:r>
      <w:r w:rsidR="00B96DF2" w:rsidRPr="00E72CCC">
        <w:rPr>
          <w:rFonts w:ascii="Lato" w:hAnsi="Lato"/>
          <w:sz w:val="20"/>
        </w:rPr>
        <w:t>le modèle de déclaration sur l’</w:t>
      </w:r>
      <w:r w:rsidRPr="00E72CCC">
        <w:rPr>
          <w:rFonts w:ascii="Lato" w:hAnsi="Lato"/>
          <w:sz w:val="20"/>
        </w:rPr>
        <w:t>honneur</w:t>
      </w:r>
      <w:r w:rsidR="00A45D14" w:rsidRPr="00E72CCC">
        <w:rPr>
          <w:rFonts w:ascii="Lato" w:hAnsi="Lato"/>
          <w:sz w:val="20"/>
        </w:rPr>
        <w:t xml:space="preserve"> sur les critères d’exclusion</w:t>
      </w:r>
      <w:r w:rsidR="00FC5B3B" w:rsidRPr="00E72CCC">
        <w:rPr>
          <w:rFonts w:ascii="Lato" w:hAnsi="Lato"/>
          <w:sz w:val="20"/>
        </w:rPr>
        <w:t xml:space="preserve"> ; </w:t>
      </w:r>
      <w:r w:rsidR="00DD251E" w:rsidRPr="00E72CCC">
        <w:rPr>
          <w:rFonts w:ascii="Lato" w:hAnsi="Lato"/>
          <w:b/>
          <w:sz w:val="20"/>
        </w:rPr>
        <w:t>iii</w:t>
      </w:r>
      <w:r w:rsidR="00DD251E" w:rsidRPr="00E72CCC">
        <w:rPr>
          <w:rFonts w:ascii="Lato" w:hAnsi="Lato"/>
          <w:sz w:val="20"/>
        </w:rPr>
        <w:t xml:space="preserve">) </w:t>
      </w:r>
      <w:r w:rsidR="00DD251E" w:rsidRPr="00E72CCC">
        <w:rPr>
          <w:rFonts w:ascii="Lato" w:hAnsi="Lato"/>
          <w:sz w:val="20"/>
          <w:highlight w:val="yellow"/>
        </w:rPr>
        <w:t>des modèles de garantie de soumission</w:t>
      </w:r>
      <w:r w:rsidR="007F0C53" w:rsidRPr="00E72CCC">
        <w:rPr>
          <w:rFonts w:ascii="Lato" w:hAnsi="Lato"/>
          <w:sz w:val="20"/>
          <w:highlight w:val="yellow"/>
        </w:rPr>
        <w:t xml:space="preserve"> </w:t>
      </w:r>
      <w:r w:rsidR="006D6280" w:rsidRPr="00E72CCC">
        <w:rPr>
          <w:rFonts w:ascii="Lato" w:hAnsi="Lato"/>
          <w:sz w:val="20"/>
          <w:highlight w:val="yellow"/>
        </w:rPr>
        <w:t xml:space="preserve">et </w:t>
      </w:r>
      <w:r w:rsidR="007F0C53" w:rsidRPr="00E72CCC">
        <w:rPr>
          <w:rFonts w:ascii="Lato" w:hAnsi="Lato"/>
          <w:sz w:val="20"/>
          <w:highlight w:val="yellow"/>
        </w:rPr>
        <w:t>iv</w:t>
      </w:r>
      <w:r w:rsidR="00FC5B3B" w:rsidRPr="00E72CCC">
        <w:rPr>
          <w:rFonts w:ascii="Lato" w:hAnsi="Lato"/>
          <w:sz w:val="20"/>
          <w:highlight w:val="yellow"/>
        </w:rPr>
        <w:t xml:space="preserve">) </w:t>
      </w:r>
      <w:r w:rsidR="00852166" w:rsidRPr="00E72CCC">
        <w:rPr>
          <w:rFonts w:ascii="Lato" w:hAnsi="Lato"/>
          <w:sz w:val="20"/>
          <w:highlight w:val="yellow"/>
        </w:rPr>
        <w:t>Annexe</w:t>
      </w:r>
      <w:r w:rsidR="00852166" w:rsidRPr="00E72CCC">
        <w:rPr>
          <w:rFonts w:ascii="Lato" w:hAnsi="Lato"/>
          <w:sz w:val="20"/>
        </w:rPr>
        <w:t>.</w:t>
      </w:r>
    </w:p>
    <w:bookmarkEnd w:id="2"/>
    <w:bookmarkEnd w:id="3"/>
    <w:bookmarkEnd w:id="4"/>
    <w:p w14:paraId="551225B4" w14:textId="77777777" w:rsidR="00756072" w:rsidRPr="00E72CCC" w:rsidRDefault="00756072" w:rsidP="00011A68">
      <w:pPr>
        <w:widowControl w:val="0"/>
        <w:rPr>
          <w:rFonts w:ascii="Lato" w:eastAsia="Times New Roman" w:hAnsi="Lato" w:cs="Times New Roman"/>
          <w:sz w:val="24"/>
          <w:szCs w:val="20"/>
          <w:lang w:eastAsia="fr-FR"/>
        </w:rPr>
      </w:pPr>
      <w:r w:rsidRPr="00E72CCC">
        <w:rPr>
          <w:rFonts w:ascii="Lato" w:hAnsi="Lato"/>
        </w:rPr>
        <w:br w:type="page"/>
      </w:r>
    </w:p>
    <w:p w14:paraId="343D4C66" w14:textId="77777777" w:rsidR="00756072" w:rsidRPr="00E72CCC" w:rsidRDefault="00756072" w:rsidP="00011A68">
      <w:pPr>
        <w:widowControl w:val="0"/>
        <w:rPr>
          <w:rFonts w:ascii="Lato" w:hAnsi="Lato"/>
        </w:rPr>
      </w:pPr>
    </w:p>
    <w:p w14:paraId="2EA8AF03" w14:textId="77777777" w:rsidR="00756072" w:rsidRPr="00E72CCC" w:rsidRDefault="00756072" w:rsidP="00011A68">
      <w:pPr>
        <w:widowControl w:val="0"/>
        <w:rPr>
          <w:rFonts w:ascii="Lato" w:hAnsi="Lato"/>
        </w:rPr>
      </w:pPr>
    </w:p>
    <w:p w14:paraId="184EC448" w14:textId="77777777" w:rsidR="00756072" w:rsidRPr="00E72CCC" w:rsidRDefault="00756072" w:rsidP="00011A68">
      <w:pPr>
        <w:widowControl w:val="0"/>
        <w:rPr>
          <w:rFonts w:ascii="Lato" w:hAnsi="Lato"/>
        </w:rPr>
      </w:pPr>
    </w:p>
    <w:p w14:paraId="20CCCEDB" w14:textId="77777777" w:rsidR="00756072" w:rsidRPr="00E72CCC" w:rsidRDefault="00756072" w:rsidP="00011A68">
      <w:pPr>
        <w:widowControl w:val="0"/>
        <w:rPr>
          <w:rFonts w:ascii="Lato" w:hAnsi="Lato"/>
        </w:rPr>
      </w:pPr>
    </w:p>
    <w:p w14:paraId="6C287315" w14:textId="77777777" w:rsidR="0078002E" w:rsidRPr="00E72CCC" w:rsidRDefault="0078002E" w:rsidP="00011A68">
      <w:pPr>
        <w:widowControl w:val="0"/>
        <w:rPr>
          <w:rFonts w:ascii="Lato" w:hAnsi="Lato"/>
        </w:rPr>
      </w:pPr>
    </w:p>
    <w:p w14:paraId="66D3F06D" w14:textId="77777777" w:rsidR="007E0322" w:rsidRPr="00E72CCC" w:rsidRDefault="007E0322" w:rsidP="00011A68">
      <w:pPr>
        <w:widowControl w:val="0"/>
        <w:rPr>
          <w:rFonts w:ascii="Lato" w:hAnsi="Lato"/>
        </w:rPr>
      </w:pPr>
    </w:p>
    <w:p w14:paraId="6BBB72EA" w14:textId="77777777" w:rsidR="00756072" w:rsidRPr="00E72CCC" w:rsidRDefault="00756072" w:rsidP="00011A68">
      <w:pPr>
        <w:widowControl w:val="0"/>
        <w:rPr>
          <w:rFonts w:ascii="Lato" w:hAnsi="Lato"/>
        </w:rPr>
      </w:pPr>
    </w:p>
    <w:p w14:paraId="11347BBD" w14:textId="77777777" w:rsidR="00756072" w:rsidRPr="00E72CCC" w:rsidRDefault="00756072" w:rsidP="00011A68">
      <w:pPr>
        <w:widowControl w:val="0"/>
        <w:rPr>
          <w:rFonts w:ascii="Lato" w:hAnsi="Lato"/>
        </w:rPr>
      </w:pPr>
    </w:p>
    <w:p w14:paraId="257BB789" w14:textId="77777777" w:rsidR="00063FB9" w:rsidRPr="00E72CCC" w:rsidRDefault="00063FB9" w:rsidP="00011A68">
      <w:pPr>
        <w:widowControl w:val="0"/>
        <w:rPr>
          <w:rFonts w:ascii="Lato" w:hAnsi="Lato"/>
        </w:rPr>
      </w:pPr>
    </w:p>
    <w:p w14:paraId="163CCD40" w14:textId="77777777" w:rsidR="00852166" w:rsidRPr="00E72CCC" w:rsidRDefault="00852166" w:rsidP="00011A68">
      <w:pPr>
        <w:widowControl w:val="0"/>
        <w:rPr>
          <w:rFonts w:ascii="Lato" w:hAnsi="Lato"/>
        </w:rPr>
      </w:pPr>
    </w:p>
    <w:p w14:paraId="359AD8DB" w14:textId="77777777" w:rsidR="00756072" w:rsidRPr="00E72CCC" w:rsidRDefault="00756072" w:rsidP="00736647">
      <w:pPr>
        <w:widowControl w:val="0"/>
        <w:numPr>
          <w:ilvl w:val="0"/>
          <w:numId w:val="30"/>
        </w:numPr>
        <w:rPr>
          <w:rFonts w:ascii="Lato" w:hAnsi="Lato"/>
          <w:b/>
        </w:rPr>
      </w:pPr>
      <w:r w:rsidRPr="00E72CCC">
        <w:rPr>
          <w:rFonts w:ascii="Lato" w:hAnsi="Lato"/>
          <w:b/>
        </w:rPr>
        <w:t xml:space="preserve">AVIS </w:t>
      </w:r>
      <w:r w:rsidR="00A27C04" w:rsidRPr="00E72CCC">
        <w:rPr>
          <w:rFonts w:ascii="Lato" w:hAnsi="Lato"/>
          <w:b/>
        </w:rPr>
        <w:t>DE MARCHE</w:t>
      </w:r>
    </w:p>
    <w:p w14:paraId="107E23C7" w14:textId="77777777" w:rsidR="00756072" w:rsidRPr="00E72CCC" w:rsidRDefault="00756072" w:rsidP="00011A68">
      <w:pPr>
        <w:widowControl w:val="0"/>
        <w:rPr>
          <w:rFonts w:ascii="Lato" w:eastAsia="Times New Roman" w:hAnsi="Lato" w:cs="Times New Roman"/>
          <w:b/>
          <w:sz w:val="24"/>
          <w:szCs w:val="20"/>
          <w:lang w:eastAsia="fr-FR"/>
        </w:rPr>
      </w:pPr>
      <w:r w:rsidRPr="00E72CCC">
        <w:rPr>
          <w:rFonts w:ascii="Lato" w:hAnsi="Lato"/>
          <w:b/>
        </w:rPr>
        <w:br w:type="page"/>
      </w:r>
    </w:p>
    <w:p w14:paraId="522F3114" w14:textId="77777777" w:rsidR="00756072" w:rsidRPr="00E72CCC" w:rsidRDefault="00756072" w:rsidP="00011A68">
      <w:pPr>
        <w:widowControl w:val="0"/>
        <w:jc w:val="center"/>
        <w:rPr>
          <w:rFonts w:ascii="Lato" w:hAnsi="Lato" w:cs="Arial"/>
          <w:spacing w:val="60"/>
          <w:sz w:val="20"/>
          <w:szCs w:val="20"/>
        </w:rPr>
      </w:pPr>
      <w:bookmarkStart w:id="5" w:name="OLE_LINK1"/>
      <w:bookmarkStart w:id="6" w:name="OLE_LINK2"/>
      <w:r w:rsidRPr="00E72CCC">
        <w:rPr>
          <w:rFonts w:ascii="Lato" w:hAnsi="Lato" w:cs="Arial"/>
          <w:b/>
          <w:bCs/>
          <w:sz w:val="20"/>
          <w:szCs w:val="20"/>
        </w:rPr>
        <w:lastRenderedPageBreak/>
        <w:t>AVIS DE MARCHÉ DE FOURNITURES</w:t>
      </w:r>
    </w:p>
    <w:bookmarkEnd w:id="5"/>
    <w:bookmarkEnd w:id="6"/>
    <w:p w14:paraId="777AB769" w14:textId="77777777" w:rsidR="00756072" w:rsidRPr="00E72CCC" w:rsidRDefault="00756072" w:rsidP="00011A68">
      <w:pPr>
        <w:widowControl w:val="0"/>
        <w:jc w:val="center"/>
        <w:rPr>
          <w:rFonts w:ascii="Lato" w:hAnsi="Lato" w:cs="Arial"/>
          <w:sz w:val="20"/>
          <w:szCs w:val="20"/>
        </w:rPr>
      </w:pPr>
      <w:r w:rsidRPr="00E72CCC">
        <w:rPr>
          <w:rFonts w:ascii="Lato" w:hAnsi="Lato" w:cs="Arial"/>
          <w:sz w:val="20"/>
          <w:szCs w:val="20"/>
        </w:rPr>
        <w:t xml:space="preserve">Procédure </w:t>
      </w:r>
      <w:r w:rsidR="0079565C" w:rsidRPr="00E72CCC">
        <w:rPr>
          <w:rFonts w:ascii="Lato" w:hAnsi="Lato" w:cs="Arial"/>
          <w:sz w:val="20"/>
          <w:szCs w:val="20"/>
        </w:rPr>
        <w:t xml:space="preserve">Ouverte Internationale </w:t>
      </w:r>
    </w:p>
    <w:p w14:paraId="39DB2D9B" w14:textId="77777777" w:rsidR="007E0322" w:rsidRDefault="007E0322" w:rsidP="00011A68">
      <w:pPr>
        <w:widowControl w:val="0"/>
        <w:jc w:val="center"/>
        <w:rPr>
          <w:rFonts w:ascii="Lato" w:hAnsi="Lato"/>
          <w:b/>
          <w:sz w:val="20"/>
          <w:szCs w:val="20"/>
          <w:lang w:val="en-US"/>
        </w:rPr>
      </w:pPr>
      <w:r w:rsidRPr="00E72CCC">
        <w:rPr>
          <w:rStyle w:val="Titre5Car"/>
          <w:rFonts w:ascii="Lato" w:eastAsiaTheme="minorHAnsi" w:hAnsi="Lato" w:cs="Arial"/>
          <w:sz w:val="20"/>
          <w:szCs w:val="20"/>
          <w:lang w:val="en-US"/>
        </w:rPr>
        <w:t>AO</w:t>
      </w:r>
      <w:r w:rsidR="00736647" w:rsidRPr="00E72CCC">
        <w:rPr>
          <w:rStyle w:val="Titre5Car"/>
          <w:rFonts w:ascii="Lato" w:eastAsiaTheme="minorHAnsi" w:hAnsi="Lato" w:cs="Arial"/>
          <w:sz w:val="20"/>
          <w:szCs w:val="20"/>
          <w:lang w:val="en-US"/>
        </w:rPr>
        <w:t>OI</w:t>
      </w:r>
      <w:r w:rsidR="00852166" w:rsidRPr="00E72CCC">
        <w:rPr>
          <w:rStyle w:val="Titre5Car"/>
          <w:rFonts w:ascii="Lato" w:eastAsiaTheme="minorHAnsi" w:hAnsi="Lato" w:cs="Arial"/>
          <w:sz w:val="20"/>
          <w:szCs w:val="20"/>
          <w:lang w:val="en-US"/>
        </w:rPr>
        <w:t>/N°0</w:t>
      </w:r>
      <w:r w:rsidR="00297768">
        <w:rPr>
          <w:rStyle w:val="Titre5Car"/>
          <w:rFonts w:ascii="Lato" w:eastAsiaTheme="minorHAnsi" w:hAnsi="Lato" w:cs="Arial"/>
          <w:sz w:val="20"/>
          <w:szCs w:val="20"/>
          <w:lang w:val="en-US"/>
        </w:rPr>
        <w:t>22</w:t>
      </w:r>
      <w:r w:rsidRPr="00E72CCC">
        <w:rPr>
          <w:rFonts w:ascii="Lato" w:hAnsi="Lato"/>
          <w:b/>
          <w:sz w:val="20"/>
          <w:szCs w:val="20"/>
          <w:lang w:val="en-US"/>
        </w:rPr>
        <w:t>/202</w:t>
      </w:r>
      <w:r w:rsidR="00CE0FFA" w:rsidRPr="00E72CCC">
        <w:rPr>
          <w:rFonts w:ascii="Lato" w:hAnsi="Lato"/>
          <w:b/>
          <w:sz w:val="20"/>
          <w:szCs w:val="20"/>
          <w:lang w:val="en-US"/>
        </w:rPr>
        <w:t>6</w:t>
      </w:r>
      <w:r w:rsidRPr="00E72CCC">
        <w:rPr>
          <w:rFonts w:ascii="Lato" w:hAnsi="Lato"/>
          <w:b/>
          <w:sz w:val="20"/>
          <w:szCs w:val="20"/>
          <w:lang w:val="en-US"/>
        </w:rPr>
        <w:t>/DAG/DPA/BOAD</w:t>
      </w:r>
    </w:p>
    <w:p w14:paraId="287173E5" w14:textId="77777777" w:rsidR="00A325CF" w:rsidRPr="00E72CCC" w:rsidRDefault="00A325CF" w:rsidP="00011A68">
      <w:pPr>
        <w:widowControl w:val="0"/>
        <w:jc w:val="center"/>
        <w:rPr>
          <w:rStyle w:val="Titre5Car"/>
          <w:rFonts w:ascii="Lato" w:eastAsiaTheme="minorHAnsi" w:hAnsi="Lato" w:cs="Arial"/>
          <w:sz w:val="20"/>
          <w:szCs w:val="20"/>
          <w:lang w:val="en-US"/>
        </w:rPr>
      </w:pPr>
      <w:r w:rsidRPr="00E72CCC">
        <w:rPr>
          <w:rFonts w:ascii="Lato" w:hAnsi="Lato"/>
          <w:sz w:val="20"/>
          <w:szCs w:val="20"/>
        </w:rPr>
        <w:t>FOURNITURE, INSTALLATION ET INTEGRATION DE COMMUTATEURS DANS LE RESEAU INFORMATIQUE DU SIEGE DE LA BOAD</w:t>
      </w:r>
    </w:p>
    <w:p w14:paraId="2377D0D7" w14:textId="77777777" w:rsidR="00756072" w:rsidRPr="00E72CCC" w:rsidRDefault="00756072" w:rsidP="00011A68">
      <w:pPr>
        <w:widowControl w:val="0"/>
        <w:jc w:val="center"/>
        <w:rPr>
          <w:rStyle w:val="Titre5Car"/>
          <w:rFonts w:ascii="Lato" w:eastAsiaTheme="minorHAnsi" w:hAnsi="Lato" w:cs="Arial"/>
          <w:sz w:val="20"/>
          <w:szCs w:val="20"/>
        </w:rPr>
      </w:pPr>
      <w:r w:rsidRPr="00E72CCC">
        <w:rPr>
          <w:rStyle w:val="Titre5Car"/>
          <w:rFonts w:ascii="Lato" w:eastAsiaTheme="minorHAnsi" w:hAnsi="Lato" w:cs="Arial"/>
          <w:sz w:val="20"/>
          <w:szCs w:val="20"/>
        </w:rPr>
        <w:t>DESCRIPTION DU PROJET</w:t>
      </w:r>
      <w:r w:rsidRPr="00E72CCC">
        <w:rPr>
          <w:rStyle w:val="Titre5Car"/>
          <w:rFonts w:ascii="Lato" w:eastAsiaTheme="minorHAnsi" w:hAnsi="Lato" w:cs="Arial"/>
          <w:sz w:val="20"/>
          <w:szCs w:val="20"/>
        </w:rPr>
        <w:br/>
      </w:r>
    </w:p>
    <w:p w14:paraId="469387DF" w14:textId="77777777" w:rsidR="00756072" w:rsidRPr="00E72CCC" w:rsidRDefault="00756072" w:rsidP="006F49F3">
      <w:pPr>
        <w:widowControl w:val="0"/>
        <w:numPr>
          <w:ilvl w:val="0"/>
          <w:numId w:val="31"/>
        </w:numPr>
        <w:rPr>
          <w:rStyle w:val="Titre5Car"/>
          <w:rFonts w:ascii="Lato" w:eastAsiaTheme="minorHAnsi" w:hAnsi="Lato" w:cs="Arial"/>
          <w:sz w:val="20"/>
          <w:szCs w:val="20"/>
        </w:rPr>
      </w:pPr>
      <w:r w:rsidRPr="00E72CCC">
        <w:rPr>
          <w:rStyle w:val="Titre5Car"/>
          <w:rFonts w:ascii="Lato" w:eastAsiaTheme="minorHAnsi" w:hAnsi="Lato" w:cs="Arial"/>
          <w:sz w:val="20"/>
          <w:szCs w:val="20"/>
        </w:rPr>
        <w:t>Description du marché</w:t>
      </w:r>
    </w:p>
    <w:p w14:paraId="24D03F98" w14:textId="77777777" w:rsidR="000F0290" w:rsidRPr="00E72CCC" w:rsidRDefault="00756072" w:rsidP="00736647">
      <w:pPr>
        <w:widowControl w:val="0"/>
        <w:tabs>
          <w:tab w:val="left" w:pos="9639"/>
        </w:tabs>
        <w:jc w:val="both"/>
        <w:rPr>
          <w:rFonts w:ascii="Lato" w:hAnsi="Lato" w:cs="Arial"/>
          <w:sz w:val="20"/>
          <w:szCs w:val="20"/>
        </w:rPr>
      </w:pPr>
      <w:r w:rsidRPr="00E72CCC">
        <w:rPr>
          <w:rFonts w:ascii="Lato" w:hAnsi="Lato" w:cs="Arial"/>
          <w:sz w:val="20"/>
          <w:szCs w:val="20"/>
        </w:rPr>
        <w:t xml:space="preserve">La Banque sollicite </w:t>
      </w:r>
      <w:r w:rsidR="002301DE" w:rsidRPr="00E72CCC">
        <w:rPr>
          <w:rFonts w:ascii="Lato" w:hAnsi="Lato" w:cs="Arial"/>
          <w:sz w:val="20"/>
          <w:szCs w:val="20"/>
        </w:rPr>
        <w:t>des offres</w:t>
      </w:r>
      <w:r w:rsidRPr="00E72CCC">
        <w:rPr>
          <w:rFonts w:ascii="Lato" w:hAnsi="Lato" w:cs="Arial"/>
          <w:sz w:val="20"/>
          <w:szCs w:val="20"/>
        </w:rPr>
        <w:t xml:space="preserve"> sous pli fermé de la part </w:t>
      </w:r>
      <w:r w:rsidR="002301DE" w:rsidRPr="00E72CCC">
        <w:rPr>
          <w:rFonts w:ascii="Lato" w:hAnsi="Lato" w:cs="Arial"/>
          <w:sz w:val="20"/>
          <w:szCs w:val="20"/>
        </w:rPr>
        <w:t>d</w:t>
      </w:r>
      <w:r w:rsidR="00533685" w:rsidRPr="00E72CCC">
        <w:rPr>
          <w:rFonts w:ascii="Lato" w:hAnsi="Lato" w:cs="Arial"/>
          <w:sz w:val="20"/>
          <w:szCs w:val="20"/>
        </w:rPr>
        <w:t>es</w:t>
      </w:r>
      <w:r w:rsidR="002301DE" w:rsidRPr="00E72CCC">
        <w:rPr>
          <w:rFonts w:ascii="Lato" w:hAnsi="Lato" w:cs="Arial"/>
          <w:sz w:val="20"/>
          <w:szCs w:val="20"/>
        </w:rPr>
        <w:t xml:space="preserve"> candidat</w:t>
      </w:r>
      <w:r w:rsidR="00533685" w:rsidRPr="00E72CCC">
        <w:rPr>
          <w:rFonts w:ascii="Lato" w:hAnsi="Lato" w:cs="Arial"/>
          <w:sz w:val="20"/>
          <w:szCs w:val="20"/>
        </w:rPr>
        <w:t>s</w:t>
      </w:r>
      <w:r w:rsidR="002301DE" w:rsidRPr="00E72CCC">
        <w:rPr>
          <w:rFonts w:ascii="Lato" w:hAnsi="Lato" w:cs="Arial"/>
          <w:sz w:val="20"/>
          <w:szCs w:val="20"/>
        </w:rPr>
        <w:t xml:space="preserve"> élu</w:t>
      </w:r>
      <w:r w:rsidR="00533685" w:rsidRPr="00E72CCC">
        <w:rPr>
          <w:rFonts w:ascii="Lato" w:hAnsi="Lato" w:cs="Arial"/>
          <w:sz w:val="20"/>
          <w:szCs w:val="20"/>
        </w:rPr>
        <w:t>s</w:t>
      </w:r>
      <w:r w:rsidRPr="00E72CCC">
        <w:rPr>
          <w:rFonts w:ascii="Lato" w:hAnsi="Lato" w:cs="Arial"/>
          <w:sz w:val="20"/>
          <w:szCs w:val="20"/>
        </w:rPr>
        <w:t xml:space="preserve"> et répondant aux qualifications requises pour</w:t>
      </w:r>
      <w:r w:rsidR="004607B7" w:rsidRPr="00E72CCC">
        <w:rPr>
          <w:rFonts w:ascii="Lato" w:hAnsi="Lato" w:cs="Arial"/>
          <w:sz w:val="20"/>
          <w:szCs w:val="20"/>
        </w:rPr>
        <w:t xml:space="preserve"> </w:t>
      </w:r>
      <w:r w:rsidR="00D0026F" w:rsidRPr="00E72CCC">
        <w:rPr>
          <w:rFonts w:ascii="Lato" w:hAnsi="Lato" w:cs="Arial"/>
          <w:sz w:val="20"/>
          <w:szCs w:val="20"/>
        </w:rPr>
        <w:t xml:space="preserve">la </w:t>
      </w:r>
      <w:r w:rsidR="00353377" w:rsidRPr="00E72CCC">
        <w:rPr>
          <w:rFonts w:ascii="Lato" w:hAnsi="Lato" w:cs="Arial"/>
          <w:sz w:val="20"/>
          <w:szCs w:val="20"/>
        </w:rPr>
        <w:t xml:space="preserve">fourniture, l’installation et l’intégration </w:t>
      </w:r>
      <w:r w:rsidR="00533685" w:rsidRPr="00E72CCC">
        <w:rPr>
          <w:rFonts w:ascii="Lato" w:eastAsia="Times New Roman" w:hAnsi="Lato" w:cs="Times New Roman"/>
          <w:sz w:val="20"/>
          <w:szCs w:val="20"/>
          <w:lang w:eastAsia="fr-FR"/>
        </w:rPr>
        <w:t xml:space="preserve">de </w:t>
      </w:r>
      <w:r w:rsidR="007A65CF" w:rsidRPr="00E72CCC">
        <w:rPr>
          <w:rFonts w:ascii="Lato" w:eastAsia="Times New Roman" w:hAnsi="Lato" w:cs="Times New Roman"/>
          <w:sz w:val="20"/>
          <w:szCs w:val="20"/>
          <w:lang w:eastAsia="fr-FR"/>
        </w:rPr>
        <w:t>vingt-cinq</w:t>
      </w:r>
      <w:r w:rsidR="00A81086" w:rsidRPr="00E72CCC">
        <w:rPr>
          <w:rFonts w:ascii="Lato" w:eastAsia="Times New Roman" w:hAnsi="Lato" w:cs="Times New Roman"/>
          <w:sz w:val="20"/>
          <w:szCs w:val="20"/>
          <w:lang w:eastAsia="fr-FR"/>
        </w:rPr>
        <w:t xml:space="preserve"> (25)</w:t>
      </w:r>
      <w:r w:rsidR="00533685" w:rsidRPr="00E72CCC">
        <w:rPr>
          <w:rFonts w:ascii="Lato" w:eastAsia="Times New Roman" w:hAnsi="Lato" w:cs="Times New Roman"/>
          <w:sz w:val="20"/>
          <w:szCs w:val="20"/>
          <w:lang w:eastAsia="fr-FR"/>
        </w:rPr>
        <w:t xml:space="preserve"> commutateurs (switch) </w:t>
      </w:r>
      <w:r w:rsidR="00A81086" w:rsidRPr="00E72CCC">
        <w:rPr>
          <w:rFonts w:ascii="Lato" w:eastAsia="Times New Roman" w:hAnsi="Lato" w:cs="Times New Roman"/>
          <w:sz w:val="20"/>
          <w:szCs w:val="20"/>
          <w:lang w:eastAsia="fr-FR"/>
        </w:rPr>
        <w:t>CISCO </w:t>
      </w:r>
      <w:r w:rsidR="00353377" w:rsidRPr="00E72CCC">
        <w:rPr>
          <w:rFonts w:ascii="Lato" w:hAnsi="Lato" w:cs="Arial"/>
          <w:sz w:val="20"/>
          <w:szCs w:val="20"/>
        </w:rPr>
        <w:t>dans le réseau informatique du siège de la BOAD</w:t>
      </w:r>
      <w:r w:rsidR="00FA0DF1" w:rsidRPr="00E72CCC">
        <w:rPr>
          <w:rFonts w:ascii="Lato" w:eastAsia="Times New Roman" w:hAnsi="Lato" w:cs="Arial"/>
          <w:bCs/>
          <w:sz w:val="20"/>
          <w:szCs w:val="20"/>
          <w:lang w:eastAsia="ar-SA"/>
        </w:rPr>
        <w:t xml:space="preserve"> à Lomé au Togo</w:t>
      </w:r>
      <w:r w:rsidR="00353377" w:rsidRPr="00E72CCC">
        <w:rPr>
          <w:rFonts w:ascii="Lato" w:hAnsi="Lato" w:cs="Arial"/>
          <w:sz w:val="20"/>
          <w:szCs w:val="20"/>
        </w:rPr>
        <w:t xml:space="preserve">, par Procédure </w:t>
      </w:r>
      <w:r w:rsidR="00533685" w:rsidRPr="00E72CCC">
        <w:rPr>
          <w:rFonts w:ascii="Lato" w:hAnsi="Lato" w:cs="Arial"/>
          <w:sz w:val="20"/>
          <w:szCs w:val="20"/>
        </w:rPr>
        <w:t>Ouverte Internationale</w:t>
      </w:r>
      <w:r w:rsidR="00090FE9" w:rsidRPr="00E72CCC">
        <w:rPr>
          <w:rFonts w:ascii="Lato" w:hAnsi="Lato" w:cs="Arial"/>
          <w:sz w:val="20"/>
          <w:szCs w:val="20"/>
        </w:rPr>
        <w:t xml:space="preserve"> en </w:t>
      </w:r>
      <w:r w:rsidR="00A00AA6" w:rsidRPr="00E72CCC">
        <w:rPr>
          <w:rFonts w:ascii="Lato" w:hAnsi="Lato" w:cs="Arial"/>
          <w:sz w:val="20"/>
          <w:szCs w:val="20"/>
        </w:rPr>
        <w:t>un</w:t>
      </w:r>
      <w:r w:rsidR="00533685" w:rsidRPr="00E72CCC">
        <w:rPr>
          <w:rFonts w:ascii="Lato" w:hAnsi="Lato" w:cs="Arial"/>
          <w:sz w:val="20"/>
          <w:szCs w:val="20"/>
        </w:rPr>
        <w:t xml:space="preserve"> (</w:t>
      </w:r>
      <w:r w:rsidR="00A00AA6" w:rsidRPr="00E72CCC">
        <w:rPr>
          <w:rFonts w:ascii="Lato" w:hAnsi="Lato" w:cs="Arial"/>
          <w:sz w:val="20"/>
          <w:szCs w:val="20"/>
        </w:rPr>
        <w:t>1</w:t>
      </w:r>
      <w:r w:rsidR="00533685" w:rsidRPr="00E72CCC">
        <w:rPr>
          <w:rFonts w:ascii="Lato" w:hAnsi="Lato" w:cs="Arial"/>
          <w:sz w:val="20"/>
          <w:szCs w:val="20"/>
        </w:rPr>
        <w:t>)</w:t>
      </w:r>
      <w:r w:rsidR="00353377" w:rsidRPr="00E72CCC">
        <w:rPr>
          <w:rFonts w:ascii="Lato" w:hAnsi="Lato" w:cs="Arial"/>
          <w:sz w:val="20"/>
          <w:szCs w:val="20"/>
        </w:rPr>
        <w:t xml:space="preserve"> lot </w:t>
      </w:r>
      <w:r w:rsidR="006C0890" w:rsidRPr="00E72CCC">
        <w:rPr>
          <w:rFonts w:ascii="Lato" w:hAnsi="Lato" w:cs="Arial"/>
          <w:sz w:val="20"/>
          <w:szCs w:val="20"/>
        </w:rPr>
        <w:t>unique</w:t>
      </w:r>
      <w:r w:rsidR="00C55C25" w:rsidRPr="00E72CCC">
        <w:rPr>
          <w:rFonts w:ascii="Lato" w:hAnsi="Lato" w:cs="Arial"/>
          <w:sz w:val="20"/>
          <w:szCs w:val="20"/>
        </w:rPr>
        <w:t>.</w:t>
      </w:r>
      <w:r w:rsidR="00090FE9" w:rsidRPr="00E72CCC">
        <w:rPr>
          <w:rFonts w:ascii="Lato" w:hAnsi="Lato" w:cs="Arial"/>
          <w:sz w:val="20"/>
          <w:szCs w:val="20"/>
        </w:rPr>
        <w:t xml:space="preserve"> </w:t>
      </w:r>
    </w:p>
    <w:p w14:paraId="64246BEE" w14:textId="77777777" w:rsidR="00F56247" w:rsidRPr="00E72CCC" w:rsidRDefault="002A165B" w:rsidP="006F49F3">
      <w:pPr>
        <w:widowControl w:val="0"/>
        <w:numPr>
          <w:ilvl w:val="0"/>
          <w:numId w:val="31"/>
        </w:numPr>
        <w:rPr>
          <w:rStyle w:val="Titre5Car"/>
          <w:rFonts w:ascii="Lato" w:eastAsiaTheme="minorHAnsi" w:hAnsi="Lato" w:cs="Arial"/>
          <w:sz w:val="20"/>
          <w:szCs w:val="20"/>
        </w:rPr>
      </w:pPr>
      <w:r w:rsidRPr="00E72CCC">
        <w:rPr>
          <w:rStyle w:val="Titre5Car"/>
          <w:rFonts w:ascii="Lato" w:eastAsiaTheme="minorHAnsi" w:hAnsi="Lato" w:cs="Arial"/>
          <w:sz w:val="20"/>
          <w:szCs w:val="20"/>
        </w:rPr>
        <w:t>Nombre</w:t>
      </w:r>
      <w:r w:rsidR="00D53725" w:rsidRPr="00E72CCC">
        <w:rPr>
          <w:rStyle w:val="Titre5Car"/>
          <w:rFonts w:ascii="Lato" w:eastAsiaTheme="minorHAnsi" w:hAnsi="Lato" w:cs="Arial"/>
          <w:sz w:val="20"/>
          <w:szCs w:val="20"/>
        </w:rPr>
        <w:t xml:space="preserve"> et intitulés du </w:t>
      </w:r>
      <w:r w:rsidR="00817EE6" w:rsidRPr="00E72CCC">
        <w:rPr>
          <w:rStyle w:val="Titre5Car"/>
          <w:rFonts w:ascii="Lato" w:eastAsiaTheme="minorHAnsi" w:hAnsi="Lato" w:cs="Arial"/>
          <w:sz w:val="20"/>
          <w:szCs w:val="20"/>
        </w:rPr>
        <w:t>lot</w:t>
      </w:r>
    </w:p>
    <w:p w14:paraId="644D6EC3" w14:textId="77777777" w:rsidR="007928F4" w:rsidRPr="00E72CCC" w:rsidRDefault="007928F4" w:rsidP="007A65CF">
      <w:pPr>
        <w:widowControl w:val="0"/>
        <w:jc w:val="both"/>
        <w:rPr>
          <w:rFonts w:ascii="Lato" w:hAnsi="Lato" w:cs="Arial"/>
          <w:spacing w:val="-2"/>
          <w:sz w:val="20"/>
          <w:szCs w:val="20"/>
          <w:lang w:eastAsia="ar-SA"/>
        </w:rPr>
      </w:pPr>
      <w:r w:rsidRPr="00E72CCC">
        <w:rPr>
          <w:rStyle w:val="Titre5Car"/>
          <w:rFonts w:ascii="Lato" w:eastAsiaTheme="minorHAnsi" w:hAnsi="Lato" w:cs="Arial"/>
          <w:b w:val="0"/>
          <w:spacing w:val="-2"/>
          <w:sz w:val="20"/>
          <w:szCs w:val="20"/>
        </w:rPr>
        <w:t>Le présent appel d’offres est</w:t>
      </w:r>
      <w:r w:rsidR="00EF285D" w:rsidRPr="00E72CCC">
        <w:rPr>
          <w:rStyle w:val="Titre5Car"/>
          <w:rFonts w:ascii="Lato" w:eastAsiaTheme="minorHAnsi" w:hAnsi="Lato" w:cs="Arial"/>
          <w:b w:val="0"/>
          <w:spacing w:val="-2"/>
          <w:sz w:val="20"/>
          <w:szCs w:val="20"/>
        </w:rPr>
        <w:t xml:space="preserve"> </w:t>
      </w:r>
      <w:r w:rsidRPr="00E72CCC">
        <w:rPr>
          <w:rStyle w:val="Titre5Car"/>
          <w:rFonts w:ascii="Lato" w:eastAsiaTheme="minorHAnsi" w:hAnsi="Lato" w:cs="Arial"/>
          <w:b w:val="0"/>
          <w:spacing w:val="-2"/>
          <w:sz w:val="20"/>
          <w:szCs w:val="20"/>
        </w:rPr>
        <w:t xml:space="preserve">en </w:t>
      </w:r>
      <w:r w:rsidR="00A00AA6" w:rsidRPr="00E72CCC">
        <w:rPr>
          <w:rStyle w:val="Titre5Car"/>
          <w:rFonts w:ascii="Lato" w:eastAsiaTheme="minorHAnsi" w:hAnsi="Lato" w:cs="Arial"/>
          <w:b w:val="0"/>
          <w:spacing w:val="-2"/>
          <w:sz w:val="20"/>
          <w:szCs w:val="20"/>
        </w:rPr>
        <w:t xml:space="preserve">un </w:t>
      </w:r>
      <w:r w:rsidR="00292147" w:rsidRPr="00E72CCC">
        <w:rPr>
          <w:rStyle w:val="Titre5Car"/>
          <w:rFonts w:ascii="Lato" w:eastAsiaTheme="minorHAnsi" w:hAnsi="Lato" w:cs="Arial"/>
          <w:b w:val="0"/>
          <w:spacing w:val="-2"/>
          <w:sz w:val="20"/>
          <w:szCs w:val="20"/>
        </w:rPr>
        <w:t>(</w:t>
      </w:r>
      <w:r w:rsidR="00A00AA6" w:rsidRPr="00E72CCC">
        <w:rPr>
          <w:rStyle w:val="Titre5Car"/>
          <w:rFonts w:ascii="Lato" w:eastAsiaTheme="minorHAnsi" w:hAnsi="Lato" w:cs="Arial"/>
          <w:b w:val="0"/>
          <w:spacing w:val="-2"/>
          <w:sz w:val="20"/>
          <w:szCs w:val="20"/>
        </w:rPr>
        <w:t>1</w:t>
      </w:r>
      <w:r w:rsidR="00292147" w:rsidRPr="00E72CCC">
        <w:rPr>
          <w:rStyle w:val="Titre5Car"/>
          <w:rFonts w:ascii="Lato" w:eastAsiaTheme="minorHAnsi" w:hAnsi="Lato" w:cs="Arial"/>
          <w:b w:val="0"/>
          <w:spacing w:val="-2"/>
          <w:sz w:val="20"/>
          <w:szCs w:val="20"/>
        </w:rPr>
        <w:t xml:space="preserve">) </w:t>
      </w:r>
      <w:r w:rsidRPr="00E72CCC">
        <w:rPr>
          <w:rStyle w:val="Titre5Car"/>
          <w:rFonts w:ascii="Lato" w:eastAsiaTheme="minorHAnsi" w:hAnsi="Lato" w:cs="Arial"/>
          <w:b w:val="0"/>
          <w:spacing w:val="-2"/>
          <w:sz w:val="20"/>
          <w:szCs w:val="20"/>
        </w:rPr>
        <w:t>lot</w:t>
      </w:r>
      <w:r w:rsidR="00ED7F44" w:rsidRPr="00E72CCC">
        <w:rPr>
          <w:rStyle w:val="Titre5Car"/>
          <w:rFonts w:ascii="Lato" w:eastAsiaTheme="minorHAnsi" w:hAnsi="Lato" w:cs="Arial"/>
          <w:b w:val="0"/>
          <w:spacing w:val="-2"/>
          <w:sz w:val="20"/>
          <w:szCs w:val="20"/>
        </w:rPr>
        <w:t xml:space="preserve"> composé de</w:t>
      </w:r>
      <w:r w:rsidR="007A65CF" w:rsidRPr="00E72CCC">
        <w:rPr>
          <w:rStyle w:val="Titre5Car"/>
          <w:rFonts w:ascii="Lato" w:eastAsiaTheme="minorHAnsi" w:hAnsi="Lato" w:cs="Arial"/>
          <w:b w:val="0"/>
          <w:spacing w:val="-2"/>
          <w:sz w:val="20"/>
          <w:szCs w:val="20"/>
        </w:rPr>
        <w:t xml:space="preserve"> </w:t>
      </w:r>
      <w:r w:rsidR="003473F6" w:rsidRPr="00E72CCC">
        <w:rPr>
          <w:rStyle w:val="Titre5Car"/>
          <w:rFonts w:ascii="Lato" w:eastAsiaTheme="minorHAnsi" w:hAnsi="Lato" w:cs="Arial"/>
          <w:color w:val="000000" w:themeColor="text1"/>
          <w:spacing w:val="-2"/>
          <w:sz w:val="20"/>
          <w:szCs w:val="20"/>
        </w:rPr>
        <w:t>Commutateur</w:t>
      </w:r>
      <w:r w:rsidR="00ED7F44" w:rsidRPr="00E72CCC">
        <w:rPr>
          <w:rStyle w:val="Titre5Car"/>
          <w:rFonts w:ascii="Lato" w:eastAsiaTheme="minorHAnsi" w:hAnsi="Lato" w:cs="Arial"/>
          <w:color w:val="000000" w:themeColor="text1"/>
          <w:spacing w:val="-2"/>
          <w:sz w:val="20"/>
          <w:szCs w:val="20"/>
        </w:rPr>
        <w:t>s</w:t>
      </w:r>
      <w:r w:rsidR="003473F6" w:rsidRPr="00E72CCC">
        <w:rPr>
          <w:rStyle w:val="Titre5Car"/>
          <w:rFonts w:ascii="Lato" w:eastAsiaTheme="minorHAnsi" w:hAnsi="Lato" w:cs="Arial"/>
          <w:color w:val="000000" w:themeColor="text1"/>
          <w:spacing w:val="-2"/>
          <w:sz w:val="20"/>
          <w:szCs w:val="20"/>
        </w:rPr>
        <w:t xml:space="preserve"> </w:t>
      </w:r>
      <w:r w:rsidR="00D010E4" w:rsidRPr="00E72CCC">
        <w:rPr>
          <w:rFonts w:ascii="Lato" w:hAnsi="Lato"/>
          <w:b/>
          <w:bCs/>
          <w:color w:val="000000" w:themeColor="text1"/>
          <w:sz w:val="20"/>
          <w:szCs w:val="20"/>
        </w:rPr>
        <w:t>CISCO</w:t>
      </w:r>
      <w:r w:rsidR="007A65CF" w:rsidRPr="00E72CCC">
        <w:rPr>
          <w:rFonts w:ascii="Lato" w:hAnsi="Lato"/>
          <w:b/>
          <w:bCs/>
          <w:color w:val="000000" w:themeColor="text1"/>
          <w:sz w:val="20"/>
          <w:szCs w:val="20"/>
        </w:rPr>
        <w:t xml:space="preserve"> désigné</w:t>
      </w:r>
      <w:r w:rsidR="00ED7F44" w:rsidRPr="00E72CCC">
        <w:rPr>
          <w:rFonts w:ascii="Lato" w:hAnsi="Lato"/>
          <w:b/>
          <w:bCs/>
          <w:color w:val="000000" w:themeColor="text1"/>
          <w:sz w:val="20"/>
          <w:szCs w:val="20"/>
        </w:rPr>
        <w:t>s</w:t>
      </w:r>
      <w:r w:rsidR="007A65CF" w:rsidRPr="00E72CCC">
        <w:rPr>
          <w:rFonts w:ascii="Lato" w:hAnsi="Lato"/>
          <w:b/>
          <w:bCs/>
          <w:color w:val="000000" w:themeColor="text1"/>
          <w:sz w:val="20"/>
          <w:szCs w:val="20"/>
        </w:rPr>
        <w:t xml:space="preserve"> comme suit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7"/>
        <w:gridCol w:w="6379"/>
        <w:gridCol w:w="850"/>
      </w:tblGrid>
      <w:tr w:rsidR="00D010E4" w:rsidRPr="00E72CCC" w14:paraId="64B71304" w14:textId="77777777" w:rsidTr="00297768">
        <w:trPr>
          <w:trHeight w:val="353"/>
        </w:trPr>
        <w:tc>
          <w:tcPr>
            <w:tcW w:w="2547" w:type="dxa"/>
            <w:noWrap/>
            <w:vAlign w:val="center"/>
            <w:hideMark/>
          </w:tcPr>
          <w:p w14:paraId="099F1EDC" w14:textId="77777777" w:rsidR="00D010E4" w:rsidRPr="005F1287" w:rsidRDefault="00D010E4" w:rsidP="005F1287">
            <w:pPr>
              <w:spacing w:after="0" w:line="240" w:lineRule="auto"/>
              <w:jc w:val="center"/>
              <w:rPr>
                <w:rFonts w:ascii="Lato" w:eastAsia="Times New Roman" w:hAnsi="Lato" w:cs="Calibri"/>
                <w:color w:val="000000" w:themeColor="text1"/>
                <w:lang w:eastAsia="fr-FR"/>
              </w:rPr>
            </w:pPr>
            <w:r w:rsidRPr="005F1287">
              <w:rPr>
                <w:rFonts w:ascii="Lato" w:eastAsia="Times New Roman" w:hAnsi="Lato" w:cs="Calibri"/>
                <w:color w:val="000000" w:themeColor="text1"/>
                <w:lang w:eastAsia="fr-FR"/>
              </w:rPr>
              <w:t>Model</w:t>
            </w:r>
          </w:p>
        </w:tc>
        <w:tc>
          <w:tcPr>
            <w:tcW w:w="6379" w:type="dxa"/>
            <w:noWrap/>
            <w:vAlign w:val="center"/>
            <w:hideMark/>
          </w:tcPr>
          <w:p w14:paraId="386FA69A" w14:textId="73105F3C" w:rsidR="00D010E4" w:rsidRPr="005F1287" w:rsidRDefault="00D010E4" w:rsidP="005F1287">
            <w:pPr>
              <w:spacing w:after="0" w:line="240" w:lineRule="auto"/>
              <w:jc w:val="center"/>
              <w:rPr>
                <w:rFonts w:ascii="Lato" w:eastAsia="Times New Roman" w:hAnsi="Lato" w:cs="Calibri"/>
                <w:color w:val="000000" w:themeColor="text1"/>
                <w:lang w:val="en-US" w:eastAsia="fr-FR"/>
              </w:rPr>
            </w:pPr>
            <w:r w:rsidRPr="005F1287">
              <w:rPr>
                <w:rFonts w:ascii="Lato" w:eastAsia="Times New Roman" w:hAnsi="Lato" w:cs="Calibri"/>
                <w:color w:val="000000" w:themeColor="text1"/>
                <w:lang w:val="en-US" w:eastAsia="fr-FR"/>
              </w:rPr>
              <w:t>Désignation</w:t>
            </w:r>
            <w:r w:rsidR="00FC0C11">
              <w:rPr>
                <w:rFonts w:ascii="Lato" w:eastAsia="Times New Roman" w:hAnsi="Lato" w:cs="Calibri"/>
                <w:color w:val="000000" w:themeColor="text1"/>
                <w:lang w:val="en-US" w:eastAsia="fr-FR"/>
              </w:rPr>
              <w:t>s</w:t>
            </w:r>
          </w:p>
        </w:tc>
        <w:tc>
          <w:tcPr>
            <w:tcW w:w="850" w:type="dxa"/>
          </w:tcPr>
          <w:p w14:paraId="2E574321" w14:textId="77777777" w:rsidR="00D010E4" w:rsidRPr="005F1287" w:rsidRDefault="00D010E4" w:rsidP="005F1287">
            <w:pPr>
              <w:spacing w:after="0" w:line="240" w:lineRule="auto"/>
              <w:jc w:val="center"/>
              <w:rPr>
                <w:rFonts w:ascii="Lato" w:eastAsia="Times New Roman" w:hAnsi="Lato" w:cs="Calibri"/>
                <w:color w:val="000000" w:themeColor="text1"/>
                <w:lang w:eastAsia="fr-FR"/>
              </w:rPr>
            </w:pPr>
            <w:r w:rsidRPr="005F1287">
              <w:rPr>
                <w:rFonts w:ascii="Lato" w:eastAsia="Times New Roman" w:hAnsi="Lato" w:cs="Calibri"/>
                <w:color w:val="000000" w:themeColor="text1"/>
                <w:lang w:eastAsia="fr-FR"/>
              </w:rPr>
              <w:t>Qté</w:t>
            </w:r>
          </w:p>
        </w:tc>
      </w:tr>
      <w:tr w:rsidR="00D010E4" w:rsidRPr="00E72CCC" w14:paraId="36C986EB" w14:textId="77777777" w:rsidTr="00297768">
        <w:trPr>
          <w:trHeight w:val="353"/>
        </w:trPr>
        <w:tc>
          <w:tcPr>
            <w:tcW w:w="2547" w:type="dxa"/>
            <w:noWrap/>
          </w:tcPr>
          <w:p w14:paraId="5E616BF9" w14:textId="77777777" w:rsidR="00D010E4" w:rsidRPr="005F1287" w:rsidRDefault="00D010E4" w:rsidP="00D010E4">
            <w:pPr>
              <w:spacing w:after="0" w:line="240" w:lineRule="auto"/>
              <w:rPr>
                <w:rFonts w:ascii="Lato" w:eastAsia="Times New Roman" w:hAnsi="Lato" w:cs="Arial"/>
                <w:color w:val="000000" w:themeColor="text1"/>
                <w:sz w:val="20"/>
                <w:szCs w:val="20"/>
                <w:lang w:eastAsia="fr-FR"/>
              </w:rPr>
            </w:pPr>
            <w:r w:rsidRPr="005F1287">
              <w:rPr>
                <w:rFonts w:ascii="Lato" w:eastAsia="Times New Roman" w:hAnsi="Lato" w:cs="Arial"/>
                <w:color w:val="000000" w:themeColor="text1"/>
                <w:sz w:val="20"/>
                <w:szCs w:val="20"/>
                <w:lang w:eastAsia="fr-FR"/>
              </w:rPr>
              <w:t>C9200L-48P-4X-A</w:t>
            </w:r>
          </w:p>
        </w:tc>
        <w:tc>
          <w:tcPr>
            <w:tcW w:w="6379" w:type="dxa"/>
            <w:noWrap/>
          </w:tcPr>
          <w:p w14:paraId="5A782265" w14:textId="77777777" w:rsidR="00D010E4" w:rsidRPr="005F1287" w:rsidRDefault="00D010E4" w:rsidP="00297768">
            <w:pPr>
              <w:spacing w:after="0" w:line="240" w:lineRule="auto"/>
              <w:rPr>
                <w:rFonts w:ascii="Lato" w:eastAsia="Times New Roman" w:hAnsi="Lato" w:cs="Calibri"/>
                <w:color w:val="000000" w:themeColor="text1"/>
                <w:lang w:eastAsia="fr-FR"/>
              </w:rPr>
            </w:pPr>
            <w:r w:rsidRPr="005F1287">
              <w:rPr>
                <w:rFonts w:ascii="Lato" w:eastAsia="Times New Roman" w:hAnsi="Lato" w:cs="Arial"/>
                <w:color w:val="000000" w:themeColor="text1"/>
                <w:sz w:val="20"/>
                <w:szCs w:val="20"/>
                <w:lang w:val="en-GB" w:eastAsia="fr-FR"/>
              </w:rPr>
              <w:t>Catalyst 9200L-port PoE+, 4 x 10G, Network Advantage</w:t>
            </w:r>
          </w:p>
        </w:tc>
        <w:tc>
          <w:tcPr>
            <w:tcW w:w="850" w:type="dxa"/>
            <w:vAlign w:val="center"/>
          </w:tcPr>
          <w:p w14:paraId="4DCC6EF5" w14:textId="77777777" w:rsidR="00D010E4" w:rsidRPr="005F1287" w:rsidRDefault="00D010E4" w:rsidP="00297768">
            <w:pPr>
              <w:spacing w:after="0" w:line="240" w:lineRule="auto"/>
              <w:jc w:val="center"/>
              <w:rPr>
                <w:rFonts w:ascii="Lato" w:eastAsia="Times New Roman" w:hAnsi="Lato" w:cs="Calibri"/>
                <w:color w:val="000000" w:themeColor="text1"/>
                <w:lang w:eastAsia="fr-FR"/>
              </w:rPr>
            </w:pPr>
            <w:r w:rsidRPr="005F1287">
              <w:rPr>
                <w:rFonts w:ascii="Lato" w:eastAsia="Times New Roman" w:hAnsi="Lato" w:cs="Calibri"/>
                <w:color w:val="000000" w:themeColor="text1"/>
                <w:lang w:eastAsia="fr-FR"/>
              </w:rPr>
              <w:t>25</w:t>
            </w:r>
          </w:p>
        </w:tc>
      </w:tr>
      <w:tr w:rsidR="00D010E4" w:rsidRPr="00E72CCC" w14:paraId="7DC2E426" w14:textId="77777777" w:rsidTr="00297768">
        <w:trPr>
          <w:trHeight w:val="353"/>
        </w:trPr>
        <w:tc>
          <w:tcPr>
            <w:tcW w:w="2547" w:type="dxa"/>
            <w:noWrap/>
          </w:tcPr>
          <w:p w14:paraId="6C49BE02" w14:textId="77777777" w:rsidR="00D010E4" w:rsidRPr="005F1287" w:rsidRDefault="00D010E4" w:rsidP="00D010E4">
            <w:pPr>
              <w:spacing w:after="0" w:line="240" w:lineRule="auto"/>
              <w:rPr>
                <w:rFonts w:ascii="Lato" w:eastAsia="Times New Roman" w:hAnsi="Lato" w:cs="Arial"/>
                <w:color w:val="000000" w:themeColor="text1"/>
                <w:sz w:val="20"/>
                <w:szCs w:val="20"/>
                <w:lang w:eastAsia="fr-FR"/>
              </w:rPr>
            </w:pPr>
            <w:r w:rsidRPr="005F1287">
              <w:rPr>
                <w:rFonts w:ascii="Lato" w:eastAsia="Times New Roman" w:hAnsi="Lato" w:cs="Arial"/>
                <w:color w:val="000000" w:themeColor="text1"/>
                <w:sz w:val="20"/>
                <w:szCs w:val="20"/>
                <w:lang w:eastAsia="fr-FR"/>
              </w:rPr>
              <w:t>CON-SNT-C920L48P</w:t>
            </w:r>
          </w:p>
        </w:tc>
        <w:tc>
          <w:tcPr>
            <w:tcW w:w="6379" w:type="dxa"/>
            <w:noWrap/>
          </w:tcPr>
          <w:p w14:paraId="640B4E5B" w14:textId="77777777" w:rsidR="00D010E4" w:rsidRPr="005F1287" w:rsidRDefault="00D010E4" w:rsidP="00297768">
            <w:pPr>
              <w:spacing w:after="0" w:line="240" w:lineRule="auto"/>
              <w:rPr>
                <w:rFonts w:ascii="Lato" w:eastAsia="Times New Roman" w:hAnsi="Lato" w:cs="Calibri"/>
                <w:color w:val="000000" w:themeColor="text1"/>
                <w:lang w:eastAsia="fr-FR"/>
              </w:rPr>
            </w:pPr>
            <w:r w:rsidRPr="005F1287">
              <w:rPr>
                <w:rFonts w:ascii="Lato" w:eastAsia="Times New Roman" w:hAnsi="Lato" w:cs="Arial"/>
                <w:color w:val="000000"/>
                <w:sz w:val="20"/>
                <w:szCs w:val="20"/>
                <w:lang w:eastAsia="fr-FR"/>
              </w:rPr>
              <w:t>SNTC-8X5XNBD Catalyst 9200L 24-port PoE+, 4 x 10G, Ne</w:t>
            </w:r>
          </w:p>
        </w:tc>
        <w:tc>
          <w:tcPr>
            <w:tcW w:w="850" w:type="dxa"/>
          </w:tcPr>
          <w:p w14:paraId="20C9EE2C" w14:textId="77777777" w:rsidR="00D010E4" w:rsidRPr="005F1287" w:rsidRDefault="00D010E4" w:rsidP="00297768">
            <w:pPr>
              <w:spacing w:after="0" w:line="240" w:lineRule="auto"/>
              <w:jc w:val="center"/>
              <w:rPr>
                <w:rFonts w:ascii="Lato" w:eastAsia="Times New Roman" w:hAnsi="Lato" w:cs="Calibri"/>
                <w:color w:val="000000" w:themeColor="text1"/>
                <w:lang w:eastAsia="fr-FR"/>
              </w:rPr>
            </w:pPr>
            <w:r w:rsidRPr="005F1287">
              <w:rPr>
                <w:rFonts w:ascii="Lato" w:eastAsia="Times New Roman" w:hAnsi="Lato" w:cs="Calibri"/>
                <w:color w:val="000000" w:themeColor="text1"/>
                <w:lang w:eastAsia="fr-FR"/>
              </w:rPr>
              <w:t>25</w:t>
            </w:r>
          </w:p>
        </w:tc>
      </w:tr>
      <w:tr w:rsidR="00D010E4" w:rsidRPr="00E72CCC" w14:paraId="0D16A7C6" w14:textId="77777777" w:rsidTr="00297768">
        <w:trPr>
          <w:trHeight w:val="353"/>
        </w:trPr>
        <w:tc>
          <w:tcPr>
            <w:tcW w:w="2547" w:type="dxa"/>
            <w:noWrap/>
          </w:tcPr>
          <w:p w14:paraId="38B781A9" w14:textId="77777777" w:rsidR="00D010E4" w:rsidRPr="005F1287" w:rsidRDefault="00D010E4" w:rsidP="00D010E4">
            <w:pPr>
              <w:spacing w:after="0" w:line="240" w:lineRule="auto"/>
              <w:rPr>
                <w:rFonts w:ascii="Lato" w:eastAsia="Times New Roman" w:hAnsi="Lato" w:cs="Arial"/>
                <w:color w:val="000000" w:themeColor="text1"/>
                <w:sz w:val="20"/>
                <w:szCs w:val="20"/>
                <w:lang w:eastAsia="fr-FR"/>
              </w:rPr>
            </w:pPr>
            <w:r w:rsidRPr="005F1287">
              <w:rPr>
                <w:rFonts w:ascii="Lato" w:eastAsia="Times New Roman" w:hAnsi="Lato" w:cs="Arial"/>
                <w:color w:val="000000" w:themeColor="text1"/>
                <w:sz w:val="20"/>
                <w:szCs w:val="20"/>
                <w:lang w:eastAsia="fr-FR"/>
              </w:rPr>
              <w:t>C9200L-DNA-A-48-3Y</w:t>
            </w:r>
          </w:p>
        </w:tc>
        <w:tc>
          <w:tcPr>
            <w:tcW w:w="6379" w:type="dxa"/>
            <w:noWrap/>
          </w:tcPr>
          <w:p w14:paraId="72F613F9" w14:textId="77777777" w:rsidR="00D010E4" w:rsidRPr="005F1287" w:rsidRDefault="00D010E4" w:rsidP="00297768">
            <w:pPr>
              <w:spacing w:after="0" w:line="240" w:lineRule="auto"/>
              <w:rPr>
                <w:rFonts w:ascii="Lato" w:eastAsia="Times New Roman" w:hAnsi="Lato" w:cs="Calibri"/>
                <w:color w:val="000000" w:themeColor="text1"/>
                <w:lang w:eastAsia="fr-FR"/>
              </w:rPr>
            </w:pPr>
            <w:r w:rsidRPr="005F1287">
              <w:rPr>
                <w:rFonts w:ascii="Lato" w:eastAsia="Times New Roman" w:hAnsi="Lato" w:cs="Arial"/>
                <w:color w:val="000000"/>
                <w:sz w:val="20"/>
                <w:szCs w:val="20"/>
                <w:lang w:val="en-GB" w:eastAsia="fr-FR"/>
              </w:rPr>
              <w:t>C9200L Cisco DNA Advantage, 24-port, 3 Year Term license</w:t>
            </w:r>
          </w:p>
        </w:tc>
        <w:tc>
          <w:tcPr>
            <w:tcW w:w="850" w:type="dxa"/>
          </w:tcPr>
          <w:p w14:paraId="656920A8" w14:textId="77777777" w:rsidR="00D010E4" w:rsidRPr="005F1287" w:rsidRDefault="00D010E4" w:rsidP="00297768">
            <w:pPr>
              <w:spacing w:after="0" w:line="240" w:lineRule="auto"/>
              <w:jc w:val="center"/>
              <w:rPr>
                <w:rFonts w:ascii="Lato" w:eastAsia="Times New Roman" w:hAnsi="Lato" w:cs="Calibri"/>
                <w:color w:val="000000" w:themeColor="text1"/>
                <w:lang w:eastAsia="fr-FR"/>
              </w:rPr>
            </w:pPr>
            <w:r w:rsidRPr="005F1287">
              <w:rPr>
                <w:rFonts w:ascii="Lato" w:eastAsia="Times New Roman" w:hAnsi="Lato" w:cs="Calibri"/>
                <w:color w:val="000000" w:themeColor="text1"/>
                <w:lang w:eastAsia="fr-FR"/>
              </w:rPr>
              <w:t>25</w:t>
            </w:r>
          </w:p>
        </w:tc>
      </w:tr>
      <w:tr w:rsidR="00D010E4" w:rsidRPr="00E72CCC" w14:paraId="6FE05C2F" w14:textId="77777777" w:rsidTr="00297768">
        <w:trPr>
          <w:trHeight w:val="353"/>
        </w:trPr>
        <w:tc>
          <w:tcPr>
            <w:tcW w:w="2547" w:type="dxa"/>
            <w:noWrap/>
          </w:tcPr>
          <w:p w14:paraId="392F0922" w14:textId="77777777" w:rsidR="00D010E4" w:rsidRPr="005F1287" w:rsidRDefault="00D010E4" w:rsidP="00D010E4">
            <w:pPr>
              <w:spacing w:after="0" w:line="240" w:lineRule="auto"/>
              <w:rPr>
                <w:rFonts w:ascii="Lato" w:eastAsia="Times New Roman" w:hAnsi="Lato" w:cs="Arial"/>
                <w:color w:val="000000"/>
                <w:sz w:val="20"/>
                <w:szCs w:val="20"/>
                <w:lang w:eastAsia="fr-FR"/>
              </w:rPr>
            </w:pPr>
            <w:r w:rsidRPr="005F1287">
              <w:rPr>
                <w:rFonts w:ascii="Lato" w:eastAsia="Times New Roman" w:hAnsi="Lato" w:cs="Arial"/>
                <w:color w:val="000000"/>
                <w:sz w:val="20"/>
                <w:szCs w:val="20"/>
                <w:lang w:eastAsia="fr-FR"/>
              </w:rPr>
              <w:t>SFP-10G-SR-S=</w:t>
            </w:r>
          </w:p>
        </w:tc>
        <w:tc>
          <w:tcPr>
            <w:tcW w:w="6379" w:type="dxa"/>
            <w:noWrap/>
          </w:tcPr>
          <w:p w14:paraId="5C7E2BA6" w14:textId="77777777" w:rsidR="00D010E4" w:rsidRPr="005F1287" w:rsidRDefault="00D010E4" w:rsidP="00297768">
            <w:pPr>
              <w:spacing w:after="0" w:line="240" w:lineRule="auto"/>
              <w:rPr>
                <w:rFonts w:ascii="Lato" w:eastAsia="Times New Roman" w:hAnsi="Lato" w:cs="Calibri"/>
                <w:color w:val="000000" w:themeColor="text1"/>
                <w:lang w:eastAsia="fr-FR"/>
              </w:rPr>
            </w:pPr>
            <w:r w:rsidRPr="005F1287">
              <w:rPr>
                <w:rFonts w:ascii="Lato" w:eastAsia="Times New Roman" w:hAnsi="Lato" w:cs="Arial"/>
                <w:color w:val="000000"/>
                <w:sz w:val="20"/>
                <w:szCs w:val="20"/>
                <w:lang w:eastAsia="fr-FR"/>
              </w:rPr>
              <w:t>10GBASE-SR SFP Module, Enterprise-Class</w:t>
            </w:r>
          </w:p>
        </w:tc>
        <w:tc>
          <w:tcPr>
            <w:tcW w:w="850" w:type="dxa"/>
          </w:tcPr>
          <w:p w14:paraId="6F5D7863" w14:textId="77777777" w:rsidR="00D010E4" w:rsidRPr="005F1287" w:rsidRDefault="00D010E4" w:rsidP="00297768">
            <w:pPr>
              <w:spacing w:after="0" w:line="240" w:lineRule="auto"/>
              <w:jc w:val="center"/>
              <w:rPr>
                <w:rFonts w:ascii="Lato" w:eastAsia="Times New Roman" w:hAnsi="Lato" w:cs="Calibri"/>
                <w:color w:val="000000" w:themeColor="text1"/>
                <w:lang w:eastAsia="fr-FR"/>
              </w:rPr>
            </w:pPr>
            <w:r w:rsidRPr="005F1287">
              <w:rPr>
                <w:rFonts w:ascii="Lato" w:eastAsia="Times New Roman" w:hAnsi="Lato" w:cs="Calibri"/>
                <w:color w:val="000000" w:themeColor="text1"/>
                <w:lang w:eastAsia="fr-FR"/>
              </w:rPr>
              <w:t>0</w:t>
            </w:r>
          </w:p>
        </w:tc>
      </w:tr>
    </w:tbl>
    <w:p w14:paraId="0D3D5869" w14:textId="77777777" w:rsidR="003473F6" w:rsidRPr="00E72CCC" w:rsidRDefault="003473F6" w:rsidP="00736647">
      <w:pPr>
        <w:widowControl w:val="0"/>
        <w:spacing w:after="0" w:line="240" w:lineRule="auto"/>
        <w:jc w:val="both"/>
        <w:rPr>
          <w:rFonts w:ascii="Lato" w:hAnsi="Lato"/>
          <w:b/>
          <w:i/>
          <w:color w:val="000000" w:themeColor="text1"/>
          <w:sz w:val="20"/>
          <w:szCs w:val="20"/>
        </w:rPr>
      </w:pPr>
      <w:r w:rsidRPr="00E72CCC">
        <w:rPr>
          <w:rFonts w:ascii="Lato" w:hAnsi="Lato"/>
          <w:b/>
          <w:i/>
          <w:color w:val="000000" w:themeColor="text1"/>
          <w:sz w:val="20"/>
          <w:szCs w:val="20"/>
          <w:u w:val="single"/>
        </w:rPr>
        <w:t>NB</w:t>
      </w:r>
      <w:r w:rsidRPr="00E72CCC">
        <w:rPr>
          <w:rFonts w:ascii="Lato" w:hAnsi="Lato"/>
          <w:b/>
          <w:i/>
          <w:color w:val="000000" w:themeColor="text1"/>
          <w:sz w:val="20"/>
          <w:szCs w:val="20"/>
        </w:rPr>
        <w:t> : Tous les accessoires à fournir pour le bon fonctionnement de l’équipement sont à la charge du soumissionnaire.</w:t>
      </w:r>
    </w:p>
    <w:p w14:paraId="057565D3" w14:textId="77777777" w:rsidR="00736647" w:rsidRPr="00E72CCC" w:rsidRDefault="00736647" w:rsidP="00736647">
      <w:pPr>
        <w:widowControl w:val="0"/>
        <w:spacing w:after="0" w:line="240" w:lineRule="auto"/>
        <w:jc w:val="both"/>
        <w:rPr>
          <w:rFonts w:ascii="Lato" w:hAnsi="Lato"/>
          <w:i/>
          <w:color w:val="000000" w:themeColor="text1"/>
          <w:sz w:val="20"/>
          <w:szCs w:val="20"/>
        </w:rPr>
      </w:pPr>
    </w:p>
    <w:p w14:paraId="03D0138B" w14:textId="77777777" w:rsidR="00756072" w:rsidRPr="00E72CCC" w:rsidRDefault="00756072" w:rsidP="00011A68">
      <w:pPr>
        <w:widowControl w:val="0"/>
        <w:jc w:val="center"/>
        <w:rPr>
          <w:rStyle w:val="Titre5Car"/>
          <w:rFonts w:ascii="Lato" w:eastAsiaTheme="minorHAnsi" w:hAnsi="Lato" w:cs="Arial"/>
          <w:sz w:val="20"/>
          <w:szCs w:val="20"/>
        </w:rPr>
      </w:pPr>
      <w:r w:rsidRPr="00E72CCC">
        <w:rPr>
          <w:rStyle w:val="Titre5Car"/>
          <w:rFonts w:ascii="Lato" w:eastAsiaTheme="minorHAnsi" w:hAnsi="Lato" w:cs="Arial"/>
          <w:sz w:val="20"/>
          <w:szCs w:val="20"/>
        </w:rPr>
        <w:t>CONDITIONS DE PARTICIPATION</w:t>
      </w:r>
    </w:p>
    <w:p w14:paraId="608A5E56" w14:textId="77777777" w:rsidR="00756072" w:rsidRPr="00E72CCC" w:rsidRDefault="00756072" w:rsidP="006F49F3">
      <w:pPr>
        <w:widowControl w:val="0"/>
        <w:numPr>
          <w:ilvl w:val="0"/>
          <w:numId w:val="31"/>
        </w:numPr>
        <w:rPr>
          <w:rStyle w:val="Titre5Car"/>
          <w:rFonts w:ascii="Lato" w:eastAsiaTheme="minorHAnsi" w:hAnsi="Lato" w:cs="Arial"/>
          <w:sz w:val="20"/>
          <w:szCs w:val="20"/>
        </w:rPr>
      </w:pPr>
      <w:r w:rsidRPr="00E72CCC">
        <w:rPr>
          <w:rStyle w:val="Titre5Car"/>
          <w:rFonts w:ascii="Lato" w:eastAsiaTheme="minorHAnsi" w:hAnsi="Lato" w:cs="Arial"/>
          <w:sz w:val="20"/>
          <w:szCs w:val="20"/>
        </w:rPr>
        <w:t>Éligibilité et règle de l’origine</w:t>
      </w:r>
    </w:p>
    <w:p w14:paraId="3751F4D7" w14:textId="77777777" w:rsidR="00345AFE" w:rsidRPr="00E72CCC" w:rsidRDefault="00756072" w:rsidP="00345AFE">
      <w:pPr>
        <w:jc w:val="both"/>
        <w:rPr>
          <w:rFonts w:ascii="Lato" w:hAnsi="Lato" w:cs="Arial"/>
          <w:sz w:val="20"/>
        </w:rPr>
      </w:pPr>
      <w:r w:rsidRPr="00E72CCC">
        <w:rPr>
          <w:rFonts w:ascii="Lato" w:hAnsi="Lato" w:cs="Arial"/>
          <w:sz w:val="20"/>
          <w:szCs w:val="20"/>
        </w:rPr>
        <w:t>La participation à cet appel d'offres tel que défini dans le Guide d’Achats de la BOAD</w:t>
      </w:r>
      <w:r w:rsidR="00F56247" w:rsidRPr="00E72CCC">
        <w:rPr>
          <w:rFonts w:ascii="Lato" w:hAnsi="Lato" w:cs="Arial"/>
          <w:sz w:val="20"/>
          <w:szCs w:val="20"/>
        </w:rPr>
        <w:t xml:space="preserve"> (</w:t>
      </w:r>
      <w:r w:rsidR="00F56247" w:rsidRPr="00E72CCC">
        <w:rPr>
          <w:rFonts w:ascii="Lato" w:hAnsi="Lato" w:cs="Arial"/>
          <w:spacing w:val="-2"/>
          <w:sz w:val="20"/>
          <w:szCs w:val="20"/>
        </w:rPr>
        <w:t>disponible</w:t>
      </w:r>
      <w:r w:rsidR="002A165B" w:rsidRPr="00E72CCC">
        <w:rPr>
          <w:rFonts w:ascii="Lato" w:hAnsi="Lato" w:cs="Arial"/>
          <w:spacing w:val="-2"/>
          <w:sz w:val="20"/>
          <w:szCs w:val="20"/>
        </w:rPr>
        <w:t xml:space="preserve"> à l’adresse </w:t>
      </w:r>
      <w:r w:rsidR="00DA20CB" w:rsidRPr="00E72CCC">
        <w:rPr>
          <w:rFonts w:ascii="Lato" w:hAnsi="Lato"/>
        </w:rPr>
        <w:t>https://www.boad.org/fr/opportunites/appels-doffre/</w:t>
      </w:r>
      <w:r w:rsidRPr="00E72CCC">
        <w:rPr>
          <w:rFonts w:ascii="Lato" w:hAnsi="Lato" w:cs="Arial"/>
          <w:spacing w:val="-2"/>
          <w:sz w:val="20"/>
          <w:szCs w:val="20"/>
        </w:rPr>
        <w:t>,</w:t>
      </w:r>
      <w:r w:rsidR="00F118B9" w:rsidRPr="00E72CCC">
        <w:rPr>
          <w:rFonts w:ascii="Lato" w:hAnsi="Lato" w:cs="Arial"/>
          <w:i/>
          <w:spacing w:val="-2"/>
          <w:sz w:val="20"/>
          <w:szCs w:val="20"/>
        </w:rPr>
        <w:t xml:space="preserve"> </w:t>
      </w:r>
      <w:r w:rsidR="00345AFE" w:rsidRPr="00E72CCC">
        <w:rPr>
          <w:rFonts w:ascii="Lato" w:hAnsi="Lato" w:cs="Arial"/>
          <w:sz w:val="20"/>
        </w:rPr>
        <w:t>concerne tous les candidats éligibles et remplissant les conditions définies dans le présent Dossier d'Appel d'Offres Ouvert et qui ne sont pas frappés par les dispositions du Guide</w:t>
      </w:r>
      <w:r w:rsidR="00345AFE" w:rsidRPr="00E72CCC">
        <w:rPr>
          <w:rFonts w:ascii="Lato" w:hAnsi="Lato" w:cs="Arial"/>
          <w:spacing w:val="-3"/>
          <w:sz w:val="20"/>
        </w:rPr>
        <w:t>.</w:t>
      </w:r>
    </w:p>
    <w:p w14:paraId="5E2AAFA6" w14:textId="77777777" w:rsidR="00345AFE" w:rsidRPr="00E72CCC" w:rsidRDefault="00345AFE" w:rsidP="00345AFE">
      <w:pPr>
        <w:pStyle w:val="Titre2"/>
        <w:keepNext w:val="0"/>
        <w:shd w:val="clear" w:color="auto" w:fill="FFFFFF"/>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ind w:hanging="9"/>
        <w:jc w:val="both"/>
        <w:rPr>
          <w:rFonts w:ascii="Lato" w:hAnsi="Lato" w:cs="Arial"/>
          <w:b w:val="0"/>
          <w:sz w:val="20"/>
        </w:rPr>
      </w:pPr>
      <w:r w:rsidRPr="00E72CCC">
        <w:rPr>
          <w:rFonts w:ascii="Lato" w:hAnsi="Lato" w:cs="Arial"/>
          <w:b w:val="0"/>
          <w:sz w:val="20"/>
        </w:rPr>
        <w:t>La participation au marché est ouverte aux personnes morales (participant soit individuellement, soit dans un groupement - con</w:t>
      </w:r>
      <w:r w:rsidR="004A6EEE" w:rsidRPr="00E72CCC">
        <w:rPr>
          <w:rFonts w:ascii="Lato" w:hAnsi="Lato" w:cs="Arial"/>
          <w:b w:val="0"/>
          <w:sz w:val="20"/>
        </w:rPr>
        <w:t>sortium de soumissionnaires) </w:t>
      </w:r>
    </w:p>
    <w:p w14:paraId="26A16173" w14:textId="77777777" w:rsidR="00297768" w:rsidRDefault="00297768" w:rsidP="00297768">
      <w:pPr>
        <w:widowControl w:val="0"/>
        <w:spacing w:after="0" w:line="240" w:lineRule="auto"/>
        <w:ind w:left="720"/>
        <w:rPr>
          <w:rStyle w:val="Titre5Car"/>
          <w:rFonts w:ascii="Lato" w:eastAsiaTheme="minorHAnsi" w:hAnsi="Lato" w:cs="Arial"/>
          <w:sz w:val="20"/>
          <w:szCs w:val="20"/>
        </w:rPr>
      </w:pPr>
    </w:p>
    <w:p w14:paraId="18245312" w14:textId="77777777" w:rsidR="00756072" w:rsidRPr="00E72CCC" w:rsidRDefault="00756072" w:rsidP="006F49F3">
      <w:pPr>
        <w:widowControl w:val="0"/>
        <w:numPr>
          <w:ilvl w:val="0"/>
          <w:numId w:val="31"/>
        </w:numPr>
        <w:rPr>
          <w:rStyle w:val="Titre5Car"/>
          <w:rFonts w:ascii="Lato" w:eastAsiaTheme="minorHAnsi" w:hAnsi="Lato" w:cs="Arial"/>
          <w:sz w:val="20"/>
          <w:szCs w:val="20"/>
        </w:rPr>
      </w:pPr>
      <w:r w:rsidRPr="00E72CCC">
        <w:rPr>
          <w:rStyle w:val="Titre5Car"/>
          <w:rFonts w:ascii="Lato" w:eastAsiaTheme="minorHAnsi" w:hAnsi="Lato" w:cs="Arial"/>
          <w:sz w:val="20"/>
          <w:szCs w:val="20"/>
        </w:rPr>
        <w:t>Nombre d’offres</w:t>
      </w:r>
    </w:p>
    <w:p w14:paraId="4493884B" w14:textId="77777777" w:rsidR="00345AFE" w:rsidRPr="00E72CCC" w:rsidRDefault="00345AFE" w:rsidP="0057615A">
      <w:pPr>
        <w:widowControl w:val="0"/>
        <w:jc w:val="both"/>
        <w:rPr>
          <w:rStyle w:val="Titre5Car"/>
          <w:rFonts w:ascii="Lato" w:eastAsiaTheme="minorHAnsi" w:hAnsi="Lato" w:cs="Arial"/>
          <w:sz w:val="20"/>
          <w:szCs w:val="20"/>
        </w:rPr>
      </w:pPr>
      <w:r w:rsidRPr="00E72CCC">
        <w:rPr>
          <w:rStyle w:val="Titre5Car"/>
          <w:rFonts w:ascii="Lato" w:eastAsiaTheme="minorHAnsi" w:hAnsi="Lato" w:cs="Arial"/>
          <w:b w:val="0"/>
          <w:sz w:val="20"/>
        </w:rPr>
        <w:t>Une personne morale ne peut pas soumettre plus d'une offre pour un lot donné, quelle que soit la forme de sa participation, soit individuellement, soit dans un groupement - consortium - de soumissionnaires. Dans le cas où une personne morale soumettrait plus d’une offre, toutes les offres auxquelles cette personne participe seront éliminées. Les offres ne portant que sur une partie des prestations requises ne seront pas prises en considération. Les soumissionnaires peuvent</w:t>
      </w:r>
      <w:r w:rsidRPr="00E72CCC">
        <w:rPr>
          <w:rStyle w:val="Titre5Car"/>
          <w:rFonts w:ascii="Lato" w:eastAsiaTheme="minorHAnsi" w:hAnsi="Lato" w:cs="Arial"/>
          <w:sz w:val="20"/>
        </w:rPr>
        <w:t xml:space="preserve"> </w:t>
      </w:r>
      <w:r w:rsidRPr="00E72CCC">
        <w:rPr>
          <w:rStyle w:val="Titre5Car"/>
          <w:rFonts w:ascii="Lato" w:eastAsiaTheme="minorHAnsi" w:hAnsi="Lato" w:cs="Arial"/>
          <w:b w:val="0"/>
          <w:sz w:val="20"/>
        </w:rPr>
        <w:t>soumettre une offre pour une variante en plus de leur offre pour les fournitures requises dans le dossier d’appel d’offres. Dans le cas d’une variante, l’évaluation se fera sans la variante. Toutefois, un candidat peut soumissionner pour plus d’un lot</w:t>
      </w:r>
      <w:r w:rsidRPr="00E72CCC">
        <w:rPr>
          <w:rStyle w:val="Titre5Car"/>
          <w:rFonts w:ascii="Lato" w:eastAsiaTheme="minorHAnsi" w:hAnsi="Lato" w:cs="Arial"/>
          <w:sz w:val="20"/>
          <w:szCs w:val="20"/>
        </w:rPr>
        <w:t>.</w:t>
      </w:r>
    </w:p>
    <w:p w14:paraId="6AE08C45" w14:textId="77777777" w:rsidR="00756072" w:rsidRPr="00E72CCC" w:rsidRDefault="00345AFE" w:rsidP="004709E9">
      <w:pPr>
        <w:widowControl w:val="0"/>
        <w:numPr>
          <w:ilvl w:val="0"/>
          <w:numId w:val="31"/>
        </w:numPr>
        <w:rPr>
          <w:rStyle w:val="Titre5Car"/>
          <w:rFonts w:ascii="Lato" w:eastAsiaTheme="minorHAnsi" w:hAnsi="Lato" w:cs="Arial"/>
          <w:sz w:val="20"/>
          <w:szCs w:val="20"/>
        </w:rPr>
      </w:pPr>
      <w:r w:rsidRPr="00E72CCC">
        <w:rPr>
          <w:rStyle w:val="Titre5Car"/>
          <w:rFonts w:ascii="Lato" w:eastAsiaTheme="minorHAnsi" w:hAnsi="Lato" w:cs="Arial"/>
          <w:sz w:val="20"/>
          <w:szCs w:val="20"/>
        </w:rPr>
        <w:t>S</w:t>
      </w:r>
      <w:r w:rsidR="00756072" w:rsidRPr="00E72CCC">
        <w:rPr>
          <w:rStyle w:val="Titre5Car"/>
          <w:rFonts w:ascii="Lato" w:eastAsiaTheme="minorHAnsi" w:hAnsi="Lato" w:cs="Arial"/>
          <w:sz w:val="20"/>
          <w:szCs w:val="20"/>
        </w:rPr>
        <w:t>ituations d’exclusion</w:t>
      </w:r>
    </w:p>
    <w:p w14:paraId="437229E7" w14:textId="77777777" w:rsidR="00756072" w:rsidRDefault="00756072" w:rsidP="00011A68">
      <w:pPr>
        <w:pStyle w:val="Outline"/>
        <w:spacing w:before="0" w:after="200"/>
        <w:jc w:val="both"/>
        <w:rPr>
          <w:rFonts w:ascii="Lato" w:hAnsi="Lato" w:cs="Arial"/>
          <w:b/>
          <w:i/>
          <w:sz w:val="20"/>
          <w:lang w:val="fr-BE"/>
        </w:rPr>
      </w:pPr>
      <w:r w:rsidRPr="00E72CCC">
        <w:rPr>
          <w:rFonts w:ascii="Lato" w:hAnsi="Lato" w:cs="Arial"/>
          <w:sz w:val="20"/>
          <w:lang w:val="fr-BE"/>
        </w:rPr>
        <w:t xml:space="preserve">Le soumissionnaire doit fournir une déclaration signée, incluse au formulaire de soumission pour un </w:t>
      </w:r>
      <w:r w:rsidR="006471FA" w:rsidRPr="00E72CCC">
        <w:rPr>
          <w:rFonts w:ascii="Lato" w:hAnsi="Lato" w:cs="Arial"/>
          <w:sz w:val="20"/>
          <w:lang w:val="fr-BE"/>
        </w:rPr>
        <w:t>m</w:t>
      </w:r>
      <w:r w:rsidR="00636E57" w:rsidRPr="00E72CCC">
        <w:rPr>
          <w:rFonts w:ascii="Lato" w:hAnsi="Lato" w:cs="Arial"/>
          <w:sz w:val="20"/>
          <w:lang w:val="fr-BE"/>
        </w:rPr>
        <w:t>arché</w:t>
      </w:r>
      <w:r w:rsidRPr="00E72CCC">
        <w:rPr>
          <w:rFonts w:ascii="Lato" w:hAnsi="Lato" w:cs="Arial"/>
          <w:sz w:val="20"/>
          <w:lang w:val="fr-BE"/>
        </w:rPr>
        <w:t xml:space="preserve"> de fournitures, selon laquelle il ne se trouve dans aucune des situations énumérées au point 2.2.2 du </w:t>
      </w:r>
      <w:bookmarkStart w:id="7" w:name="guide_prat"/>
      <w:r w:rsidRPr="00E72CCC">
        <w:rPr>
          <w:rFonts w:ascii="Lato" w:hAnsi="Lato" w:cs="Arial"/>
          <w:sz w:val="20"/>
          <w:lang w:val="fr-BE"/>
        </w:rPr>
        <w:t xml:space="preserve">Guide des achats de </w:t>
      </w:r>
      <w:bookmarkEnd w:id="7"/>
      <w:r w:rsidRPr="00E72CCC">
        <w:rPr>
          <w:rFonts w:ascii="Lato" w:hAnsi="Lato" w:cs="Arial"/>
          <w:sz w:val="20"/>
          <w:lang w:val="fr-BE"/>
        </w:rPr>
        <w:t>la BOAD</w:t>
      </w:r>
      <w:r w:rsidRPr="00E72CCC">
        <w:rPr>
          <w:rFonts w:ascii="Lato" w:hAnsi="Lato" w:cs="Arial"/>
          <w:b/>
          <w:i/>
          <w:sz w:val="20"/>
          <w:lang w:val="fr-BE"/>
        </w:rPr>
        <w:t>.</w:t>
      </w:r>
    </w:p>
    <w:p w14:paraId="0DBE600F" w14:textId="77777777" w:rsidR="00297768" w:rsidRPr="00E72CCC" w:rsidRDefault="00297768" w:rsidP="00011A68">
      <w:pPr>
        <w:pStyle w:val="Outline"/>
        <w:spacing w:before="0" w:after="200"/>
        <w:jc w:val="both"/>
        <w:rPr>
          <w:rFonts w:ascii="Lato" w:hAnsi="Lato" w:cs="Arial"/>
          <w:b/>
          <w:i/>
          <w:sz w:val="20"/>
          <w:lang w:val="fr-BE"/>
        </w:rPr>
      </w:pPr>
    </w:p>
    <w:p w14:paraId="5B77CA75" w14:textId="77777777" w:rsidR="00756072" w:rsidRPr="00E72CCC" w:rsidRDefault="00756072" w:rsidP="006F49F3">
      <w:pPr>
        <w:widowControl w:val="0"/>
        <w:numPr>
          <w:ilvl w:val="0"/>
          <w:numId w:val="31"/>
        </w:numPr>
        <w:rPr>
          <w:rStyle w:val="Titre5Car"/>
          <w:rFonts w:ascii="Lato" w:eastAsiaTheme="minorHAnsi" w:hAnsi="Lato" w:cs="Arial"/>
          <w:sz w:val="20"/>
          <w:szCs w:val="20"/>
        </w:rPr>
      </w:pPr>
      <w:r w:rsidRPr="00E72CCC">
        <w:rPr>
          <w:rStyle w:val="Titre5Car"/>
          <w:rFonts w:ascii="Lato" w:eastAsiaTheme="minorHAnsi" w:hAnsi="Lato" w:cs="Arial"/>
          <w:sz w:val="20"/>
          <w:szCs w:val="20"/>
        </w:rPr>
        <w:t>Possibilités</w:t>
      </w:r>
      <w:r w:rsidRPr="00E72CCC">
        <w:rPr>
          <w:rStyle w:val="Titre5Car"/>
          <w:rFonts w:ascii="Lato" w:eastAsiaTheme="minorHAnsi" w:hAnsi="Lato" w:cs="Arial"/>
          <w:b w:val="0"/>
          <w:bCs/>
          <w:sz w:val="20"/>
          <w:szCs w:val="20"/>
        </w:rPr>
        <w:t xml:space="preserve"> </w:t>
      </w:r>
      <w:r w:rsidRPr="00E72CCC">
        <w:rPr>
          <w:rStyle w:val="Titre5Car"/>
          <w:rFonts w:ascii="Lato" w:eastAsiaTheme="minorHAnsi" w:hAnsi="Lato" w:cs="Arial"/>
          <w:sz w:val="20"/>
          <w:szCs w:val="20"/>
        </w:rPr>
        <w:t>de sous-traitance</w:t>
      </w:r>
    </w:p>
    <w:p w14:paraId="1D9ECE63" w14:textId="77777777" w:rsidR="00756072" w:rsidRPr="00E72CCC" w:rsidRDefault="0060722F" w:rsidP="00011A68">
      <w:pPr>
        <w:pStyle w:val="Outline"/>
        <w:spacing w:before="0" w:after="200"/>
        <w:jc w:val="both"/>
        <w:rPr>
          <w:rFonts w:ascii="Lato" w:hAnsi="Lato" w:cs="Arial"/>
          <w:sz w:val="20"/>
          <w:lang w:val="fr-BE"/>
        </w:rPr>
      </w:pPr>
      <w:r w:rsidRPr="00E72CCC">
        <w:rPr>
          <w:rFonts w:ascii="Lato" w:hAnsi="Lato" w:cs="Arial"/>
          <w:sz w:val="20"/>
          <w:lang w:val="fr-BE"/>
        </w:rPr>
        <w:t xml:space="preserve">La </w:t>
      </w:r>
      <w:r w:rsidR="00756072" w:rsidRPr="00E72CCC">
        <w:rPr>
          <w:rFonts w:ascii="Lato" w:hAnsi="Lato" w:cs="Arial"/>
          <w:sz w:val="20"/>
          <w:lang w:val="fr-BE"/>
        </w:rPr>
        <w:t xml:space="preserve">sous-traitance </w:t>
      </w:r>
      <w:r w:rsidRPr="00E72CCC">
        <w:rPr>
          <w:rFonts w:ascii="Lato" w:hAnsi="Lato" w:cs="Arial"/>
          <w:sz w:val="20"/>
          <w:lang w:val="fr-BE"/>
        </w:rPr>
        <w:t>n’</w:t>
      </w:r>
      <w:r w:rsidR="00756072" w:rsidRPr="00E72CCC">
        <w:rPr>
          <w:rFonts w:ascii="Lato" w:hAnsi="Lato" w:cs="Arial"/>
          <w:sz w:val="20"/>
          <w:lang w:val="fr-BE"/>
        </w:rPr>
        <w:t>est</w:t>
      </w:r>
      <w:r w:rsidRPr="00E72CCC">
        <w:rPr>
          <w:rFonts w:ascii="Lato" w:hAnsi="Lato" w:cs="Arial"/>
          <w:sz w:val="20"/>
          <w:lang w:val="fr-BE"/>
        </w:rPr>
        <w:t xml:space="preserve"> pas</w:t>
      </w:r>
      <w:r w:rsidR="00756072" w:rsidRPr="00E72CCC">
        <w:rPr>
          <w:rFonts w:ascii="Lato" w:hAnsi="Lato" w:cs="Arial"/>
          <w:sz w:val="20"/>
          <w:lang w:val="fr-BE"/>
        </w:rPr>
        <w:t xml:space="preserve"> autorisée</w:t>
      </w:r>
      <w:r w:rsidR="00A9153F" w:rsidRPr="00E72CCC">
        <w:rPr>
          <w:rFonts w:ascii="Lato" w:hAnsi="Lato" w:cs="Arial"/>
          <w:sz w:val="20"/>
          <w:lang w:val="fr-BE"/>
        </w:rPr>
        <w:t>.</w:t>
      </w:r>
    </w:p>
    <w:p w14:paraId="7060644F" w14:textId="77777777" w:rsidR="00CB38FF" w:rsidRPr="00425B2D" w:rsidRDefault="00604080" w:rsidP="004709E9">
      <w:pPr>
        <w:widowControl w:val="0"/>
        <w:numPr>
          <w:ilvl w:val="0"/>
          <w:numId w:val="31"/>
        </w:numPr>
        <w:rPr>
          <w:rStyle w:val="Titre5Car"/>
          <w:rFonts w:ascii="Lato" w:eastAsiaTheme="minorHAnsi" w:hAnsi="Lato" w:cs="Arial"/>
          <w:sz w:val="20"/>
          <w:szCs w:val="20"/>
        </w:rPr>
      </w:pPr>
      <w:r w:rsidRPr="00425B2D">
        <w:rPr>
          <w:rStyle w:val="Titre5Car"/>
          <w:rFonts w:ascii="Lato" w:eastAsiaTheme="minorHAnsi" w:hAnsi="Lato" w:cs="Arial"/>
          <w:sz w:val="20"/>
          <w:szCs w:val="20"/>
        </w:rPr>
        <w:t>La garantie de soumission</w:t>
      </w:r>
      <w:r w:rsidR="00A42228" w:rsidRPr="00425B2D">
        <w:rPr>
          <w:rStyle w:val="Titre5Car"/>
          <w:rFonts w:ascii="Lato" w:eastAsiaTheme="minorHAnsi" w:hAnsi="Lato" w:cs="Arial"/>
          <w:sz w:val="20"/>
          <w:szCs w:val="20"/>
        </w:rPr>
        <w:t xml:space="preserve"> </w:t>
      </w:r>
    </w:p>
    <w:p w14:paraId="3CF51B51" w14:textId="77777777" w:rsidR="00CB38FF" w:rsidRPr="00E72CCC" w:rsidRDefault="002B48E2" w:rsidP="00CB38FF">
      <w:pPr>
        <w:keepLines/>
        <w:spacing w:after="0"/>
        <w:jc w:val="both"/>
        <w:rPr>
          <w:rFonts w:ascii="Lato" w:hAnsi="Lato" w:cs="Arial"/>
          <w:b/>
          <w:sz w:val="20"/>
          <w:lang w:val="fr-BE"/>
        </w:rPr>
      </w:pPr>
      <w:r w:rsidRPr="00E72CCC">
        <w:rPr>
          <w:rFonts w:ascii="Lato" w:hAnsi="Lato" w:cs="Arial"/>
          <w:sz w:val="20"/>
          <w:lang w:val="fr-BE"/>
        </w:rPr>
        <w:t>Il est demandé au</w:t>
      </w:r>
      <w:r w:rsidR="00FA0DF1" w:rsidRPr="00E72CCC">
        <w:rPr>
          <w:rFonts w:ascii="Lato" w:hAnsi="Lato" w:cs="Arial"/>
          <w:sz w:val="20"/>
          <w:lang w:val="fr-BE"/>
        </w:rPr>
        <w:t>x</w:t>
      </w:r>
      <w:r w:rsidRPr="00E72CCC">
        <w:rPr>
          <w:rFonts w:ascii="Lato" w:hAnsi="Lato" w:cs="Arial"/>
          <w:sz w:val="20"/>
          <w:lang w:val="fr-BE"/>
        </w:rPr>
        <w:t xml:space="preserve"> soumissionnaire</w:t>
      </w:r>
      <w:r w:rsidR="00FA0DF1" w:rsidRPr="00E72CCC">
        <w:rPr>
          <w:rFonts w:ascii="Lato" w:hAnsi="Lato" w:cs="Arial"/>
          <w:sz w:val="20"/>
          <w:lang w:val="fr-BE"/>
        </w:rPr>
        <w:t>s</w:t>
      </w:r>
      <w:r w:rsidRPr="00E72CCC">
        <w:rPr>
          <w:rFonts w:ascii="Lato" w:hAnsi="Lato" w:cs="Arial"/>
          <w:sz w:val="20"/>
          <w:lang w:val="fr-BE"/>
        </w:rPr>
        <w:t xml:space="preserve"> de fournir une garantie de soum</w:t>
      </w:r>
      <w:r w:rsidR="00852166" w:rsidRPr="00E72CCC">
        <w:rPr>
          <w:rFonts w:ascii="Lato" w:hAnsi="Lato" w:cs="Arial"/>
          <w:sz w:val="20"/>
          <w:lang w:val="fr-BE"/>
        </w:rPr>
        <w:t xml:space="preserve">ission lors de la remise des </w:t>
      </w:r>
      <w:r w:rsidRPr="00E72CCC">
        <w:rPr>
          <w:rFonts w:ascii="Lato" w:hAnsi="Lato" w:cs="Arial"/>
          <w:sz w:val="20"/>
          <w:lang w:val="fr-BE"/>
        </w:rPr>
        <w:t xml:space="preserve">offres d’un montant égal </w:t>
      </w:r>
      <w:r w:rsidR="002403B2" w:rsidRPr="00E72CCC">
        <w:rPr>
          <w:rFonts w:ascii="Lato" w:hAnsi="Lato" w:cs="Arial"/>
          <w:sz w:val="20"/>
          <w:lang w:val="fr-BE"/>
        </w:rPr>
        <w:t xml:space="preserve">à </w:t>
      </w:r>
      <w:r w:rsidR="003F7764" w:rsidRPr="00E72CCC">
        <w:rPr>
          <w:rFonts w:ascii="Lato" w:hAnsi="Lato" w:cs="Arial"/>
          <w:sz w:val="20"/>
          <w:lang w:val="fr-BE"/>
        </w:rPr>
        <w:t>neuf</w:t>
      </w:r>
      <w:r w:rsidR="0069099B" w:rsidRPr="00E72CCC">
        <w:rPr>
          <w:rFonts w:ascii="Lato" w:hAnsi="Lato" w:cs="Arial"/>
          <w:sz w:val="20"/>
          <w:lang w:val="fr-BE"/>
        </w:rPr>
        <w:t xml:space="preserve"> cent mill</w:t>
      </w:r>
      <w:r w:rsidR="009168E2" w:rsidRPr="00E72CCC">
        <w:rPr>
          <w:rFonts w:ascii="Lato" w:hAnsi="Lato" w:cs="Arial"/>
          <w:sz w:val="20"/>
          <w:lang w:val="fr-BE"/>
        </w:rPr>
        <w:t>e</w:t>
      </w:r>
      <w:r w:rsidR="00DA20CB" w:rsidRPr="00E72CCC">
        <w:rPr>
          <w:rFonts w:ascii="Lato" w:hAnsi="Lato" w:cs="Arial"/>
          <w:sz w:val="20"/>
          <w:lang w:val="fr-BE"/>
        </w:rPr>
        <w:t xml:space="preserve"> </w:t>
      </w:r>
      <w:r w:rsidR="0045517B" w:rsidRPr="00425B2D">
        <w:rPr>
          <w:rFonts w:ascii="Lato" w:hAnsi="Lato" w:cs="Arial"/>
          <w:sz w:val="20"/>
          <w:lang w:val="fr-BE"/>
        </w:rPr>
        <w:t>(900</w:t>
      </w:r>
      <w:r w:rsidR="0069099B" w:rsidRPr="00425B2D">
        <w:rPr>
          <w:rFonts w:ascii="Lato" w:hAnsi="Lato" w:cs="Arial"/>
          <w:sz w:val="20"/>
          <w:lang w:val="fr-BE"/>
        </w:rPr>
        <w:t xml:space="preserve"> </w:t>
      </w:r>
      <w:r w:rsidR="00DA20CB" w:rsidRPr="00425B2D">
        <w:rPr>
          <w:rFonts w:ascii="Lato" w:hAnsi="Lato" w:cs="Arial"/>
          <w:sz w:val="20"/>
          <w:lang w:val="fr-BE"/>
        </w:rPr>
        <w:t>000)</w:t>
      </w:r>
      <w:r w:rsidR="002403B2" w:rsidRPr="00E72CCC">
        <w:rPr>
          <w:rFonts w:ascii="Lato" w:hAnsi="Lato" w:cs="Arial"/>
          <w:sz w:val="20"/>
          <w:lang w:val="fr-BE"/>
        </w:rPr>
        <w:t xml:space="preserve"> FCFA.</w:t>
      </w:r>
    </w:p>
    <w:p w14:paraId="2225CC91" w14:textId="77777777" w:rsidR="002B48E2" w:rsidRPr="00E72CCC" w:rsidRDefault="002B48E2" w:rsidP="00CB38FF">
      <w:pPr>
        <w:pStyle w:val="Outline"/>
        <w:spacing w:before="0" w:after="200"/>
        <w:jc w:val="both"/>
        <w:rPr>
          <w:rFonts w:ascii="Lato" w:hAnsi="Lato" w:cs="Arial"/>
          <w:sz w:val="20"/>
          <w:lang w:val="fr-BE"/>
        </w:rPr>
      </w:pPr>
      <w:r w:rsidRPr="00E72CCC">
        <w:rPr>
          <w:rFonts w:ascii="Lato" w:hAnsi="Lato" w:cs="Arial"/>
          <w:sz w:val="20"/>
          <w:lang w:val="fr-BE"/>
        </w:rPr>
        <w:t xml:space="preserve">Cette garantie sera restituée au soumissionnaire après la signature du contrat par toutes les parties ou à la réception du </w:t>
      </w:r>
      <w:r w:rsidR="007B7E6E" w:rsidRPr="00E72CCC">
        <w:rPr>
          <w:rFonts w:ascii="Lato" w:hAnsi="Lato" w:cs="Arial"/>
          <w:sz w:val="20"/>
          <w:lang w:val="fr-BE"/>
        </w:rPr>
        <w:t>b</w:t>
      </w:r>
      <w:r w:rsidRPr="00E72CCC">
        <w:rPr>
          <w:rFonts w:ascii="Lato" w:hAnsi="Lato" w:cs="Arial"/>
          <w:sz w:val="20"/>
          <w:lang w:val="fr-BE"/>
        </w:rPr>
        <w:t xml:space="preserve">on de </w:t>
      </w:r>
      <w:r w:rsidR="007B7E6E" w:rsidRPr="00E72CCC">
        <w:rPr>
          <w:rFonts w:ascii="Lato" w:hAnsi="Lato" w:cs="Arial"/>
          <w:sz w:val="20"/>
          <w:lang w:val="fr-BE"/>
        </w:rPr>
        <w:t>c</w:t>
      </w:r>
      <w:r w:rsidRPr="00E72CCC">
        <w:rPr>
          <w:rFonts w:ascii="Lato" w:hAnsi="Lato" w:cs="Arial"/>
          <w:sz w:val="20"/>
          <w:lang w:val="fr-BE"/>
        </w:rPr>
        <w:t>ommande. Cette garantie sera utilisée si le soumissionnaire n’honore pas toutes les obligations stipulées dans l’appel d’offres.</w:t>
      </w:r>
    </w:p>
    <w:p w14:paraId="1F259DDC" w14:textId="77777777" w:rsidR="00756072" w:rsidRPr="00201057" w:rsidRDefault="00756072" w:rsidP="006F49F3">
      <w:pPr>
        <w:widowControl w:val="0"/>
        <w:numPr>
          <w:ilvl w:val="0"/>
          <w:numId w:val="31"/>
        </w:numPr>
        <w:rPr>
          <w:rStyle w:val="Titre5Car"/>
          <w:rFonts w:ascii="Lato" w:eastAsiaTheme="minorHAnsi" w:hAnsi="Lato" w:cs="Arial"/>
          <w:sz w:val="20"/>
          <w:szCs w:val="20"/>
        </w:rPr>
      </w:pPr>
      <w:r w:rsidRPr="00201057">
        <w:rPr>
          <w:rStyle w:val="Titre5Car"/>
          <w:rFonts w:ascii="Lato" w:eastAsiaTheme="minorHAnsi" w:hAnsi="Lato" w:cs="Arial"/>
          <w:sz w:val="20"/>
          <w:szCs w:val="20"/>
        </w:rPr>
        <w:t>Garantie de bonne exécution</w:t>
      </w:r>
    </w:p>
    <w:p w14:paraId="0125C9D5" w14:textId="77777777" w:rsidR="00EC4297" w:rsidRPr="00201057" w:rsidRDefault="001C5018" w:rsidP="00011A68">
      <w:pPr>
        <w:pStyle w:val="Outline"/>
        <w:spacing w:before="0" w:after="200"/>
        <w:jc w:val="both"/>
        <w:rPr>
          <w:rFonts w:ascii="Lato" w:hAnsi="Lato" w:cs="Arial"/>
          <w:sz w:val="20"/>
        </w:rPr>
      </w:pPr>
      <w:r w:rsidRPr="00201057">
        <w:rPr>
          <w:rFonts w:ascii="Lato" w:hAnsi="Lato" w:cs="Arial"/>
          <w:sz w:val="20"/>
        </w:rPr>
        <w:t>Il sera demandé à l’attributaire de fournir une garantie de bonne exécution égale à dix</w:t>
      </w:r>
      <w:r w:rsidR="003473F6" w:rsidRPr="00201057">
        <w:rPr>
          <w:rFonts w:ascii="Lato" w:hAnsi="Lato" w:cs="Arial"/>
          <w:sz w:val="20"/>
        </w:rPr>
        <w:t xml:space="preserve"> </w:t>
      </w:r>
      <w:r w:rsidRPr="00201057">
        <w:rPr>
          <w:rFonts w:ascii="Lato" w:hAnsi="Lato" w:cs="Arial"/>
          <w:sz w:val="20"/>
        </w:rPr>
        <w:t xml:space="preserve">pour cent </w:t>
      </w:r>
      <w:r w:rsidR="005E3D27" w:rsidRPr="00201057">
        <w:rPr>
          <w:rFonts w:ascii="Lato" w:hAnsi="Lato" w:cs="Arial"/>
          <w:sz w:val="20"/>
        </w:rPr>
        <w:t>(10</w:t>
      </w:r>
      <w:r w:rsidR="00744216" w:rsidRPr="00201057">
        <w:rPr>
          <w:rFonts w:ascii="Lato" w:hAnsi="Lato" w:cs="Arial"/>
          <w:sz w:val="20"/>
        </w:rPr>
        <w:t xml:space="preserve"> </w:t>
      </w:r>
      <w:r w:rsidR="005E3D27" w:rsidRPr="00201057">
        <w:rPr>
          <w:rFonts w:ascii="Lato" w:hAnsi="Lato" w:cs="Arial"/>
          <w:sz w:val="20"/>
        </w:rPr>
        <w:t xml:space="preserve">%) </w:t>
      </w:r>
      <w:r w:rsidRPr="00201057">
        <w:rPr>
          <w:rFonts w:ascii="Lato" w:hAnsi="Lato" w:cs="Arial"/>
          <w:sz w:val="20"/>
        </w:rPr>
        <w:t xml:space="preserve">de la valeur du marché à la réception du bon de commande. Cette garantie doit être fournie dans un délai de </w:t>
      </w:r>
      <w:r w:rsidR="005063FD" w:rsidRPr="00201057">
        <w:rPr>
          <w:rFonts w:ascii="Lato" w:hAnsi="Lato" w:cs="Arial"/>
          <w:sz w:val="20"/>
        </w:rPr>
        <w:t>quinze (</w:t>
      </w:r>
      <w:r w:rsidRPr="00201057">
        <w:rPr>
          <w:rFonts w:ascii="Lato" w:hAnsi="Lato" w:cs="Arial"/>
          <w:sz w:val="20"/>
        </w:rPr>
        <w:t>15</w:t>
      </w:r>
      <w:r w:rsidR="005063FD" w:rsidRPr="00201057">
        <w:rPr>
          <w:rFonts w:ascii="Lato" w:hAnsi="Lato" w:cs="Arial"/>
          <w:sz w:val="20"/>
        </w:rPr>
        <w:t>)</w:t>
      </w:r>
      <w:r w:rsidR="00F35C36" w:rsidRPr="00201057">
        <w:rPr>
          <w:rFonts w:ascii="Lato" w:hAnsi="Lato" w:cs="Arial"/>
          <w:sz w:val="20"/>
        </w:rPr>
        <w:t xml:space="preserve"> </w:t>
      </w:r>
      <w:r w:rsidRPr="00201057">
        <w:rPr>
          <w:rFonts w:ascii="Lato" w:hAnsi="Lato" w:cs="Arial"/>
          <w:sz w:val="20"/>
        </w:rPr>
        <w:t>jours</w:t>
      </w:r>
      <w:r w:rsidR="005063FD" w:rsidRPr="00201057">
        <w:rPr>
          <w:rFonts w:ascii="Lato" w:hAnsi="Lato" w:cs="Arial"/>
          <w:sz w:val="20"/>
        </w:rPr>
        <w:t>,</w:t>
      </w:r>
      <w:r w:rsidRPr="00201057">
        <w:rPr>
          <w:rFonts w:ascii="Lato" w:hAnsi="Lato" w:cs="Arial"/>
          <w:sz w:val="20"/>
        </w:rPr>
        <w:t xml:space="preserve"> à compter de la réception par le soumissionnaire du bon de commande de la Banque. </w:t>
      </w:r>
    </w:p>
    <w:p w14:paraId="21BC99BE" w14:textId="77777777" w:rsidR="001C5018" w:rsidRPr="00201057" w:rsidRDefault="001C5018" w:rsidP="00011A68">
      <w:pPr>
        <w:pStyle w:val="Outline"/>
        <w:spacing w:before="0" w:after="200"/>
        <w:jc w:val="both"/>
        <w:rPr>
          <w:rFonts w:ascii="Lato" w:hAnsi="Lato" w:cs="Arial"/>
          <w:sz w:val="20"/>
        </w:rPr>
      </w:pPr>
      <w:r w:rsidRPr="00201057">
        <w:rPr>
          <w:rFonts w:ascii="Lato" w:hAnsi="Lato" w:cs="Arial"/>
          <w:sz w:val="20"/>
        </w:rPr>
        <w:t>Si l’attributaire ne fournit pas la garantie requise dans le délai imparti, le marché sera frappé de nullité.</w:t>
      </w:r>
    </w:p>
    <w:p w14:paraId="5B62CBB0" w14:textId="77777777" w:rsidR="00756072" w:rsidRPr="00E72CCC" w:rsidRDefault="00756072" w:rsidP="006F49F3">
      <w:pPr>
        <w:widowControl w:val="0"/>
        <w:numPr>
          <w:ilvl w:val="0"/>
          <w:numId w:val="31"/>
        </w:numPr>
        <w:rPr>
          <w:rStyle w:val="Titre5Car"/>
          <w:rFonts w:ascii="Lato" w:eastAsiaTheme="minorHAnsi" w:hAnsi="Lato" w:cs="Arial"/>
          <w:sz w:val="20"/>
          <w:szCs w:val="20"/>
        </w:rPr>
      </w:pPr>
      <w:r w:rsidRPr="00E72CCC">
        <w:rPr>
          <w:rStyle w:val="Titre5Car"/>
          <w:rFonts w:ascii="Lato" w:eastAsiaTheme="minorHAnsi" w:hAnsi="Lato" w:cs="Arial"/>
          <w:sz w:val="20"/>
          <w:szCs w:val="20"/>
        </w:rPr>
        <w:t>Réunion d’information et/ou visite de site</w:t>
      </w:r>
    </w:p>
    <w:p w14:paraId="782D1715" w14:textId="77777777" w:rsidR="002013A4" w:rsidRPr="00E72CCC" w:rsidRDefault="002013A4" w:rsidP="00011A68">
      <w:pPr>
        <w:pStyle w:val="Outline"/>
        <w:spacing w:before="0" w:after="200"/>
        <w:jc w:val="both"/>
        <w:rPr>
          <w:rFonts w:ascii="Lato" w:hAnsi="Lato" w:cs="Arial"/>
          <w:sz w:val="20"/>
        </w:rPr>
      </w:pPr>
      <w:r w:rsidRPr="00E72CCC">
        <w:rPr>
          <w:rFonts w:ascii="Lato" w:hAnsi="Lato" w:cs="Arial"/>
          <w:sz w:val="20"/>
        </w:rPr>
        <w:t>Il n’y aura pas de visite de site ni de réunion d’information.</w:t>
      </w:r>
    </w:p>
    <w:p w14:paraId="74DB779D" w14:textId="77777777" w:rsidR="00756072" w:rsidRPr="00E72CCC" w:rsidRDefault="00756072" w:rsidP="007C6656">
      <w:pPr>
        <w:widowControl w:val="0"/>
        <w:numPr>
          <w:ilvl w:val="0"/>
          <w:numId w:val="31"/>
        </w:numPr>
        <w:spacing w:after="100"/>
        <w:ind w:left="714" w:hanging="357"/>
        <w:rPr>
          <w:rStyle w:val="Titre5Car"/>
          <w:rFonts w:ascii="Lato" w:eastAsiaTheme="minorHAnsi" w:hAnsi="Lato" w:cs="Arial"/>
          <w:sz w:val="20"/>
          <w:szCs w:val="20"/>
        </w:rPr>
      </w:pPr>
      <w:r w:rsidRPr="00E72CCC">
        <w:rPr>
          <w:rStyle w:val="Titre5Car"/>
          <w:rFonts w:ascii="Lato" w:eastAsiaTheme="minorHAnsi" w:hAnsi="Lato" w:cs="Arial"/>
          <w:sz w:val="20"/>
          <w:szCs w:val="20"/>
        </w:rPr>
        <w:t>Validité des offres</w:t>
      </w:r>
    </w:p>
    <w:p w14:paraId="2288ACF6" w14:textId="77777777" w:rsidR="00756072" w:rsidRPr="00E72CCC" w:rsidRDefault="002B6B78" w:rsidP="00011A68">
      <w:pPr>
        <w:pStyle w:val="Outline"/>
        <w:spacing w:before="0" w:after="200"/>
        <w:jc w:val="both"/>
        <w:rPr>
          <w:rFonts w:ascii="Lato" w:hAnsi="Lato" w:cs="Arial"/>
          <w:sz w:val="20"/>
        </w:rPr>
      </w:pPr>
      <w:r w:rsidRPr="00E72CCC">
        <w:rPr>
          <w:rFonts w:ascii="Lato" w:hAnsi="Lato" w:cs="Arial"/>
          <w:sz w:val="20"/>
        </w:rPr>
        <w:t>L’</w:t>
      </w:r>
      <w:r w:rsidR="00756072" w:rsidRPr="00E72CCC">
        <w:rPr>
          <w:rFonts w:ascii="Lato" w:hAnsi="Lato" w:cs="Arial"/>
          <w:sz w:val="20"/>
        </w:rPr>
        <w:t xml:space="preserve">offre </w:t>
      </w:r>
      <w:r w:rsidRPr="00E72CCC">
        <w:rPr>
          <w:rFonts w:ascii="Lato" w:hAnsi="Lato" w:cs="Arial"/>
          <w:sz w:val="20"/>
        </w:rPr>
        <w:t xml:space="preserve">sera </w:t>
      </w:r>
      <w:r w:rsidR="00756072" w:rsidRPr="00E72CCC">
        <w:rPr>
          <w:rFonts w:ascii="Lato" w:hAnsi="Lato" w:cs="Arial"/>
          <w:sz w:val="20"/>
        </w:rPr>
        <w:t>valable pendant une période de 90</w:t>
      </w:r>
      <w:r w:rsidR="00F35C36" w:rsidRPr="00E72CCC">
        <w:rPr>
          <w:rFonts w:ascii="Lato" w:hAnsi="Lato" w:cs="Arial"/>
          <w:sz w:val="20"/>
        </w:rPr>
        <w:t xml:space="preserve"> </w:t>
      </w:r>
      <w:r w:rsidR="00756072" w:rsidRPr="00E72CCC">
        <w:rPr>
          <w:rFonts w:ascii="Lato" w:hAnsi="Lato" w:cs="Arial"/>
          <w:sz w:val="20"/>
        </w:rPr>
        <w:t>jours</w:t>
      </w:r>
      <w:r w:rsidR="005E3D27" w:rsidRPr="00E72CCC">
        <w:rPr>
          <w:rFonts w:ascii="Lato" w:hAnsi="Lato" w:cs="Arial"/>
          <w:sz w:val="20"/>
        </w:rPr>
        <w:t>,</w:t>
      </w:r>
      <w:r w:rsidR="00756072" w:rsidRPr="00E72CCC">
        <w:rPr>
          <w:rFonts w:ascii="Lato" w:hAnsi="Lato" w:cs="Arial"/>
          <w:sz w:val="20"/>
        </w:rPr>
        <w:t xml:space="preserve"> à compter de la date limite de remise des </w:t>
      </w:r>
      <w:r w:rsidR="005E3D27" w:rsidRPr="00E72CCC">
        <w:rPr>
          <w:rFonts w:ascii="Lato" w:hAnsi="Lato" w:cs="Arial"/>
          <w:sz w:val="20"/>
        </w:rPr>
        <w:t>plis</w:t>
      </w:r>
      <w:r w:rsidR="00756072" w:rsidRPr="00E72CCC">
        <w:rPr>
          <w:rFonts w:ascii="Lato" w:hAnsi="Lato" w:cs="Arial"/>
          <w:sz w:val="20"/>
        </w:rPr>
        <w:t>.</w:t>
      </w:r>
    </w:p>
    <w:p w14:paraId="706014A2" w14:textId="77777777" w:rsidR="00756072" w:rsidRPr="00E72CCC" w:rsidRDefault="00756072" w:rsidP="007C6656">
      <w:pPr>
        <w:widowControl w:val="0"/>
        <w:numPr>
          <w:ilvl w:val="0"/>
          <w:numId w:val="31"/>
        </w:numPr>
        <w:spacing w:after="100"/>
        <w:ind w:left="714" w:hanging="357"/>
        <w:rPr>
          <w:rStyle w:val="Titre5Car"/>
          <w:rFonts w:ascii="Lato" w:eastAsiaTheme="minorHAnsi" w:hAnsi="Lato" w:cs="Arial"/>
          <w:sz w:val="20"/>
          <w:szCs w:val="20"/>
        </w:rPr>
      </w:pPr>
      <w:r w:rsidRPr="00E72CCC">
        <w:rPr>
          <w:rStyle w:val="Titre5Car"/>
          <w:rFonts w:ascii="Lato" w:eastAsiaTheme="minorHAnsi" w:hAnsi="Lato" w:cs="Arial"/>
          <w:sz w:val="20"/>
          <w:szCs w:val="20"/>
        </w:rPr>
        <w:t>Date prévue de commencement du marché</w:t>
      </w:r>
    </w:p>
    <w:p w14:paraId="31047EB1" w14:textId="1ACF8565" w:rsidR="00756072" w:rsidRPr="00E72CCC" w:rsidRDefault="001F1244" w:rsidP="00011A68">
      <w:pPr>
        <w:widowControl w:val="0"/>
        <w:rPr>
          <w:rFonts w:ascii="Lato" w:eastAsia="Times New Roman" w:hAnsi="Lato" w:cs="Arial"/>
          <w:sz w:val="20"/>
          <w:szCs w:val="20"/>
          <w:lang w:eastAsia="ar-SA"/>
        </w:rPr>
      </w:pPr>
      <w:r w:rsidRPr="00425B2D">
        <w:rPr>
          <w:rFonts w:ascii="Lato" w:eastAsia="Times New Roman" w:hAnsi="Lato" w:cs="Arial"/>
          <w:sz w:val="20"/>
          <w:szCs w:val="20"/>
          <w:lang w:eastAsia="ar-SA"/>
        </w:rPr>
        <w:t xml:space="preserve">Le </w:t>
      </w:r>
      <w:r w:rsidR="00802E6A" w:rsidRPr="00425B2D">
        <w:rPr>
          <w:rFonts w:ascii="Lato" w:eastAsia="Times New Roman" w:hAnsi="Lato" w:cs="Arial"/>
          <w:sz w:val="20"/>
          <w:szCs w:val="20"/>
          <w:lang w:eastAsia="ar-SA"/>
        </w:rPr>
        <w:t xml:space="preserve">30 </w:t>
      </w:r>
      <w:r w:rsidR="0045517B" w:rsidRPr="00425B2D">
        <w:rPr>
          <w:rFonts w:ascii="Lato" w:eastAsia="Times New Roman" w:hAnsi="Lato" w:cs="Arial"/>
          <w:sz w:val="20"/>
          <w:szCs w:val="20"/>
          <w:lang w:eastAsia="ar-SA"/>
        </w:rPr>
        <w:t>août 2026</w:t>
      </w:r>
      <w:r w:rsidRPr="00E72CCC">
        <w:rPr>
          <w:rFonts w:ascii="Lato" w:eastAsia="Times New Roman" w:hAnsi="Lato" w:cs="Arial"/>
          <w:sz w:val="20"/>
          <w:szCs w:val="20"/>
          <w:lang w:eastAsia="ar-SA"/>
        </w:rPr>
        <w:t xml:space="preserve"> </w:t>
      </w:r>
      <w:r w:rsidRPr="00E72CCC">
        <w:rPr>
          <w:rFonts w:ascii="Lato" w:eastAsia="Times New Roman" w:hAnsi="Lato" w:cs="Arial"/>
          <w:color w:val="000000" w:themeColor="text1"/>
          <w:sz w:val="20"/>
          <w:szCs w:val="20"/>
          <w:lang w:eastAsia="ar-SA"/>
        </w:rPr>
        <w:t xml:space="preserve">est la date </w:t>
      </w:r>
      <w:r w:rsidRPr="00E72CCC">
        <w:rPr>
          <w:rFonts w:ascii="Lato" w:eastAsia="Times New Roman" w:hAnsi="Lato" w:cs="Arial"/>
          <w:sz w:val="20"/>
          <w:szCs w:val="20"/>
          <w:lang w:eastAsia="ar-SA"/>
        </w:rPr>
        <w:t>prévue pour le commencement du marché</w:t>
      </w:r>
      <w:r w:rsidR="00A04B29" w:rsidRPr="00E72CCC">
        <w:rPr>
          <w:rFonts w:ascii="Lato" w:eastAsia="Times New Roman" w:hAnsi="Lato" w:cs="Arial"/>
          <w:sz w:val="20"/>
          <w:szCs w:val="20"/>
          <w:lang w:eastAsia="ar-SA"/>
        </w:rPr>
        <w:t>.</w:t>
      </w:r>
    </w:p>
    <w:p w14:paraId="147D1F40" w14:textId="77777777" w:rsidR="00756072" w:rsidRPr="00E72CCC" w:rsidRDefault="00756072" w:rsidP="007C6656">
      <w:pPr>
        <w:widowControl w:val="0"/>
        <w:numPr>
          <w:ilvl w:val="0"/>
          <w:numId w:val="31"/>
        </w:numPr>
        <w:spacing w:after="100"/>
        <w:ind w:left="714" w:hanging="357"/>
        <w:rPr>
          <w:rStyle w:val="Titre5Car"/>
          <w:rFonts w:ascii="Lato" w:eastAsiaTheme="minorHAnsi" w:hAnsi="Lato" w:cs="Arial"/>
          <w:sz w:val="20"/>
          <w:szCs w:val="20"/>
        </w:rPr>
      </w:pPr>
      <w:r w:rsidRPr="00E72CCC">
        <w:rPr>
          <w:rStyle w:val="Titre5Car"/>
          <w:rFonts w:ascii="Lato" w:eastAsiaTheme="minorHAnsi" w:hAnsi="Lato" w:cs="Arial"/>
          <w:sz w:val="20"/>
          <w:szCs w:val="20"/>
        </w:rPr>
        <w:t>Période de mise en œuvre des tâches</w:t>
      </w:r>
    </w:p>
    <w:p w14:paraId="1F2490A6" w14:textId="77777777" w:rsidR="002013A4" w:rsidRPr="00E72CCC" w:rsidRDefault="008A0523" w:rsidP="00011A68">
      <w:pPr>
        <w:pStyle w:val="Outline"/>
        <w:spacing w:before="0" w:after="200"/>
        <w:jc w:val="both"/>
        <w:rPr>
          <w:rFonts w:ascii="Lato" w:hAnsi="Lato" w:cs="Arial"/>
          <w:sz w:val="20"/>
        </w:rPr>
      </w:pPr>
      <w:r w:rsidRPr="00E72CCC">
        <w:rPr>
          <w:rFonts w:ascii="Lato" w:hAnsi="Lato" w:cs="Arial"/>
          <w:sz w:val="20"/>
        </w:rPr>
        <w:t xml:space="preserve">Les travaux devront être exécutés 90 </w:t>
      </w:r>
      <w:r w:rsidR="002013A4" w:rsidRPr="00E72CCC">
        <w:rPr>
          <w:rFonts w:ascii="Lato" w:hAnsi="Lato" w:cs="Arial"/>
          <w:sz w:val="20"/>
        </w:rPr>
        <w:t>jours à compter de la date de réception du bon de commande.</w:t>
      </w:r>
    </w:p>
    <w:p w14:paraId="58CE0532" w14:textId="77777777" w:rsidR="007C6656" w:rsidRPr="00E72CCC" w:rsidRDefault="007C6656" w:rsidP="007C6656">
      <w:pPr>
        <w:widowControl w:val="0"/>
        <w:spacing w:after="0" w:line="240" w:lineRule="auto"/>
        <w:jc w:val="center"/>
        <w:rPr>
          <w:rStyle w:val="Titre5Car"/>
          <w:rFonts w:ascii="Lato" w:eastAsiaTheme="minorHAnsi" w:hAnsi="Lato" w:cs="Arial"/>
          <w:sz w:val="20"/>
          <w:szCs w:val="20"/>
        </w:rPr>
      </w:pPr>
    </w:p>
    <w:p w14:paraId="72AA47A5" w14:textId="77777777" w:rsidR="00756072" w:rsidRPr="00E72CCC" w:rsidRDefault="00756072" w:rsidP="00011A68">
      <w:pPr>
        <w:widowControl w:val="0"/>
        <w:jc w:val="center"/>
        <w:rPr>
          <w:rStyle w:val="Titre5Car"/>
          <w:rFonts w:ascii="Lato" w:eastAsiaTheme="minorHAnsi" w:hAnsi="Lato" w:cs="Arial"/>
          <w:sz w:val="20"/>
          <w:szCs w:val="20"/>
        </w:rPr>
      </w:pPr>
      <w:r w:rsidRPr="00E72CCC">
        <w:rPr>
          <w:rStyle w:val="Titre5Car"/>
          <w:rFonts w:ascii="Lato" w:eastAsiaTheme="minorHAnsi" w:hAnsi="Lato" w:cs="Arial"/>
          <w:sz w:val="20"/>
          <w:szCs w:val="20"/>
        </w:rPr>
        <w:t>CRITÈRES DE SELECTION ET D’ATTRIBUTION</w:t>
      </w:r>
    </w:p>
    <w:p w14:paraId="098B8825" w14:textId="77777777" w:rsidR="00756072" w:rsidRPr="00E72CCC" w:rsidRDefault="00756072" w:rsidP="006F49F3">
      <w:pPr>
        <w:widowControl w:val="0"/>
        <w:numPr>
          <w:ilvl w:val="0"/>
          <w:numId w:val="31"/>
        </w:numPr>
        <w:jc w:val="both"/>
        <w:rPr>
          <w:rStyle w:val="Titre5Car"/>
          <w:rFonts w:ascii="Lato" w:eastAsiaTheme="minorHAnsi" w:hAnsi="Lato" w:cs="Arial"/>
          <w:sz w:val="20"/>
          <w:szCs w:val="20"/>
        </w:rPr>
      </w:pPr>
      <w:r w:rsidRPr="00E72CCC">
        <w:rPr>
          <w:rStyle w:val="Titre5Car"/>
          <w:rFonts w:ascii="Lato" w:eastAsiaTheme="minorHAnsi" w:hAnsi="Lato" w:cs="Arial"/>
          <w:sz w:val="20"/>
          <w:szCs w:val="20"/>
        </w:rPr>
        <w:t>Critères de sélection</w:t>
      </w:r>
    </w:p>
    <w:p w14:paraId="48F2A904" w14:textId="77777777" w:rsidR="002013A4" w:rsidRPr="00E72CCC" w:rsidRDefault="0038315F" w:rsidP="00736647">
      <w:pPr>
        <w:pStyle w:val="Outline"/>
        <w:spacing w:before="0"/>
        <w:jc w:val="both"/>
        <w:rPr>
          <w:rStyle w:val="Titre5Car"/>
          <w:rFonts w:ascii="Lato" w:eastAsiaTheme="minorHAnsi" w:hAnsi="Lato" w:cs="Arial"/>
          <w:b w:val="0"/>
          <w:sz w:val="20"/>
          <w:szCs w:val="22"/>
          <w:lang w:eastAsia="en-US"/>
        </w:rPr>
      </w:pPr>
      <w:r w:rsidRPr="00E72CCC">
        <w:rPr>
          <w:rStyle w:val="Titre5Car"/>
          <w:rFonts w:ascii="Lato" w:hAnsi="Lato" w:cs="Arial"/>
          <w:b w:val="0"/>
          <w:sz w:val="20"/>
        </w:rPr>
        <w:t>Les critères de sélection suivants seront appliqués aux soumissionnaires. Dans le cas où les offres seraient soumises par un consortium, ces critères de sélection s'appliqueront au consortium dans son ensemble :</w:t>
      </w:r>
    </w:p>
    <w:p w14:paraId="204AD36D" w14:textId="77777777" w:rsidR="00736647" w:rsidRPr="00E72CCC" w:rsidRDefault="00736647" w:rsidP="00736647">
      <w:pPr>
        <w:pStyle w:val="Outline"/>
        <w:spacing w:before="0"/>
        <w:jc w:val="both"/>
        <w:rPr>
          <w:rStyle w:val="Titre5Car"/>
          <w:rFonts w:ascii="Lato" w:eastAsiaTheme="minorHAnsi" w:hAnsi="Lato" w:cs="Arial"/>
          <w:b w:val="0"/>
          <w:sz w:val="20"/>
          <w:szCs w:val="22"/>
          <w:lang w:eastAsia="en-US"/>
        </w:rPr>
      </w:pPr>
    </w:p>
    <w:p w14:paraId="719DAF52" w14:textId="77777777" w:rsidR="0038315F" w:rsidRPr="00E72CCC" w:rsidRDefault="0038315F" w:rsidP="0038315F">
      <w:pPr>
        <w:pStyle w:val="Outline"/>
        <w:spacing w:before="0"/>
        <w:jc w:val="both"/>
        <w:rPr>
          <w:rFonts w:ascii="Lato" w:hAnsi="Lato" w:cs="Arial"/>
          <w:sz w:val="20"/>
        </w:rPr>
      </w:pPr>
      <w:r w:rsidRPr="00E72CCC">
        <w:rPr>
          <w:rFonts w:ascii="Lato" w:hAnsi="Lato" w:cs="Arial"/>
          <w:sz w:val="20"/>
        </w:rPr>
        <w:t>Dans le cas où le soumissionnaire est un organisme public, une information équivalente devrait être fournie.</w:t>
      </w:r>
    </w:p>
    <w:p w14:paraId="495BDBDE" w14:textId="77777777" w:rsidR="009168E2" w:rsidRPr="00E72CCC" w:rsidRDefault="009168E2" w:rsidP="0038315F">
      <w:pPr>
        <w:pStyle w:val="Outline"/>
        <w:spacing w:before="0"/>
        <w:jc w:val="both"/>
        <w:rPr>
          <w:rFonts w:ascii="Lato" w:hAnsi="Lato" w:cs="Arial"/>
          <w:sz w:val="20"/>
        </w:rPr>
      </w:pPr>
    </w:p>
    <w:p w14:paraId="640EAFE2" w14:textId="77777777" w:rsidR="009168E2" w:rsidRPr="00E72CCC" w:rsidRDefault="009168E2" w:rsidP="009168E2">
      <w:pPr>
        <w:pStyle w:val="Outline"/>
        <w:numPr>
          <w:ilvl w:val="0"/>
          <w:numId w:val="72"/>
        </w:numPr>
        <w:spacing w:before="0"/>
        <w:jc w:val="both"/>
        <w:rPr>
          <w:rFonts w:ascii="Lato" w:hAnsi="Lato" w:cs="Arial"/>
          <w:b/>
          <w:bCs/>
          <w:sz w:val="20"/>
        </w:rPr>
      </w:pPr>
      <w:r w:rsidRPr="00E72CCC">
        <w:rPr>
          <w:rFonts w:ascii="Lato" w:hAnsi="Lato" w:cs="Arial"/>
          <w:b/>
          <w:bCs/>
          <w:sz w:val="20"/>
        </w:rPr>
        <w:t>Capacité économique</w:t>
      </w:r>
    </w:p>
    <w:p w14:paraId="227E61F2" w14:textId="77777777" w:rsidR="0038315F" w:rsidRPr="00E72CCC" w:rsidRDefault="0038315F" w:rsidP="009168E2">
      <w:pPr>
        <w:pStyle w:val="Outline"/>
        <w:numPr>
          <w:ilvl w:val="0"/>
          <w:numId w:val="64"/>
        </w:numPr>
        <w:ind w:right="-3"/>
        <w:jc w:val="both"/>
        <w:rPr>
          <w:rFonts w:ascii="Lato" w:hAnsi="Lato" w:cs="Arial"/>
          <w:sz w:val="20"/>
        </w:rPr>
      </w:pPr>
      <w:r w:rsidRPr="00E72CCC">
        <w:rPr>
          <w:rFonts w:ascii="Lato" w:hAnsi="Lato" w:cs="Arial"/>
          <w:sz w:val="20"/>
        </w:rPr>
        <w:t>Avoir réalisé un chiffre d'affaires annuel moyen (calculé sur les années 202</w:t>
      </w:r>
      <w:r w:rsidR="00667447">
        <w:rPr>
          <w:rFonts w:ascii="Lato" w:hAnsi="Lato" w:cs="Arial"/>
          <w:sz w:val="20"/>
        </w:rPr>
        <w:t>3</w:t>
      </w:r>
      <w:r w:rsidRPr="00E72CCC">
        <w:rPr>
          <w:rFonts w:ascii="Lato" w:hAnsi="Lato" w:cs="Arial"/>
          <w:sz w:val="20"/>
        </w:rPr>
        <w:t xml:space="preserve"> à 202</w:t>
      </w:r>
      <w:r w:rsidR="00667447">
        <w:rPr>
          <w:rFonts w:ascii="Lato" w:hAnsi="Lato" w:cs="Arial"/>
          <w:sz w:val="20"/>
        </w:rPr>
        <w:t>5</w:t>
      </w:r>
      <w:r w:rsidRPr="00E72CCC">
        <w:rPr>
          <w:rFonts w:ascii="Lato" w:hAnsi="Lato" w:cs="Arial"/>
          <w:sz w:val="20"/>
        </w:rPr>
        <w:t xml:space="preserve">) supérieur ou égal, à </w:t>
      </w:r>
      <w:bookmarkStart w:id="8" w:name="_Hlk195255487"/>
      <w:r w:rsidR="003C42E1" w:rsidRPr="00E72CCC">
        <w:rPr>
          <w:rFonts w:ascii="Lato" w:hAnsi="Lato" w:cs="Arial"/>
          <w:sz w:val="20"/>
        </w:rPr>
        <w:t>quatre-vingt</w:t>
      </w:r>
      <w:r w:rsidR="00D010E4" w:rsidRPr="00E72CCC">
        <w:rPr>
          <w:rFonts w:ascii="Lato" w:hAnsi="Lato" w:cs="Arial"/>
          <w:sz w:val="20"/>
        </w:rPr>
        <w:t xml:space="preserve"> </w:t>
      </w:r>
      <w:r w:rsidR="009168E2" w:rsidRPr="00E72CCC">
        <w:rPr>
          <w:rFonts w:ascii="Lato" w:hAnsi="Lato" w:cs="Arial"/>
          <w:b/>
          <w:sz w:val="20"/>
        </w:rPr>
        <w:t>millions</w:t>
      </w:r>
      <w:r w:rsidR="008A0523" w:rsidRPr="00E72CCC">
        <w:rPr>
          <w:rFonts w:ascii="Lato" w:hAnsi="Lato" w:cs="Arial"/>
          <w:b/>
          <w:sz w:val="20"/>
        </w:rPr>
        <w:t xml:space="preserve"> </w:t>
      </w:r>
      <w:r w:rsidR="008A0523" w:rsidRPr="00E72CCC">
        <w:rPr>
          <w:rFonts w:ascii="Lato" w:hAnsi="Lato" w:cs="Arial"/>
          <w:b/>
          <w:bCs/>
          <w:sz w:val="20"/>
        </w:rPr>
        <w:t>(</w:t>
      </w:r>
      <w:r w:rsidR="00D010E4" w:rsidRPr="00E72CCC">
        <w:rPr>
          <w:rFonts w:ascii="Lato" w:hAnsi="Lato" w:cs="Arial"/>
          <w:b/>
          <w:bCs/>
          <w:sz w:val="20"/>
        </w:rPr>
        <w:t>8</w:t>
      </w:r>
      <w:r w:rsidR="003C42E1" w:rsidRPr="00E72CCC">
        <w:rPr>
          <w:rFonts w:ascii="Lato" w:hAnsi="Lato" w:cs="Arial"/>
          <w:b/>
          <w:bCs/>
          <w:sz w:val="20"/>
        </w:rPr>
        <w:t>0</w:t>
      </w:r>
      <w:r w:rsidR="004829A6" w:rsidRPr="00E72CCC">
        <w:rPr>
          <w:rFonts w:ascii="Lato" w:hAnsi="Lato" w:cs="Arial"/>
          <w:b/>
          <w:bCs/>
          <w:sz w:val="20"/>
        </w:rPr>
        <w:t xml:space="preserve"> 000 </w:t>
      </w:r>
      <w:r w:rsidR="00695874" w:rsidRPr="00E72CCC">
        <w:rPr>
          <w:rFonts w:ascii="Lato" w:hAnsi="Lato" w:cs="Arial"/>
          <w:b/>
          <w:bCs/>
          <w:sz w:val="20"/>
        </w:rPr>
        <w:t>000)</w:t>
      </w:r>
      <w:r w:rsidR="00736647" w:rsidRPr="00E72CCC">
        <w:rPr>
          <w:rFonts w:ascii="Lato" w:hAnsi="Lato" w:cs="Arial"/>
          <w:b/>
          <w:bCs/>
          <w:sz w:val="20"/>
        </w:rPr>
        <w:t xml:space="preserve"> </w:t>
      </w:r>
      <w:r w:rsidR="00DB216F" w:rsidRPr="00E72CCC">
        <w:rPr>
          <w:rFonts w:ascii="Lato" w:hAnsi="Lato" w:cs="Arial"/>
          <w:b/>
          <w:bCs/>
          <w:sz w:val="20"/>
        </w:rPr>
        <w:t>FCFA</w:t>
      </w:r>
      <w:r w:rsidR="003821CE" w:rsidRPr="00E72CCC">
        <w:rPr>
          <w:rFonts w:ascii="Lato" w:hAnsi="Lato" w:cs="Arial"/>
          <w:b/>
          <w:bCs/>
          <w:sz w:val="20"/>
        </w:rPr>
        <w:t>.</w:t>
      </w:r>
    </w:p>
    <w:bookmarkEnd w:id="8"/>
    <w:p w14:paraId="65804985" w14:textId="77777777" w:rsidR="0038315F" w:rsidRPr="00E72CCC" w:rsidRDefault="0038315F" w:rsidP="009168E2">
      <w:pPr>
        <w:pStyle w:val="Outline"/>
        <w:widowControl w:val="0"/>
        <w:numPr>
          <w:ilvl w:val="0"/>
          <w:numId w:val="64"/>
        </w:numPr>
        <w:spacing w:before="60"/>
        <w:ind w:left="714" w:right="-6" w:hanging="357"/>
        <w:jc w:val="both"/>
        <w:rPr>
          <w:rFonts w:ascii="Lato" w:hAnsi="Lato" w:cs="Arial"/>
          <w:sz w:val="20"/>
        </w:rPr>
      </w:pPr>
      <w:r w:rsidRPr="00E72CCC">
        <w:rPr>
          <w:rStyle w:val="Titre5Car"/>
          <w:rFonts w:ascii="Lato" w:hAnsi="Lato" w:cs="Arial"/>
          <w:b w:val="0"/>
          <w:sz w:val="20"/>
        </w:rPr>
        <w:t>La trésorerie et les équivalents de trésorerie de début et de fin d'exercice doivent globalement être excédentaires.</w:t>
      </w:r>
    </w:p>
    <w:p w14:paraId="05914D89" w14:textId="77777777" w:rsidR="00736647" w:rsidRPr="00E72CCC" w:rsidRDefault="00736647" w:rsidP="00736647">
      <w:pPr>
        <w:spacing w:after="0"/>
        <w:ind w:left="720"/>
        <w:jc w:val="both"/>
        <w:rPr>
          <w:rStyle w:val="Titre5Car"/>
          <w:rFonts w:ascii="Lato" w:eastAsiaTheme="minorHAnsi" w:hAnsi="Lato" w:cs="Arial"/>
          <w:b w:val="0"/>
          <w:sz w:val="10"/>
          <w:szCs w:val="10"/>
        </w:rPr>
      </w:pPr>
    </w:p>
    <w:p w14:paraId="3258288F" w14:textId="77777777" w:rsidR="0038315F" w:rsidRPr="00E72CCC" w:rsidRDefault="0038315F" w:rsidP="00B7239F">
      <w:pPr>
        <w:pStyle w:val="Outline"/>
        <w:numPr>
          <w:ilvl w:val="0"/>
          <w:numId w:val="72"/>
        </w:numPr>
        <w:spacing w:before="0"/>
        <w:jc w:val="both"/>
        <w:rPr>
          <w:rFonts w:ascii="Lato" w:hAnsi="Lato"/>
          <w:b/>
          <w:bCs/>
          <w:sz w:val="20"/>
          <w:szCs w:val="16"/>
        </w:rPr>
      </w:pPr>
      <w:r w:rsidRPr="00E72CCC">
        <w:rPr>
          <w:rFonts w:ascii="Lato" w:hAnsi="Lato"/>
          <w:b/>
          <w:bCs/>
          <w:sz w:val="20"/>
          <w:szCs w:val="16"/>
        </w:rPr>
        <w:t xml:space="preserve">Capacité professionnelle du soumissionnaire </w:t>
      </w:r>
    </w:p>
    <w:p w14:paraId="7B18BABB" w14:textId="77777777" w:rsidR="0038315F" w:rsidRPr="00E72CCC" w:rsidRDefault="0038315F" w:rsidP="0038315F">
      <w:pPr>
        <w:spacing w:after="0"/>
        <w:jc w:val="both"/>
        <w:rPr>
          <w:rStyle w:val="Titre5Car"/>
          <w:rFonts w:ascii="Lato" w:eastAsiaTheme="minorHAnsi" w:hAnsi="Lato" w:cs="Arial"/>
          <w:b w:val="0"/>
          <w:sz w:val="10"/>
          <w:szCs w:val="10"/>
        </w:rPr>
      </w:pPr>
    </w:p>
    <w:p w14:paraId="7EC08E64" w14:textId="77777777" w:rsidR="00DA20CB" w:rsidRPr="00E72CCC" w:rsidRDefault="004A567C" w:rsidP="009168E2">
      <w:pPr>
        <w:pStyle w:val="Paragraphedeliste"/>
        <w:numPr>
          <w:ilvl w:val="0"/>
          <w:numId w:val="65"/>
        </w:numPr>
        <w:spacing w:line="240" w:lineRule="auto"/>
        <w:jc w:val="both"/>
        <w:rPr>
          <w:rStyle w:val="Titre5Car"/>
          <w:rFonts w:ascii="Lato" w:eastAsiaTheme="minorHAnsi" w:hAnsi="Lato" w:cs="Arial"/>
          <w:b w:val="0"/>
          <w:sz w:val="20"/>
          <w:szCs w:val="20"/>
        </w:rPr>
      </w:pPr>
      <w:r w:rsidRPr="00E72CCC">
        <w:rPr>
          <w:rStyle w:val="Titre5Car"/>
          <w:rFonts w:ascii="Lato" w:eastAsiaTheme="minorHAnsi" w:hAnsi="Lato" w:cs="Arial"/>
          <w:b w:val="0"/>
          <w:sz w:val="20"/>
          <w:szCs w:val="20"/>
        </w:rPr>
        <w:t>Avoir une autorisation officielle d’exercer dans le domaine des prestations, attestée par le registre du commerce, la carte d’opérateur ou tout autre pièce officielle équivalente.</w:t>
      </w:r>
    </w:p>
    <w:p w14:paraId="3C239946" w14:textId="77777777" w:rsidR="00430701" w:rsidRPr="00E72CCC" w:rsidRDefault="00430701" w:rsidP="00430701">
      <w:pPr>
        <w:pStyle w:val="Paragraphedeliste"/>
        <w:spacing w:line="240" w:lineRule="auto"/>
        <w:jc w:val="both"/>
        <w:rPr>
          <w:rStyle w:val="Titre5Car"/>
          <w:rFonts w:ascii="Lato" w:eastAsiaTheme="minorHAnsi" w:hAnsi="Lato" w:cs="Arial"/>
          <w:b w:val="0"/>
          <w:sz w:val="10"/>
          <w:szCs w:val="10"/>
        </w:rPr>
      </w:pPr>
    </w:p>
    <w:p w14:paraId="3CBBF184" w14:textId="77777777" w:rsidR="004A567C" w:rsidRPr="00E72CCC" w:rsidRDefault="004A567C" w:rsidP="009168E2">
      <w:pPr>
        <w:pStyle w:val="Paragraphedeliste"/>
        <w:numPr>
          <w:ilvl w:val="0"/>
          <w:numId w:val="65"/>
        </w:numPr>
        <w:spacing w:line="240" w:lineRule="auto"/>
        <w:jc w:val="both"/>
        <w:rPr>
          <w:rStyle w:val="Titre5Car"/>
          <w:rFonts w:ascii="Lato" w:eastAsiaTheme="minorHAnsi" w:hAnsi="Lato" w:cs="Arial"/>
          <w:b w:val="0"/>
          <w:sz w:val="20"/>
          <w:szCs w:val="20"/>
        </w:rPr>
      </w:pPr>
      <w:r w:rsidRPr="00E72CCC">
        <w:rPr>
          <w:rStyle w:val="Titre5Car"/>
          <w:rFonts w:ascii="Lato" w:eastAsiaTheme="minorHAnsi" w:hAnsi="Lato" w:cs="Arial"/>
          <w:b w:val="0"/>
          <w:sz w:val="20"/>
          <w:szCs w:val="20"/>
        </w:rPr>
        <w:t>Disposer d’un agrément dans le domaine d’intégration des solutions du constructeur CISCO.</w:t>
      </w:r>
    </w:p>
    <w:p w14:paraId="112D1BB0" w14:textId="77777777" w:rsidR="004A567C" w:rsidRPr="00E72CCC" w:rsidRDefault="004A567C" w:rsidP="00D41337">
      <w:pPr>
        <w:pStyle w:val="Paragraphedeliste"/>
        <w:rPr>
          <w:rStyle w:val="Titre5Car"/>
          <w:rFonts w:ascii="Lato" w:eastAsiaTheme="minorHAnsi" w:hAnsi="Lato" w:cs="Arial"/>
          <w:b w:val="0"/>
          <w:sz w:val="10"/>
          <w:szCs w:val="10"/>
        </w:rPr>
      </w:pPr>
    </w:p>
    <w:p w14:paraId="362BAF24" w14:textId="11FFC9BA" w:rsidR="00297768" w:rsidRPr="00792F12" w:rsidRDefault="004A567C" w:rsidP="00792F12">
      <w:pPr>
        <w:pStyle w:val="Paragraphedeliste"/>
        <w:numPr>
          <w:ilvl w:val="0"/>
          <w:numId w:val="65"/>
        </w:numPr>
        <w:spacing w:line="240" w:lineRule="auto"/>
        <w:jc w:val="both"/>
        <w:rPr>
          <w:rFonts w:ascii="Lato" w:hAnsi="Lato" w:cs="Arial"/>
          <w:sz w:val="20"/>
          <w:szCs w:val="20"/>
          <w:lang w:eastAsia="ar-SA"/>
        </w:rPr>
      </w:pPr>
      <w:r w:rsidRPr="00E72CCC">
        <w:rPr>
          <w:rStyle w:val="Titre5Car"/>
          <w:rFonts w:ascii="Lato" w:eastAsiaTheme="minorHAnsi" w:hAnsi="Lato" w:cs="Arial"/>
          <w:b w:val="0"/>
          <w:sz w:val="20"/>
          <w:szCs w:val="20"/>
        </w:rPr>
        <w:t xml:space="preserve">Disposer d’au moins </w:t>
      </w:r>
      <w:r w:rsidR="00504857" w:rsidRPr="00E72CCC">
        <w:rPr>
          <w:rStyle w:val="Titre5Car"/>
          <w:rFonts w:ascii="Lato" w:eastAsiaTheme="minorHAnsi" w:hAnsi="Lato" w:cs="Arial"/>
          <w:b w:val="0"/>
          <w:sz w:val="20"/>
          <w:szCs w:val="20"/>
        </w:rPr>
        <w:t>d’</w:t>
      </w:r>
      <w:r w:rsidRPr="00E72CCC">
        <w:rPr>
          <w:rStyle w:val="Titre5Car"/>
          <w:rFonts w:ascii="Lato" w:eastAsiaTheme="minorHAnsi" w:hAnsi="Lato" w:cs="Arial"/>
          <w:b w:val="0"/>
          <w:sz w:val="20"/>
          <w:szCs w:val="20"/>
        </w:rPr>
        <w:t>un</w:t>
      </w:r>
      <w:r w:rsidR="00504857" w:rsidRPr="00E72CCC">
        <w:rPr>
          <w:rStyle w:val="Titre5Car"/>
          <w:rFonts w:ascii="Lato" w:eastAsiaTheme="minorHAnsi" w:hAnsi="Lato" w:cs="Arial"/>
          <w:b w:val="0"/>
          <w:sz w:val="20"/>
          <w:szCs w:val="20"/>
        </w:rPr>
        <w:t xml:space="preserve"> (01) ingénieur (B</w:t>
      </w:r>
      <w:r w:rsidR="00564FA6" w:rsidRPr="00E72CCC">
        <w:rPr>
          <w:rStyle w:val="Titre5Car"/>
          <w:rFonts w:ascii="Lato" w:eastAsiaTheme="minorHAnsi" w:hAnsi="Lato" w:cs="Arial"/>
          <w:b w:val="0"/>
          <w:sz w:val="20"/>
          <w:szCs w:val="20"/>
        </w:rPr>
        <w:t>A</w:t>
      </w:r>
      <w:r w:rsidR="00504857" w:rsidRPr="00E72CCC">
        <w:rPr>
          <w:rStyle w:val="Titre5Car"/>
          <w:rFonts w:ascii="Lato" w:eastAsiaTheme="minorHAnsi" w:hAnsi="Lato" w:cs="Arial"/>
          <w:b w:val="0"/>
          <w:sz w:val="20"/>
          <w:szCs w:val="20"/>
        </w:rPr>
        <w:t xml:space="preserve">C +5 </w:t>
      </w:r>
      <w:r w:rsidR="00C560CD" w:rsidRPr="00E72CCC">
        <w:rPr>
          <w:rStyle w:val="Titre5Car"/>
          <w:rFonts w:ascii="Lato" w:eastAsiaTheme="minorHAnsi" w:hAnsi="Lato" w:cs="Arial"/>
          <w:b w:val="0"/>
          <w:sz w:val="20"/>
          <w:szCs w:val="20"/>
        </w:rPr>
        <w:t>ou plus</w:t>
      </w:r>
      <w:r w:rsidR="00504857" w:rsidRPr="00E72CCC">
        <w:rPr>
          <w:rStyle w:val="Titre5Car"/>
          <w:rFonts w:ascii="Lato" w:eastAsiaTheme="minorHAnsi" w:hAnsi="Lato" w:cs="Arial"/>
          <w:b w:val="0"/>
          <w:sz w:val="20"/>
          <w:szCs w:val="20"/>
        </w:rPr>
        <w:t xml:space="preserve">) et </w:t>
      </w:r>
      <w:r w:rsidR="00C560CD" w:rsidRPr="00E72CCC">
        <w:rPr>
          <w:rStyle w:val="Titre5Car"/>
          <w:rFonts w:ascii="Lato" w:eastAsiaTheme="minorHAnsi" w:hAnsi="Lato" w:cs="Arial"/>
          <w:b w:val="0"/>
          <w:sz w:val="20"/>
          <w:szCs w:val="20"/>
        </w:rPr>
        <w:t xml:space="preserve">de </w:t>
      </w:r>
      <w:r w:rsidR="00504857" w:rsidRPr="00E72CCC">
        <w:rPr>
          <w:rStyle w:val="Titre5Car"/>
          <w:rFonts w:ascii="Lato" w:eastAsiaTheme="minorHAnsi" w:hAnsi="Lato" w:cs="Arial"/>
          <w:b w:val="0"/>
          <w:sz w:val="20"/>
          <w:szCs w:val="20"/>
        </w:rPr>
        <w:t>deux (02) techniciens (BAC+3 au moins)</w:t>
      </w:r>
      <w:r w:rsidRPr="00E72CCC">
        <w:rPr>
          <w:rStyle w:val="Titre5Car"/>
          <w:rFonts w:ascii="Lato" w:eastAsiaTheme="minorHAnsi" w:hAnsi="Lato" w:cs="Arial"/>
          <w:b w:val="0"/>
          <w:sz w:val="20"/>
          <w:szCs w:val="20"/>
        </w:rPr>
        <w:t xml:space="preserve"> certifié</w:t>
      </w:r>
      <w:r w:rsidR="00504857" w:rsidRPr="00E72CCC">
        <w:rPr>
          <w:rStyle w:val="Titre5Car"/>
          <w:rFonts w:ascii="Lato" w:eastAsiaTheme="minorHAnsi" w:hAnsi="Lato" w:cs="Arial"/>
          <w:b w:val="0"/>
          <w:sz w:val="20"/>
          <w:szCs w:val="20"/>
        </w:rPr>
        <w:t>s</w:t>
      </w:r>
      <w:r w:rsidRPr="00E72CCC">
        <w:rPr>
          <w:rStyle w:val="Titre5Car"/>
          <w:rFonts w:ascii="Lato" w:eastAsiaTheme="minorHAnsi" w:hAnsi="Lato" w:cs="Arial"/>
          <w:b w:val="0"/>
          <w:sz w:val="20"/>
          <w:szCs w:val="20"/>
        </w:rPr>
        <w:t xml:space="preserve"> CISCO.</w:t>
      </w:r>
    </w:p>
    <w:p w14:paraId="44EAD9DC" w14:textId="77777777" w:rsidR="0038315F" w:rsidRPr="00E72CCC" w:rsidRDefault="0038315F" w:rsidP="00792F12">
      <w:pPr>
        <w:pStyle w:val="Outline"/>
        <w:numPr>
          <w:ilvl w:val="0"/>
          <w:numId w:val="72"/>
        </w:numPr>
        <w:spacing w:before="0"/>
        <w:jc w:val="both"/>
        <w:rPr>
          <w:rFonts w:ascii="Lato" w:hAnsi="Lato"/>
          <w:b/>
          <w:bCs/>
          <w:sz w:val="20"/>
          <w:szCs w:val="12"/>
        </w:rPr>
      </w:pPr>
      <w:r w:rsidRPr="00E72CCC">
        <w:rPr>
          <w:rFonts w:ascii="Lato" w:hAnsi="Lato"/>
          <w:b/>
          <w:bCs/>
          <w:sz w:val="20"/>
          <w:szCs w:val="12"/>
        </w:rPr>
        <w:lastRenderedPageBreak/>
        <w:t xml:space="preserve">Capacité technique du soumissionnaire </w:t>
      </w:r>
    </w:p>
    <w:p w14:paraId="00B4A857" w14:textId="635BFBC7" w:rsidR="00695874" w:rsidRPr="00E72CCC" w:rsidRDefault="0038315F" w:rsidP="00792F12">
      <w:pPr>
        <w:pStyle w:val="Outline"/>
        <w:ind w:right="-3"/>
        <w:jc w:val="both"/>
        <w:rPr>
          <w:rFonts w:ascii="Lato" w:hAnsi="Lato" w:cs="Arial"/>
          <w:b/>
          <w:bCs/>
          <w:sz w:val="20"/>
        </w:rPr>
      </w:pPr>
      <w:r w:rsidRPr="00E72CCC">
        <w:rPr>
          <w:rStyle w:val="Titre5Car"/>
          <w:rFonts w:ascii="Lato" w:hAnsi="Lato" w:cs="Arial"/>
          <w:b w:val="0"/>
          <w:sz w:val="20"/>
        </w:rPr>
        <w:t xml:space="preserve">Avoir </w:t>
      </w:r>
      <w:r w:rsidR="00D010E4" w:rsidRPr="00E72CCC">
        <w:rPr>
          <w:rStyle w:val="Titre5Car"/>
          <w:rFonts w:ascii="Lato" w:hAnsi="Lato" w:cs="Arial"/>
          <w:b w:val="0"/>
          <w:sz w:val="20"/>
        </w:rPr>
        <w:t>réalisé au cours des années 202</w:t>
      </w:r>
      <w:r w:rsidR="00667447">
        <w:rPr>
          <w:rStyle w:val="Titre5Car"/>
          <w:rFonts w:ascii="Lato" w:hAnsi="Lato" w:cs="Arial"/>
          <w:b w:val="0"/>
          <w:sz w:val="20"/>
        </w:rPr>
        <w:t>5</w:t>
      </w:r>
      <w:r w:rsidRPr="00E72CCC">
        <w:rPr>
          <w:rStyle w:val="Titre5Car"/>
          <w:rFonts w:ascii="Lato" w:hAnsi="Lato" w:cs="Arial"/>
          <w:b w:val="0"/>
          <w:sz w:val="20"/>
        </w:rPr>
        <w:t>, 202</w:t>
      </w:r>
      <w:r w:rsidR="00667447">
        <w:rPr>
          <w:rStyle w:val="Titre5Car"/>
          <w:rFonts w:ascii="Lato" w:hAnsi="Lato" w:cs="Arial"/>
          <w:b w:val="0"/>
          <w:sz w:val="20"/>
        </w:rPr>
        <w:t>4</w:t>
      </w:r>
      <w:r w:rsidRPr="00E72CCC">
        <w:rPr>
          <w:rStyle w:val="Titre5Car"/>
          <w:rFonts w:ascii="Lato" w:hAnsi="Lato" w:cs="Arial"/>
          <w:b w:val="0"/>
          <w:sz w:val="20"/>
        </w:rPr>
        <w:t xml:space="preserve"> et 20</w:t>
      </w:r>
      <w:r w:rsidR="00D010E4" w:rsidRPr="00E72CCC">
        <w:rPr>
          <w:rStyle w:val="Titre5Car"/>
          <w:rFonts w:ascii="Lato" w:hAnsi="Lato" w:cs="Arial"/>
          <w:b w:val="0"/>
          <w:sz w:val="20"/>
        </w:rPr>
        <w:t>2</w:t>
      </w:r>
      <w:r w:rsidR="00667447">
        <w:rPr>
          <w:rStyle w:val="Titre5Car"/>
          <w:rFonts w:ascii="Lato" w:hAnsi="Lato" w:cs="Arial"/>
          <w:b w:val="0"/>
          <w:sz w:val="20"/>
        </w:rPr>
        <w:t>3</w:t>
      </w:r>
      <w:r w:rsidRPr="00E72CCC">
        <w:rPr>
          <w:rStyle w:val="Titre5Car"/>
          <w:rFonts w:ascii="Lato" w:hAnsi="Lato" w:cs="Arial"/>
          <w:b w:val="0"/>
          <w:sz w:val="20"/>
        </w:rPr>
        <w:t xml:space="preserve"> au moins deux (02) march</w:t>
      </w:r>
      <w:r w:rsidR="002403B2" w:rsidRPr="00E72CCC">
        <w:rPr>
          <w:rStyle w:val="Titre5Car"/>
          <w:rFonts w:ascii="Lato" w:hAnsi="Lato" w:cs="Arial"/>
          <w:b w:val="0"/>
          <w:sz w:val="20"/>
        </w:rPr>
        <w:t>é</w:t>
      </w:r>
      <w:r w:rsidRPr="00E72CCC">
        <w:rPr>
          <w:rStyle w:val="Titre5Car"/>
          <w:rFonts w:ascii="Lato" w:hAnsi="Lato" w:cs="Arial"/>
          <w:b w:val="0"/>
          <w:sz w:val="20"/>
        </w:rPr>
        <w:t xml:space="preserve">s </w:t>
      </w:r>
      <w:r w:rsidR="002403B2" w:rsidRPr="00E72CCC">
        <w:rPr>
          <w:rStyle w:val="Titre5Car"/>
          <w:rFonts w:ascii="Lato" w:hAnsi="Lato" w:cs="Arial"/>
          <w:b w:val="0"/>
          <w:sz w:val="20"/>
        </w:rPr>
        <w:t>dans le domaine de fourniture de commutateurs</w:t>
      </w:r>
      <w:r w:rsidRPr="00E72CCC">
        <w:rPr>
          <w:rStyle w:val="Titre5Car"/>
          <w:rFonts w:ascii="Lato" w:hAnsi="Lato" w:cs="Arial"/>
          <w:b w:val="0"/>
          <w:sz w:val="20"/>
        </w:rPr>
        <w:t xml:space="preserve"> d’une valeur </w:t>
      </w:r>
      <w:r w:rsidR="00695874" w:rsidRPr="00E72CCC">
        <w:rPr>
          <w:rStyle w:val="Titre5Car"/>
          <w:rFonts w:ascii="Lato" w:hAnsi="Lato" w:cs="Arial"/>
          <w:b w:val="0"/>
          <w:sz w:val="20"/>
        </w:rPr>
        <w:t>au moins égale</w:t>
      </w:r>
      <w:r w:rsidRPr="00E72CCC">
        <w:rPr>
          <w:rStyle w:val="Titre5Car"/>
          <w:rFonts w:ascii="Lato" w:hAnsi="Lato" w:cs="Arial"/>
          <w:b w:val="0"/>
          <w:sz w:val="20"/>
        </w:rPr>
        <w:t xml:space="preserve"> </w:t>
      </w:r>
      <w:r w:rsidR="00695874" w:rsidRPr="00E72CCC">
        <w:rPr>
          <w:rFonts w:ascii="Lato" w:hAnsi="Lato" w:cs="Arial"/>
          <w:sz w:val="20"/>
        </w:rPr>
        <w:t>à</w:t>
      </w:r>
      <w:r w:rsidR="009168E2" w:rsidRPr="00E72CCC">
        <w:rPr>
          <w:rFonts w:ascii="Lato" w:hAnsi="Lato" w:cs="Arial"/>
          <w:sz w:val="20"/>
        </w:rPr>
        <w:t xml:space="preserve"> </w:t>
      </w:r>
      <w:r w:rsidR="003C42E1" w:rsidRPr="00E72CCC">
        <w:rPr>
          <w:rFonts w:ascii="Lato" w:hAnsi="Lato" w:cs="Arial"/>
          <w:sz w:val="20"/>
        </w:rPr>
        <w:t>quatre-vingt</w:t>
      </w:r>
      <w:r w:rsidR="00D010E4" w:rsidRPr="00E72CCC">
        <w:rPr>
          <w:rFonts w:ascii="Lato" w:hAnsi="Lato" w:cs="Arial"/>
          <w:sz w:val="20"/>
        </w:rPr>
        <w:t xml:space="preserve"> </w:t>
      </w:r>
      <w:r w:rsidR="00D010E4" w:rsidRPr="00E72CCC">
        <w:rPr>
          <w:rFonts w:ascii="Lato" w:hAnsi="Lato" w:cs="Arial"/>
          <w:b/>
          <w:sz w:val="20"/>
        </w:rPr>
        <w:t xml:space="preserve">millions </w:t>
      </w:r>
      <w:r w:rsidR="00D010E4" w:rsidRPr="00E72CCC">
        <w:rPr>
          <w:rFonts w:ascii="Lato" w:hAnsi="Lato" w:cs="Arial"/>
          <w:b/>
          <w:bCs/>
          <w:sz w:val="20"/>
        </w:rPr>
        <w:t>(</w:t>
      </w:r>
      <w:r w:rsidR="003C42E1" w:rsidRPr="00E72CCC">
        <w:rPr>
          <w:rFonts w:ascii="Lato" w:hAnsi="Lato" w:cs="Arial"/>
          <w:b/>
          <w:bCs/>
          <w:sz w:val="20"/>
        </w:rPr>
        <w:t>80</w:t>
      </w:r>
      <w:r w:rsidR="00D010E4" w:rsidRPr="00E72CCC">
        <w:rPr>
          <w:rFonts w:ascii="Lato" w:hAnsi="Lato" w:cs="Arial"/>
          <w:b/>
          <w:bCs/>
          <w:sz w:val="20"/>
        </w:rPr>
        <w:t xml:space="preserve"> 000 000) FCFA HTHD</w:t>
      </w:r>
      <w:r w:rsidR="00667447">
        <w:rPr>
          <w:rFonts w:ascii="Lato" w:hAnsi="Lato" w:cs="Arial"/>
          <w:b/>
          <w:bCs/>
          <w:sz w:val="20"/>
        </w:rPr>
        <w:t xml:space="preserve">, </w:t>
      </w:r>
      <w:r w:rsidR="00D833FC">
        <w:rPr>
          <w:rFonts w:ascii="Lato" w:hAnsi="Lato" w:cs="Arial"/>
          <w:b/>
          <w:bCs/>
          <w:sz w:val="20"/>
        </w:rPr>
        <w:t>chacun.</w:t>
      </w:r>
    </w:p>
    <w:p w14:paraId="2DAAB5CC" w14:textId="77777777" w:rsidR="00736647" w:rsidRPr="00E72CCC" w:rsidRDefault="00736647" w:rsidP="00792F12">
      <w:pPr>
        <w:widowControl w:val="0"/>
        <w:spacing w:after="0" w:line="240" w:lineRule="auto"/>
        <w:ind w:left="720"/>
        <w:jc w:val="both"/>
        <w:rPr>
          <w:rStyle w:val="Titre5Car"/>
          <w:rFonts w:ascii="Lato" w:eastAsiaTheme="minorHAnsi" w:hAnsi="Lato" w:cs="Arial"/>
          <w:sz w:val="20"/>
          <w:szCs w:val="20"/>
        </w:rPr>
      </w:pPr>
    </w:p>
    <w:p w14:paraId="090D22B0" w14:textId="77777777" w:rsidR="003F033F" w:rsidRPr="00E72CCC" w:rsidRDefault="003F033F" w:rsidP="00792F12">
      <w:pPr>
        <w:widowControl w:val="0"/>
        <w:numPr>
          <w:ilvl w:val="0"/>
          <w:numId w:val="31"/>
        </w:numPr>
        <w:jc w:val="both"/>
        <w:rPr>
          <w:rStyle w:val="Titre5Car"/>
          <w:rFonts w:ascii="Lato" w:eastAsiaTheme="minorHAnsi" w:hAnsi="Lato" w:cs="Arial"/>
          <w:sz w:val="20"/>
          <w:szCs w:val="20"/>
        </w:rPr>
      </w:pPr>
      <w:r w:rsidRPr="00E72CCC">
        <w:rPr>
          <w:rStyle w:val="Titre5Car"/>
          <w:rFonts w:ascii="Lato" w:eastAsiaTheme="minorHAnsi" w:hAnsi="Lato" w:cs="Arial"/>
          <w:sz w:val="20"/>
          <w:szCs w:val="20"/>
        </w:rPr>
        <w:t>Critères d’attribution</w:t>
      </w:r>
    </w:p>
    <w:p w14:paraId="57F8752B" w14:textId="77777777" w:rsidR="00A04150" w:rsidRPr="00E72CCC" w:rsidRDefault="00695874" w:rsidP="00792F12">
      <w:pPr>
        <w:widowControl w:val="0"/>
        <w:jc w:val="both"/>
        <w:rPr>
          <w:rStyle w:val="Titre5Car"/>
          <w:rFonts w:ascii="Lato" w:eastAsiaTheme="minorHAnsi" w:hAnsi="Lato"/>
          <w:b w:val="0"/>
          <w:sz w:val="20"/>
        </w:rPr>
      </w:pPr>
      <w:r w:rsidRPr="00E72CCC">
        <w:rPr>
          <w:rFonts w:ascii="Lato" w:hAnsi="Lato" w:cs="Arial"/>
          <w:sz w:val="20"/>
        </w:rPr>
        <w:t xml:space="preserve">Le marché sera attribué au soumissionnaire </w:t>
      </w:r>
      <w:r w:rsidR="003821CE" w:rsidRPr="00E72CCC">
        <w:rPr>
          <w:rFonts w:ascii="Lato" w:hAnsi="Lato" w:cs="Arial"/>
          <w:sz w:val="20"/>
        </w:rPr>
        <w:t>dont</w:t>
      </w:r>
      <w:r w:rsidR="0094607C" w:rsidRPr="00E72CCC">
        <w:rPr>
          <w:rFonts w:ascii="Lato" w:hAnsi="Lato" w:cs="Arial"/>
          <w:sz w:val="20"/>
        </w:rPr>
        <w:t xml:space="preserve"> </w:t>
      </w:r>
      <w:r w:rsidRPr="00E72CCC">
        <w:rPr>
          <w:rFonts w:ascii="Lato" w:hAnsi="Lato" w:cs="Arial"/>
          <w:sz w:val="20"/>
        </w:rPr>
        <w:t xml:space="preserve">l’offre technique </w:t>
      </w:r>
      <w:r w:rsidR="003821CE" w:rsidRPr="00E72CCC">
        <w:rPr>
          <w:rFonts w:ascii="Lato" w:hAnsi="Lato" w:cs="Arial"/>
          <w:sz w:val="20"/>
        </w:rPr>
        <w:t xml:space="preserve">est </w:t>
      </w:r>
      <w:r w:rsidR="00A04150" w:rsidRPr="00E72CCC">
        <w:rPr>
          <w:rFonts w:ascii="Lato" w:hAnsi="Lato" w:cs="Arial"/>
          <w:sz w:val="20"/>
        </w:rPr>
        <w:t>c</w:t>
      </w:r>
      <w:r w:rsidRPr="00E72CCC">
        <w:rPr>
          <w:rFonts w:ascii="Lato" w:hAnsi="Lato" w:cs="Arial"/>
          <w:sz w:val="20"/>
        </w:rPr>
        <w:t xml:space="preserve">onforme </w:t>
      </w:r>
      <w:r w:rsidR="003821CE" w:rsidRPr="00E72CCC">
        <w:rPr>
          <w:rFonts w:ascii="Lato" w:hAnsi="Lato" w:cs="Arial"/>
          <w:sz w:val="20"/>
        </w:rPr>
        <w:t xml:space="preserve">et </w:t>
      </w:r>
      <w:r w:rsidR="0094607C" w:rsidRPr="00E72CCC">
        <w:rPr>
          <w:rFonts w:ascii="Lato" w:hAnsi="Lato" w:cs="Arial"/>
          <w:sz w:val="20"/>
        </w:rPr>
        <w:t xml:space="preserve">l’offre financière est la moins disante, </w:t>
      </w:r>
      <w:r w:rsidRPr="00E72CCC">
        <w:rPr>
          <w:rFonts w:ascii="Lato" w:hAnsi="Lato" w:cs="Arial"/>
          <w:sz w:val="20"/>
        </w:rPr>
        <w:t>dans la limite de l’enveloppe financière allouée par la BOAD</w:t>
      </w:r>
      <w:r w:rsidRPr="00E72CCC" w:rsidDel="00695874">
        <w:rPr>
          <w:rStyle w:val="Titre5Car"/>
          <w:rFonts w:ascii="Lato" w:eastAsiaTheme="minorHAnsi" w:hAnsi="Lato"/>
          <w:b w:val="0"/>
          <w:sz w:val="20"/>
        </w:rPr>
        <w:t xml:space="preserve"> </w:t>
      </w:r>
    </w:p>
    <w:p w14:paraId="71B3CFCB" w14:textId="77777777" w:rsidR="00756072" w:rsidRPr="00E72CCC" w:rsidRDefault="00756072" w:rsidP="00792F12">
      <w:pPr>
        <w:widowControl w:val="0"/>
        <w:numPr>
          <w:ilvl w:val="0"/>
          <w:numId w:val="31"/>
        </w:numPr>
        <w:jc w:val="both"/>
        <w:rPr>
          <w:rStyle w:val="Titre5Car"/>
          <w:rFonts w:ascii="Lato" w:eastAsiaTheme="minorHAnsi" w:hAnsi="Lato" w:cs="Arial"/>
          <w:sz w:val="20"/>
          <w:szCs w:val="20"/>
        </w:rPr>
      </w:pPr>
      <w:r w:rsidRPr="00E72CCC">
        <w:rPr>
          <w:rStyle w:val="Titre5Car"/>
          <w:rFonts w:ascii="Lato" w:eastAsiaTheme="minorHAnsi" w:hAnsi="Lato" w:cs="Arial"/>
          <w:sz w:val="20"/>
          <w:szCs w:val="20"/>
        </w:rPr>
        <w:t>SOUMETTRE UNE OFFRE</w:t>
      </w:r>
    </w:p>
    <w:p w14:paraId="1A3786C0" w14:textId="77777777" w:rsidR="00756072" w:rsidRPr="00E72CCC" w:rsidRDefault="00756072" w:rsidP="00792F12">
      <w:pPr>
        <w:widowControl w:val="0"/>
        <w:ind w:left="720"/>
        <w:jc w:val="both"/>
        <w:rPr>
          <w:rStyle w:val="Titre5Car"/>
          <w:rFonts w:ascii="Lato" w:eastAsiaTheme="minorHAnsi" w:hAnsi="Lato" w:cs="Arial"/>
          <w:sz w:val="20"/>
          <w:szCs w:val="20"/>
        </w:rPr>
      </w:pPr>
      <w:r w:rsidRPr="00E72CCC">
        <w:rPr>
          <w:rStyle w:val="Titre5Car"/>
          <w:rFonts w:ascii="Lato" w:eastAsiaTheme="minorHAnsi" w:hAnsi="Lato" w:cs="Arial"/>
          <w:sz w:val="20"/>
          <w:szCs w:val="20"/>
        </w:rPr>
        <w:t>Comment obtenir le dossier d’appel d’offres ?</w:t>
      </w:r>
    </w:p>
    <w:p w14:paraId="5F392BB8" w14:textId="0D97FEAA" w:rsidR="00485607" w:rsidRPr="00E72CCC" w:rsidRDefault="00485607" w:rsidP="00792F12">
      <w:pPr>
        <w:spacing w:after="100"/>
        <w:jc w:val="both"/>
        <w:rPr>
          <w:rFonts w:ascii="Lato" w:hAnsi="Lato" w:cs="Arial"/>
          <w:sz w:val="20"/>
          <w:szCs w:val="20"/>
        </w:rPr>
      </w:pPr>
      <w:r w:rsidRPr="00E72CCC">
        <w:rPr>
          <w:rFonts w:ascii="Lato" w:hAnsi="Lato" w:cs="Arial"/>
          <w:sz w:val="20"/>
          <w:szCs w:val="20"/>
        </w:rPr>
        <w:t>Les candidats intéressés peuvent télécharger le DAO complet à l’adresse mentionnée ci-après </w:t>
      </w:r>
      <w:r w:rsidRPr="00E72CCC">
        <w:rPr>
          <w:rFonts w:ascii="Lato" w:hAnsi="Lato" w:cs="Arial"/>
          <w:i/>
          <w:iCs/>
          <w:sz w:val="20"/>
          <w:szCs w:val="20"/>
        </w:rPr>
        <w:t xml:space="preserve">: </w:t>
      </w:r>
      <w:hyperlink r:id="rId8" w:history="1">
        <w:r w:rsidRPr="00E72CCC">
          <w:rPr>
            <w:rFonts w:ascii="Lato" w:hAnsi="Lato" w:cs="Arial"/>
            <w:i/>
            <w:iCs/>
            <w:sz w:val="20"/>
            <w:szCs w:val="20"/>
          </w:rPr>
          <w:t>www.boad.org/appels-doffres/</w:t>
        </w:r>
      </w:hyperlink>
      <w:r w:rsidRPr="00E72CCC">
        <w:rPr>
          <w:rFonts w:ascii="Lato" w:hAnsi="Lato" w:cs="Arial"/>
          <w:i/>
          <w:iCs/>
          <w:sz w:val="20"/>
          <w:szCs w:val="20"/>
        </w:rPr>
        <w:t xml:space="preserve"> </w:t>
      </w:r>
      <w:r w:rsidRPr="00E72CCC">
        <w:rPr>
          <w:rFonts w:ascii="Lato" w:hAnsi="Lato" w:cs="Arial"/>
          <w:iCs/>
          <w:sz w:val="20"/>
          <w:szCs w:val="20"/>
        </w:rPr>
        <w:t>à compter du</w:t>
      </w:r>
      <w:r w:rsidR="00A325CF">
        <w:rPr>
          <w:rFonts w:ascii="Lato" w:hAnsi="Lato" w:cs="Arial"/>
          <w:b/>
          <w:i/>
          <w:iCs/>
          <w:sz w:val="20"/>
          <w:szCs w:val="20"/>
        </w:rPr>
        <w:t xml:space="preserve"> </w:t>
      </w:r>
      <w:r w:rsidR="00802E6A">
        <w:rPr>
          <w:rFonts w:ascii="Lato" w:hAnsi="Lato" w:cs="Arial"/>
          <w:b/>
          <w:i/>
          <w:iCs/>
          <w:sz w:val="20"/>
          <w:szCs w:val="20"/>
        </w:rPr>
        <w:t>08</w:t>
      </w:r>
      <w:r w:rsidR="00A325CF">
        <w:rPr>
          <w:rFonts w:ascii="Lato" w:hAnsi="Lato" w:cs="Arial"/>
          <w:b/>
          <w:i/>
          <w:iCs/>
          <w:sz w:val="20"/>
          <w:szCs w:val="20"/>
        </w:rPr>
        <w:t xml:space="preserve"> juin</w:t>
      </w:r>
      <w:r w:rsidR="00605606">
        <w:rPr>
          <w:rFonts w:ascii="Lato" w:hAnsi="Lato" w:cs="Arial"/>
          <w:b/>
          <w:i/>
          <w:iCs/>
          <w:sz w:val="20"/>
          <w:szCs w:val="20"/>
        </w:rPr>
        <w:t xml:space="preserve"> </w:t>
      </w:r>
      <w:r w:rsidR="00D010E4" w:rsidRPr="00E72CCC">
        <w:rPr>
          <w:rFonts w:ascii="Lato" w:hAnsi="Lato" w:cs="Arial"/>
          <w:b/>
          <w:i/>
          <w:iCs/>
          <w:sz w:val="20"/>
          <w:szCs w:val="20"/>
        </w:rPr>
        <w:t>2026</w:t>
      </w:r>
      <w:r w:rsidRPr="00E72CCC">
        <w:rPr>
          <w:rFonts w:ascii="Lato" w:hAnsi="Lato" w:cs="Arial"/>
          <w:i/>
          <w:iCs/>
          <w:sz w:val="20"/>
          <w:szCs w:val="20"/>
        </w:rPr>
        <w:t>.</w:t>
      </w:r>
    </w:p>
    <w:p w14:paraId="2F4F25FC" w14:textId="77777777" w:rsidR="00485607" w:rsidRPr="00E72CCC" w:rsidRDefault="00485607" w:rsidP="00792F12">
      <w:pPr>
        <w:pStyle w:val="Outline"/>
        <w:spacing w:before="0"/>
        <w:jc w:val="both"/>
        <w:rPr>
          <w:rFonts w:ascii="Lato" w:hAnsi="Lato" w:cs="Arial"/>
          <w:sz w:val="20"/>
        </w:rPr>
      </w:pPr>
      <w:r w:rsidRPr="00E72CCC">
        <w:rPr>
          <w:rFonts w:ascii="Lato" w:hAnsi="Lato" w:cs="Arial"/>
          <w:sz w:val="20"/>
        </w:rPr>
        <w:t>Les offres doivent être rédigées uniquement au moyen du formulaire type de soumission pour les marchés de fournitures inclus dans le dossier d’appel d’offres, dont les dispositions et la présentation doivent être strictement respectées.</w:t>
      </w:r>
    </w:p>
    <w:p w14:paraId="0A70FCDB" w14:textId="77777777" w:rsidR="00736647" w:rsidRPr="00E72CCC" w:rsidRDefault="00736647" w:rsidP="00792F12">
      <w:pPr>
        <w:pStyle w:val="Outline"/>
        <w:widowControl w:val="0"/>
        <w:spacing w:before="0"/>
        <w:jc w:val="both"/>
        <w:rPr>
          <w:rFonts w:ascii="Lato" w:hAnsi="Lato" w:cs="Arial"/>
          <w:spacing w:val="-2"/>
          <w:sz w:val="20"/>
        </w:rPr>
      </w:pPr>
    </w:p>
    <w:p w14:paraId="2BA11BE7" w14:textId="41193D58" w:rsidR="003F033F" w:rsidRPr="000110A9" w:rsidRDefault="003F033F" w:rsidP="00792F12">
      <w:pPr>
        <w:pStyle w:val="Outline"/>
        <w:spacing w:before="0" w:after="200"/>
        <w:jc w:val="both"/>
        <w:rPr>
          <w:rFonts w:ascii="Lato" w:hAnsi="Lato" w:cs="Arial"/>
          <w:sz w:val="20"/>
        </w:rPr>
      </w:pPr>
      <w:r w:rsidRPr="00E72CCC">
        <w:rPr>
          <w:rFonts w:ascii="Lato" w:hAnsi="Lato" w:cs="Arial"/>
          <w:spacing w:val="-2"/>
          <w:sz w:val="20"/>
        </w:rPr>
        <w:t>Toute question concernant le présent appel d’offres doit être adressée par écrit à</w:t>
      </w:r>
      <w:hyperlink r:id="rId9" w:history="1">
        <w:r w:rsidR="00ED6CC0" w:rsidRPr="00E72CCC">
          <w:rPr>
            <w:rStyle w:val="Lienhypertexte"/>
            <w:rFonts w:ascii="Lato" w:hAnsi="Lato"/>
            <w:sz w:val="20"/>
            <w:u w:val="none"/>
          </w:rPr>
          <w:t xml:space="preserve"> </w:t>
        </w:r>
        <w:r w:rsidR="00124845" w:rsidRPr="00E72CCC">
          <w:rPr>
            <w:rStyle w:val="Lienhypertexte"/>
            <w:rFonts w:ascii="Lato" w:hAnsi="Lato" w:cs="Arial"/>
            <w:b/>
            <w:spacing w:val="-2"/>
            <w:sz w:val="20"/>
          </w:rPr>
          <w:t>jtoviessi@boad.org</w:t>
        </w:r>
      </w:hyperlink>
      <w:r w:rsidR="00E52A8B" w:rsidRPr="00E72CCC">
        <w:rPr>
          <w:rFonts w:ascii="Lato" w:hAnsi="Lato" w:cs="Arial"/>
          <w:b/>
          <w:spacing w:val="-2"/>
          <w:sz w:val="20"/>
        </w:rPr>
        <w:t xml:space="preserve"> </w:t>
      </w:r>
      <w:r w:rsidR="00E813DE" w:rsidRPr="00E72CCC">
        <w:rPr>
          <w:rFonts w:ascii="Lato" w:hAnsi="Lato" w:cs="Arial"/>
          <w:sz w:val="20"/>
        </w:rPr>
        <w:t>avec</w:t>
      </w:r>
      <w:r w:rsidR="0015250E" w:rsidRPr="00E72CCC">
        <w:rPr>
          <w:rFonts w:ascii="Lato" w:hAnsi="Lato" w:cs="Arial"/>
          <w:sz w:val="20"/>
        </w:rPr>
        <w:t xml:space="preserve"> copie à</w:t>
      </w:r>
      <w:r w:rsidR="00BF6676" w:rsidRPr="00E72CCC">
        <w:rPr>
          <w:rFonts w:ascii="Lato" w:hAnsi="Lato" w:cs="Arial"/>
          <w:sz w:val="20"/>
        </w:rPr>
        <w:t xml:space="preserve"> </w:t>
      </w:r>
      <w:hyperlink r:id="rId10" w:history="1">
        <w:r w:rsidR="005F1287" w:rsidRPr="003D3456">
          <w:rPr>
            <w:rStyle w:val="Lienhypertexte"/>
            <w:rFonts w:ascii="Lato" w:hAnsi="Lato" w:cs="Arial"/>
            <w:b/>
            <w:sz w:val="20"/>
          </w:rPr>
          <w:t>consultationdpa2026@boad.org</w:t>
        </w:r>
      </w:hyperlink>
      <w:r w:rsidR="00E52A8B" w:rsidRPr="00E72CCC">
        <w:rPr>
          <w:rFonts w:ascii="Lato" w:hAnsi="Lato" w:cs="Arial"/>
          <w:sz w:val="20"/>
        </w:rPr>
        <w:t>,</w:t>
      </w:r>
      <w:r w:rsidR="00A04B29" w:rsidRPr="00E72CCC">
        <w:rPr>
          <w:rFonts w:ascii="Lato" w:hAnsi="Lato" w:cs="Arial"/>
          <w:sz w:val="20"/>
        </w:rPr>
        <w:t xml:space="preserve"> </w:t>
      </w:r>
      <w:r w:rsidR="00E52A8B" w:rsidRPr="00E72CCC">
        <w:rPr>
          <w:rFonts w:ascii="Lato" w:hAnsi="Lato" w:cs="Arial"/>
          <w:sz w:val="20"/>
        </w:rPr>
        <w:t>(</w:t>
      </w:r>
      <w:r w:rsidRPr="00E72CCC">
        <w:rPr>
          <w:rFonts w:ascii="Lato" w:hAnsi="Lato" w:cs="Arial"/>
          <w:sz w:val="20"/>
        </w:rPr>
        <w:t xml:space="preserve">avec mention de la référence </w:t>
      </w:r>
      <w:r w:rsidR="0046673B" w:rsidRPr="00E72CCC">
        <w:rPr>
          <w:rFonts w:ascii="Lato" w:hAnsi="Lato" w:cs="Arial"/>
          <w:sz w:val="20"/>
        </w:rPr>
        <w:t>du marché</w:t>
      </w:r>
      <w:r w:rsidRPr="00E72CCC">
        <w:rPr>
          <w:rFonts w:ascii="Lato" w:hAnsi="Lato" w:cs="Arial"/>
          <w:sz w:val="20"/>
        </w:rPr>
        <w:t xml:space="preserve"> indiqué</w:t>
      </w:r>
      <w:r w:rsidR="0046673B" w:rsidRPr="00E72CCC">
        <w:rPr>
          <w:rFonts w:ascii="Lato" w:hAnsi="Lato" w:cs="Arial"/>
          <w:sz w:val="20"/>
        </w:rPr>
        <w:t>e</w:t>
      </w:r>
      <w:r w:rsidRPr="00E72CCC">
        <w:rPr>
          <w:rFonts w:ascii="Lato" w:hAnsi="Lato" w:cs="Arial"/>
          <w:sz w:val="20"/>
        </w:rPr>
        <w:t xml:space="preserve"> au point 1) au moins </w:t>
      </w:r>
      <w:r w:rsidR="005E4D74" w:rsidRPr="00E72CCC">
        <w:rPr>
          <w:rFonts w:ascii="Lato" w:hAnsi="Lato" w:cs="Arial"/>
          <w:sz w:val="20"/>
        </w:rPr>
        <w:t>huit</w:t>
      </w:r>
      <w:r w:rsidR="005914A8" w:rsidRPr="00E72CCC">
        <w:rPr>
          <w:rFonts w:ascii="Lato" w:hAnsi="Lato" w:cs="Arial"/>
          <w:sz w:val="20"/>
        </w:rPr>
        <w:t xml:space="preserve"> (</w:t>
      </w:r>
      <w:r w:rsidR="005E4D74" w:rsidRPr="00E72CCC">
        <w:rPr>
          <w:rFonts w:ascii="Lato" w:hAnsi="Lato" w:cs="Arial"/>
          <w:sz w:val="20"/>
        </w:rPr>
        <w:t>08</w:t>
      </w:r>
      <w:r w:rsidR="005914A8" w:rsidRPr="00E72CCC">
        <w:rPr>
          <w:rFonts w:ascii="Lato" w:hAnsi="Lato" w:cs="Arial"/>
          <w:sz w:val="20"/>
        </w:rPr>
        <w:t>)</w:t>
      </w:r>
      <w:r w:rsidRPr="00E72CCC">
        <w:rPr>
          <w:rFonts w:ascii="Lato" w:hAnsi="Lato" w:cs="Arial"/>
          <w:sz w:val="20"/>
        </w:rPr>
        <w:t xml:space="preserve"> jours avant la date limite de remise des offres figurant au point 16. La Banque répondra aux questions au moins </w:t>
      </w:r>
      <w:r w:rsidR="005E4D74" w:rsidRPr="00E72CCC">
        <w:rPr>
          <w:rFonts w:ascii="Lato" w:hAnsi="Lato" w:cs="Arial"/>
          <w:sz w:val="20"/>
        </w:rPr>
        <w:t>six</w:t>
      </w:r>
      <w:r w:rsidRPr="00E72CCC">
        <w:rPr>
          <w:rFonts w:ascii="Lato" w:hAnsi="Lato" w:cs="Arial"/>
          <w:sz w:val="20"/>
        </w:rPr>
        <w:t xml:space="preserve"> </w:t>
      </w:r>
      <w:r w:rsidR="005914A8" w:rsidRPr="00E72CCC">
        <w:rPr>
          <w:rFonts w:ascii="Lato" w:hAnsi="Lato" w:cs="Arial"/>
          <w:sz w:val="20"/>
        </w:rPr>
        <w:t>(0</w:t>
      </w:r>
      <w:r w:rsidR="005E4D74" w:rsidRPr="00E72CCC">
        <w:rPr>
          <w:rFonts w:ascii="Lato" w:hAnsi="Lato" w:cs="Arial"/>
          <w:sz w:val="20"/>
        </w:rPr>
        <w:t>6</w:t>
      </w:r>
      <w:r w:rsidR="005914A8" w:rsidRPr="00E72CCC">
        <w:rPr>
          <w:rFonts w:ascii="Lato" w:hAnsi="Lato" w:cs="Arial"/>
          <w:sz w:val="20"/>
        </w:rPr>
        <w:t xml:space="preserve">) </w:t>
      </w:r>
      <w:r w:rsidRPr="00E72CCC">
        <w:rPr>
          <w:rFonts w:ascii="Lato" w:hAnsi="Lato" w:cs="Arial"/>
          <w:sz w:val="20"/>
        </w:rPr>
        <w:t xml:space="preserve">jours avant la date limite de soumission des offres. Des éclaircissements ou des changements mineurs au dossier d’appel d’offres </w:t>
      </w:r>
      <w:r w:rsidR="005E4D74" w:rsidRPr="00E72CCC">
        <w:rPr>
          <w:rFonts w:ascii="Lato" w:hAnsi="Lato" w:cs="Arial"/>
          <w:sz w:val="20"/>
        </w:rPr>
        <w:t>vous seront adressés</w:t>
      </w:r>
      <w:r w:rsidRPr="00E72CCC">
        <w:rPr>
          <w:rFonts w:ascii="Lato" w:hAnsi="Lato" w:cs="Arial"/>
          <w:sz w:val="20"/>
        </w:rPr>
        <w:t xml:space="preserve"> au plus tard </w:t>
      </w:r>
      <w:r w:rsidR="0046673B" w:rsidRPr="00E72CCC">
        <w:rPr>
          <w:rFonts w:ascii="Lato" w:hAnsi="Lato" w:cs="Arial"/>
          <w:sz w:val="20"/>
        </w:rPr>
        <w:t>six</w:t>
      </w:r>
      <w:r w:rsidR="00870950" w:rsidRPr="00E72CCC">
        <w:rPr>
          <w:rFonts w:ascii="Lato" w:hAnsi="Lato" w:cs="Arial"/>
          <w:sz w:val="20"/>
        </w:rPr>
        <w:t xml:space="preserve"> </w:t>
      </w:r>
      <w:r w:rsidRPr="00E72CCC">
        <w:rPr>
          <w:rFonts w:ascii="Lato" w:hAnsi="Lato" w:cs="Arial"/>
          <w:sz w:val="20"/>
        </w:rPr>
        <w:t>(</w:t>
      </w:r>
      <w:r w:rsidR="00870950" w:rsidRPr="00E72CCC">
        <w:rPr>
          <w:rFonts w:ascii="Lato" w:hAnsi="Lato" w:cs="Arial"/>
          <w:sz w:val="20"/>
        </w:rPr>
        <w:t>0</w:t>
      </w:r>
      <w:r w:rsidR="005E4D74" w:rsidRPr="00E72CCC">
        <w:rPr>
          <w:rFonts w:ascii="Lato" w:hAnsi="Lato" w:cs="Arial"/>
          <w:sz w:val="20"/>
        </w:rPr>
        <w:t>6</w:t>
      </w:r>
      <w:r w:rsidRPr="00E72CCC">
        <w:rPr>
          <w:rFonts w:ascii="Lato" w:hAnsi="Lato" w:cs="Arial"/>
          <w:sz w:val="20"/>
        </w:rPr>
        <w:t>) jours avant la date limite de soumission de</w:t>
      </w:r>
      <w:r w:rsidR="008B4EF8" w:rsidRPr="00E72CCC">
        <w:rPr>
          <w:rFonts w:ascii="Lato" w:hAnsi="Lato" w:cs="Arial"/>
          <w:sz w:val="20"/>
        </w:rPr>
        <w:t xml:space="preserve">s offres sur le site de la BOAD </w:t>
      </w:r>
      <w:r w:rsidRPr="00E72CCC">
        <w:rPr>
          <w:rFonts w:ascii="Lato" w:hAnsi="Lato" w:cs="Arial"/>
          <w:sz w:val="20"/>
        </w:rPr>
        <w:t xml:space="preserve">: </w:t>
      </w:r>
      <w:hyperlink r:id="rId11" w:history="1">
        <w:r w:rsidR="000110A9" w:rsidRPr="000110A9">
          <w:rPr>
            <w:rStyle w:val="Lienhypertexte"/>
            <w:rFonts w:ascii="Lato" w:hAnsi="Lato" w:cstheme="minorBidi"/>
          </w:rPr>
          <w:t>https://www.boad.org/fr/opportunites/appels-doffre/</w:t>
        </w:r>
      </w:hyperlink>
      <w:r w:rsidR="000110A9" w:rsidRPr="000110A9">
        <w:rPr>
          <w:rStyle w:val="Lienhypertexte"/>
          <w:rFonts w:ascii="Lato" w:hAnsi="Lato" w:cstheme="minorBidi"/>
          <w:u w:val="none"/>
        </w:rPr>
        <w:t xml:space="preserve"> </w:t>
      </w:r>
      <w:r w:rsidR="000110A9" w:rsidRPr="000110A9">
        <w:rPr>
          <w:rStyle w:val="Lienhypertexte"/>
          <w:rFonts w:ascii="Lato" w:hAnsi="Lato" w:cstheme="minorBidi"/>
          <w:color w:val="auto"/>
          <w:u w:val="none"/>
        </w:rPr>
        <w:t>.</w:t>
      </w:r>
    </w:p>
    <w:p w14:paraId="5EB82530" w14:textId="77777777" w:rsidR="00756072" w:rsidRPr="00E72CCC" w:rsidRDefault="00756072" w:rsidP="00792F12">
      <w:pPr>
        <w:widowControl w:val="0"/>
        <w:numPr>
          <w:ilvl w:val="0"/>
          <w:numId w:val="31"/>
        </w:numPr>
        <w:jc w:val="both"/>
        <w:rPr>
          <w:rStyle w:val="Titre5Car"/>
          <w:rFonts w:ascii="Lato" w:eastAsiaTheme="minorHAnsi" w:hAnsi="Lato" w:cs="Arial"/>
          <w:sz w:val="20"/>
          <w:szCs w:val="20"/>
        </w:rPr>
      </w:pPr>
      <w:r w:rsidRPr="00E72CCC">
        <w:rPr>
          <w:rStyle w:val="Titre5Car"/>
          <w:rFonts w:ascii="Lato" w:eastAsiaTheme="minorHAnsi" w:hAnsi="Lato" w:cs="Arial"/>
          <w:sz w:val="20"/>
          <w:szCs w:val="20"/>
        </w:rPr>
        <w:t>Date limite de soumission des offres</w:t>
      </w:r>
    </w:p>
    <w:p w14:paraId="59778C16" w14:textId="3D0EDBF6" w:rsidR="003F033F" w:rsidRPr="00E72CCC" w:rsidRDefault="003F033F" w:rsidP="00792F12">
      <w:pPr>
        <w:pStyle w:val="Outline"/>
        <w:spacing w:before="0" w:after="200"/>
        <w:jc w:val="both"/>
        <w:rPr>
          <w:rFonts w:ascii="Lato" w:hAnsi="Lato" w:cs="Arial"/>
          <w:sz w:val="20"/>
        </w:rPr>
      </w:pPr>
      <w:r w:rsidRPr="00E72CCC">
        <w:rPr>
          <w:rFonts w:ascii="Lato" w:hAnsi="Lato" w:cs="Arial"/>
          <w:sz w:val="20"/>
        </w:rPr>
        <w:t>Les offres doivent être déposées à l’adresse ci-après</w:t>
      </w:r>
      <w:r w:rsidR="00ED17B1" w:rsidRPr="00E72CCC">
        <w:rPr>
          <w:rFonts w:ascii="Lato" w:hAnsi="Lato" w:cs="Arial"/>
          <w:sz w:val="20"/>
        </w:rPr>
        <w:t xml:space="preserve"> : </w:t>
      </w:r>
      <w:r w:rsidR="00E813DE" w:rsidRPr="00E72CCC">
        <w:rPr>
          <w:rFonts w:ascii="Lato" w:hAnsi="Lato" w:cs="Arial"/>
          <w:sz w:val="20"/>
        </w:rPr>
        <w:t>Siège</w:t>
      </w:r>
      <w:r w:rsidR="00ED17B1" w:rsidRPr="00E72CCC">
        <w:rPr>
          <w:rFonts w:ascii="Lato" w:hAnsi="Lato" w:cs="Arial"/>
          <w:sz w:val="20"/>
        </w:rPr>
        <w:t xml:space="preserve"> </w:t>
      </w:r>
      <w:r w:rsidR="002A4C3C" w:rsidRPr="00E72CCC">
        <w:rPr>
          <w:rFonts w:ascii="Lato" w:hAnsi="Lato" w:cs="Arial"/>
          <w:sz w:val="20"/>
        </w:rPr>
        <w:t xml:space="preserve">de la </w:t>
      </w:r>
      <w:r w:rsidR="00ED17B1" w:rsidRPr="00E72CCC">
        <w:rPr>
          <w:rFonts w:ascii="Lato" w:hAnsi="Lato" w:cs="Arial"/>
          <w:sz w:val="20"/>
        </w:rPr>
        <w:t>BOAD</w:t>
      </w:r>
      <w:r w:rsidR="002A4C3C" w:rsidRPr="00E72CCC">
        <w:rPr>
          <w:rFonts w:ascii="Lato" w:hAnsi="Lato" w:cs="Arial"/>
          <w:sz w:val="20"/>
        </w:rPr>
        <w:t xml:space="preserve">, </w:t>
      </w:r>
      <w:r w:rsidRPr="00E72CCC">
        <w:rPr>
          <w:rFonts w:ascii="Lato" w:hAnsi="Lato" w:cs="Arial"/>
          <w:sz w:val="20"/>
        </w:rPr>
        <w:t>68, avenue de la Libération Lomé Togo</w:t>
      </w:r>
      <w:r w:rsidR="00ED17B1" w:rsidRPr="00E72CCC">
        <w:rPr>
          <w:rFonts w:ascii="Lato" w:hAnsi="Lato" w:cs="Arial"/>
          <w:sz w:val="20"/>
        </w:rPr>
        <w:t xml:space="preserve"> BP</w:t>
      </w:r>
      <w:r w:rsidR="005B060F" w:rsidRPr="00E72CCC">
        <w:rPr>
          <w:rFonts w:ascii="Lato" w:hAnsi="Lato" w:cs="Arial"/>
          <w:sz w:val="20"/>
        </w:rPr>
        <w:t xml:space="preserve"> </w:t>
      </w:r>
      <w:r w:rsidR="00ED17B1" w:rsidRPr="00E72CCC">
        <w:rPr>
          <w:rFonts w:ascii="Lato" w:hAnsi="Lato" w:cs="Arial"/>
          <w:sz w:val="20"/>
        </w:rPr>
        <w:t>11</w:t>
      </w:r>
      <w:r w:rsidR="00E813DE" w:rsidRPr="00E72CCC">
        <w:rPr>
          <w:rFonts w:ascii="Lato" w:hAnsi="Lato" w:cs="Arial"/>
          <w:sz w:val="20"/>
        </w:rPr>
        <w:t>72</w:t>
      </w:r>
      <w:r w:rsidR="005063FD" w:rsidRPr="00E72CCC">
        <w:rPr>
          <w:rFonts w:ascii="Lato" w:hAnsi="Lato" w:cs="Arial"/>
          <w:sz w:val="20"/>
        </w:rPr>
        <w:t>,</w:t>
      </w:r>
      <w:r w:rsidRPr="00E72CCC">
        <w:rPr>
          <w:rFonts w:ascii="Lato" w:hAnsi="Lato" w:cs="Arial"/>
          <w:sz w:val="20"/>
        </w:rPr>
        <w:t xml:space="preserve"> au plus tard le </w:t>
      </w:r>
      <w:r w:rsidR="00802E6A">
        <w:rPr>
          <w:rFonts w:ascii="Lato" w:hAnsi="Lato" w:cs="Arial"/>
          <w:b/>
          <w:bCs/>
          <w:sz w:val="20"/>
        </w:rPr>
        <w:t>22</w:t>
      </w:r>
      <w:r w:rsidR="00D010E4" w:rsidRPr="00E72CCC">
        <w:rPr>
          <w:rFonts w:ascii="Lato" w:hAnsi="Lato" w:cs="Arial"/>
          <w:b/>
          <w:bCs/>
          <w:sz w:val="20"/>
        </w:rPr>
        <w:t xml:space="preserve"> jui</w:t>
      </w:r>
      <w:r w:rsidR="0038328E">
        <w:rPr>
          <w:rFonts w:ascii="Lato" w:hAnsi="Lato" w:cs="Arial"/>
          <w:b/>
          <w:bCs/>
          <w:sz w:val="20"/>
        </w:rPr>
        <w:t>llet</w:t>
      </w:r>
      <w:r w:rsidR="00D010E4" w:rsidRPr="00E72CCC">
        <w:rPr>
          <w:rFonts w:ascii="Lato" w:hAnsi="Lato" w:cs="Arial"/>
          <w:b/>
          <w:bCs/>
          <w:sz w:val="20"/>
        </w:rPr>
        <w:t xml:space="preserve"> 2026</w:t>
      </w:r>
      <w:r w:rsidR="00DB216F" w:rsidRPr="00E72CCC">
        <w:rPr>
          <w:rFonts w:ascii="Lato" w:hAnsi="Lato" w:cs="Arial"/>
          <w:b/>
          <w:bCs/>
          <w:sz w:val="20"/>
        </w:rPr>
        <w:t xml:space="preserve"> </w:t>
      </w:r>
      <w:r w:rsidRPr="00E72CCC">
        <w:rPr>
          <w:rFonts w:ascii="Lato" w:hAnsi="Lato" w:cs="Arial"/>
          <w:b/>
          <w:bCs/>
          <w:sz w:val="20"/>
        </w:rPr>
        <w:t xml:space="preserve">à </w:t>
      </w:r>
      <w:r w:rsidR="003D7AE6" w:rsidRPr="00E72CCC">
        <w:rPr>
          <w:rFonts w:ascii="Lato" w:hAnsi="Lato" w:cs="Arial"/>
          <w:b/>
          <w:bCs/>
          <w:sz w:val="20"/>
        </w:rPr>
        <w:t>10h</w:t>
      </w:r>
      <w:r w:rsidR="00DB216F" w:rsidRPr="00E72CCC">
        <w:rPr>
          <w:rFonts w:ascii="Lato" w:hAnsi="Lato" w:cs="Arial"/>
          <w:b/>
          <w:bCs/>
          <w:sz w:val="20"/>
        </w:rPr>
        <w:t>00</w:t>
      </w:r>
      <w:r w:rsidRPr="00E72CCC">
        <w:rPr>
          <w:rFonts w:ascii="Lato" w:hAnsi="Lato" w:cs="Arial"/>
          <w:sz w:val="20"/>
        </w:rPr>
        <w:t xml:space="preserve">. </w:t>
      </w:r>
      <w:r w:rsidR="00DB216F" w:rsidRPr="00E72CCC">
        <w:rPr>
          <w:rFonts w:ascii="Lato" w:hAnsi="Lato" w:cs="Arial"/>
          <w:b/>
          <w:sz w:val="20"/>
        </w:rPr>
        <w:t>TU</w:t>
      </w:r>
      <w:r w:rsidR="00DB216F" w:rsidRPr="00E72CCC">
        <w:rPr>
          <w:rFonts w:ascii="Lato" w:hAnsi="Lato" w:cs="Arial"/>
          <w:color w:val="000000" w:themeColor="text1"/>
          <w:sz w:val="20"/>
        </w:rPr>
        <w:t>, en main propre, par lettre recommandée ou courrier express avec accusé de réception ou délivrées par porteur contre décharge du registre DAO de la BOAD. Toute offre reçue après la date limite</w:t>
      </w:r>
      <w:r w:rsidR="004A567C" w:rsidRPr="00E72CCC">
        <w:rPr>
          <w:rFonts w:ascii="Lato" w:hAnsi="Lato" w:cs="Arial"/>
          <w:color w:val="000000" w:themeColor="text1"/>
          <w:sz w:val="20"/>
        </w:rPr>
        <w:t xml:space="preserve"> et l’heure limite</w:t>
      </w:r>
      <w:r w:rsidR="00DB216F" w:rsidRPr="00E72CCC">
        <w:rPr>
          <w:rFonts w:ascii="Lato" w:hAnsi="Lato" w:cs="Arial"/>
          <w:color w:val="000000" w:themeColor="text1"/>
          <w:sz w:val="20"/>
        </w:rPr>
        <w:t xml:space="preserve"> ne sera pas prise en considération.</w:t>
      </w:r>
      <w:r w:rsidR="00736647" w:rsidRPr="00E72CCC">
        <w:rPr>
          <w:rFonts w:ascii="Lato" w:hAnsi="Lato" w:cs="Arial"/>
          <w:color w:val="000000" w:themeColor="text1"/>
          <w:sz w:val="20"/>
        </w:rPr>
        <w:t xml:space="preserve"> </w:t>
      </w:r>
    </w:p>
    <w:p w14:paraId="5A46062D" w14:textId="77777777" w:rsidR="00756072" w:rsidRPr="00E72CCC" w:rsidRDefault="00895EA2" w:rsidP="00792F12">
      <w:pPr>
        <w:shd w:val="clear" w:color="auto" w:fill="FFFFFF"/>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jc w:val="both"/>
        <w:rPr>
          <w:rFonts w:ascii="Lato" w:hAnsi="Lato"/>
          <w:sz w:val="20"/>
          <w:szCs w:val="18"/>
        </w:rPr>
      </w:pPr>
      <w:r w:rsidRPr="00E72CCC">
        <w:rPr>
          <w:rFonts w:ascii="Lato" w:hAnsi="Lato"/>
          <w:sz w:val="20"/>
          <w:szCs w:val="18"/>
        </w:rPr>
        <w:t>L</w:t>
      </w:r>
      <w:r w:rsidR="00756072" w:rsidRPr="00E72CCC">
        <w:rPr>
          <w:rFonts w:ascii="Lato" w:hAnsi="Lato"/>
          <w:sz w:val="20"/>
          <w:szCs w:val="18"/>
        </w:rPr>
        <w:t xml:space="preserve">’envoi par courrier électronique </w:t>
      </w:r>
      <w:r w:rsidRPr="00E72CCC">
        <w:rPr>
          <w:rFonts w:ascii="Lato" w:hAnsi="Lato"/>
          <w:sz w:val="20"/>
          <w:szCs w:val="18"/>
        </w:rPr>
        <w:t>n’</w:t>
      </w:r>
      <w:r w:rsidR="00756072" w:rsidRPr="00E72CCC">
        <w:rPr>
          <w:rFonts w:ascii="Lato" w:hAnsi="Lato"/>
          <w:sz w:val="20"/>
          <w:szCs w:val="18"/>
        </w:rPr>
        <w:t>est</w:t>
      </w:r>
      <w:r w:rsidRPr="00E72CCC">
        <w:rPr>
          <w:rFonts w:ascii="Lato" w:hAnsi="Lato"/>
          <w:sz w:val="20"/>
          <w:szCs w:val="18"/>
        </w:rPr>
        <w:t xml:space="preserve"> pas</w:t>
      </w:r>
      <w:r w:rsidR="00756072" w:rsidRPr="00E72CCC">
        <w:rPr>
          <w:rFonts w:ascii="Lato" w:hAnsi="Lato"/>
          <w:sz w:val="20"/>
          <w:szCs w:val="18"/>
        </w:rPr>
        <w:t xml:space="preserve"> </w:t>
      </w:r>
      <w:r w:rsidR="00936891" w:rsidRPr="00E72CCC">
        <w:rPr>
          <w:rFonts w:ascii="Lato" w:hAnsi="Lato"/>
          <w:sz w:val="20"/>
          <w:szCs w:val="18"/>
        </w:rPr>
        <w:t>autorisé</w:t>
      </w:r>
      <w:r w:rsidRPr="00E72CCC">
        <w:rPr>
          <w:rFonts w:ascii="Lato" w:hAnsi="Lato"/>
          <w:sz w:val="20"/>
          <w:szCs w:val="18"/>
        </w:rPr>
        <w:t>.</w:t>
      </w:r>
    </w:p>
    <w:p w14:paraId="4B67D28D" w14:textId="77777777" w:rsidR="00756072" w:rsidRPr="00E72CCC" w:rsidRDefault="00756072" w:rsidP="00792F12">
      <w:pPr>
        <w:widowControl w:val="0"/>
        <w:numPr>
          <w:ilvl w:val="0"/>
          <w:numId w:val="31"/>
        </w:numPr>
        <w:jc w:val="both"/>
        <w:rPr>
          <w:rStyle w:val="Titre5Car"/>
          <w:rFonts w:ascii="Lato" w:eastAsiaTheme="minorHAnsi" w:hAnsi="Lato" w:cs="Arial"/>
          <w:sz w:val="20"/>
          <w:szCs w:val="20"/>
        </w:rPr>
      </w:pPr>
      <w:r w:rsidRPr="00E72CCC">
        <w:rPr>
          <w:rStyle w:val="Titre5Car"/>
          <w:rFonts w:ascii="Lato" w:eastAsiaTheme="minorHAnsi" w:hAnsi="Lato" w:cs="Arial"/>
          <w:sz w:val="20"/>
          <w:szCs w:val="20"/>
        </w:rPr>
        <w:t>Séance d’ouverture des offres</w:t>
      </w:r>
      <w:r w:rsidR="003A297B" w:rsidRPr="00E72CCC">
        <w:rPr>
          <w:rStyle w:val="Titre5Car"/>
          <w:rFonts w:ascii="Lato" w:eastAsiaTheme="minorHAnsi" w:hAnsi="Lato" w:cs="Arial"/>
          <w:sz w:val="20"/>
          <w:szCs w:val="20"/>
        </w:rPr>
        <w:t xml:space="preserve"> </w:t>
      </w:r>
    </w:p>
    <w:p w14:paraId="69053BC5" w14:textId="63EC21D6" w:rsidR="00485607" w:rsidRPr="00E72CCC" w:rsidRDefault="00485607" w:rsidP="00792F12">
      <w:pPr>
        <w:pStyle w:val="Outline"/>
        <w:spacing w:before="0"/>
        <w:jc w:val="both"/>
        <w:rPr>
          <w:rFonts w:ascii="Lato" w:hAnsi="Lato" w:cs="Arial"/>
          <w:sz w:val="20"/>
        </w:rPr>
      </w:pPr>
      <w:r w:rsidRPr="00E72CCC">
        <w:rPr>
          <w:rFonts w:ascii="Lato" w:hAnsi="Lato" w:cs="Arial"/>
          <w:sz w:val="20"/>
        </w:rPr>
        <w:t>Les offres seront ouvertes</w:t>
      </w:r>
      <w:r w:rsidR="00A325CF">
        <w:rPr>
          <w:rFonts w:ascii="Lato" w:hAnsi="Lato" w:cs="Arial"/>
          <w:sz w:val="20"/>
        </w:rPr>
        <w:t xml:space="preserve"> </w:t>
      </w:r>
      <w:r w:rsidRPr="00E72CCC">
        <w:rPr>
          <w:rFonts w:ascii="Lato" w:hAnsi="Lato" w:cs="Arial"/>
          <w:sz w:val="20"/>
        </w:rPr>
        <w:t>en présence des représentants des soumissionnaires qui désirent y participer à une date qui leur sera communiquée ultérieurement</w:t>
      </w:r>
      <w:r w:rsidRPr="00E72CCC">
        <w:rPr>
          <w:rFonts w:ascii="Lato" w:hAnsi="Lato" w:cs="Arial"/>
          <w:i/>
          <w:iCs/>
          <w:sz w:val="20"/>
        </w:rPr>
        <w:t>.</w:t>
      </w:r>
      <w:r w:rsidRPr="00E72CCC">
        <w:rPr>
          <w:rFonts w:ascii="Lato" w:hAnsi="Lato" w:cs="Arial"/>
          <w:color w:val="000000" w:themeColor="text1"/>
          <w:sz w:val="20"/>
        </w:rPr>
        <w:t xml:space="preserve"> A cet effet, il est demandé à tous les soumissionnaires de mentionner leur adresse mail dans le registre des DAO au moment du dépôt de leurs offres. Un procès-verbal sera rédigé par le comité et sera disponible sur demande.</w:t>
      </w:r>
    </w:p>
    <w:p w14:paraId="08D2D886" w14:textId="77777777" w:rsidR="00736647" w:rsidRPr="00E72CCC" w:rsidRDefault="00736647" w:rsidP="00792F12">
      <w:pPr>
        <w:widowControl w:val="0"/>
        <w:spacing w:after="0" w:line="240" w:lineRule="auto"/>
        <w:ind w:left="720"/>
        <w:jc w:val="both"/>
        <w:rPr>
          <w:rStyle w:val="Titre5Car"/>
          <w:rFonts w:ascii="Lato" w:eastAsiaTheme="minorHAnsi" w:hAnsi="Lato" w:cs="Arial"/>
          <w:sz w:val="20"/>
          <w:szCs w:val="20"/>
        </w:rPr>
      </w:pPr>
    </w:p>
    <w:p w14:paraId="1BC94BFF" w14:textId="77777777" w:rsidR="00390226" w:rsidRPr="00E72CCC" w:rsidRDefault="00390226" w:rsidP="00792F12">
      <w:pPr>
        <w:widowControl w:val="0"/>
        <w:numPr>
          <w:ilvl w:val="0"/>
          <w:numId w:val="31"/>
        </w:numPr>
        <w:jc w:val="both"/>
        <w:rPr>
          <w:rStyle w:val="Titre5Car"/>
          <w:rFonts w:ascii="Lato" w:eastAsiaTheme="minorHAnsi" w:hAnsi="Lato" w:cs="Arial"/>
          <w:sz w:val="20"/>
          <w:szCs w:val="20"/>
        </w:rPr>
      </w:pPr>
      <w:r w:rsidRPr="00E72CCC">
        <w:rPr>
          <w:rStyle w:val="Titre5Car"/>
          <w:rFonts w:ascii="Lato" w:eastAsiaTheme="minorHAnsi" w:hAnsi="Lato" w:cs="Arial"/>
          <w:sz w:val="20"/>
          <w:szCs w:val="20"/>
        </w:rPr>
        <w:t>Débriefing</w:t>
      </w:r>
    </w:p>
    <w:p w14:paraId="14753BC6" w14:textId="77777777" w:rsidR="00390226" w:rsidRPr="00E72CCC" w:rsidRDefault="00B3700C" w:rsidP="00792F12">
      <w:pPr>
        <w:widowControl w:val="0"/>
        <w:jc w:val="both"/>
        <w:rPr>
          <w:rFonts w:ascii="Lato" w:hAnsi="Lato" w:cs="Arial"/>
          <w:b/>
          <w:sz w:val="20"/>
        </w:rPr>
      </w:pPr>
      <w:r w:rsidRPr="00E72CCC">
        <w:rPr>
          <w:rFonts w:ascii="Lato" w:hAnsi="Lato" w:cs="Arial"/>
          <w:sz w:val="20"/>
          <w:szCs w:val="20"/>
          <w:lang w:eastAsia="fr-FR"/>
        </w:rPr>
        <w:t>Si le soumissionnaire</w:t>
      </w:r>
      <w:r w:rsidR="00390226" w:rsidRPr="00E72CCC">
        <w:rPr>
          <w:rFonts w:ascii="Lato" w:hAnsi="Lato" w:cs="Arial"/>
          <w:sz w:val="20"/>
          <w:szCs w:val="20"/>
          <w:lang w:eastAsia="fr-FR"/>
        </w:rPr>
        <w:t xml:space="preserve"> souhaite connaître les raisons pour lesquelles son offre n’a pas été retenue</w:t>
      </w:r>
      <w:r w:rsidR="005063FD" w:rsidRPr="00E72CCC">
        <w:rPr>
          <w:rFonts w:ascii="Lato" w:hAnsi="Lato" w:cs="Arial"/>
          <w:sz w:val="20"/>
          <w:szCs w:val="20"/>
          <w:lang w:eastAsia="fr-FR"/>
        </w:rPr>
        <w:t>, il</w:t>
      </w:r>
      <w:r w:rsidR="00390226" w:rsidRPr="00E72CCC">
        <w:rPr>
          <w:rFonts w:ascii="Lato" w:hAnsi="Lato" w:cs="Arial"/>
          <w:sz w:val="20"/>
          <w:szCs w:val="20"/>
          <w:lang w:eastAsia="fr-FR"/>
        </w:rPr>
        <w:t xml:space="preserve"> doit en faire la demande. La Banque communiquera dans les plus brefs délais par écrit l’explication du rejet de la proposition. Si le soumissionnaire fait la demande</w:t>
      </w:r>
      <w:r w:rsidR="00390226" w:rsidRPr="00E72CCC">
        <w:rPr>
          <w:rFonts w:ascii="Lato" w:hAnsi="Lato" w:cs="Arial"/>
          <w:sz w:val="20"/>
          <w:lang w:eastAsia="fr-FR"/>
        </w:rPr>
        <w:t xml:space="preserve"> d’assister à une réunion de </w:t>
      </w:r>
      <w:r w:rsidR="00390226" w:rsidRPr="00E72CCC">
        <w:rPr>
          <w:rFonts w:ascii="Lato" w:hAnsi="Lato" w:cs="Arial"/>
          <w:b/>
          <w:sz w:val="20"/>
          <w:lang w:eastAsia="fr-FR"/>
        </w:rPr>
        <w:t>débriefing</w:t>
      </w:r>
      <w:r w:rsidR="00390226" w:rsidRPr="00E72CCC">
        <w:rPr>
          <w:rFonts w:ascii="Lato" w:hAnsi="Lato" w:cs="Arial"/>
          <w:sz w:val="20"/>
          <w:lang w:eastAsia="fr-FR"/>
        </w:rPr>
        <w:t>, il devra en assumer tous les coûts.</w:t>
      </w:r>
    </w:p>
    <w:p w14:paraId="7082CF01" w14:textId="77777777" w:rsidR="00756072" w:rsidRPr="00E72CCC" w:rsidRDefault="00756072" w:rsidP="00792F12">
      <w:pPr>
        <w:widowControl w:val="0"/>
        <w:numPr>
          <w:ilvl w:val="0"/>
          <w:numId w:val="31"/>
        </w:numPr>
        <w:jc w:val="both"/>
        <w:rPr>
          <w:rStyle w:val="Titre5Car"/>
          <w:rFonts w:ascii="Lato" w:eastAsiaTheme="minorHAnsi" w:hAnsi="Lato" w:cs="Arial"/>
          <w:sz w:val="20"/>
          <w:szCs w:val="20"/>
        </w:rPr>
      </w:pPr>
      <w:r w:rsidRPr="00E72CCC">
        <w:rPr>
          <w:rStyle w:val="Titre5Car"/>
          <w:rFonts w:ascii="Lato" w:eastAsiaTheme="minorHAnsi" w:hAnsi="Lato" w:cs="Arial"/>
          <w:sz w:val="20"/>
          <w:szCs w:val="20"/>
        </w:rPr>
        <w:t>Langue de la procédure</w:t>
      </w:r>
    </w:p>
    <w:p w14:paraId="654C3C6B" w14:textId="77777777" w:rsidR="00756072" w:rsidRPr="00E72CCC" w:rsidRDefault="00756072" w:rsidP="00792F12">
      <w:pPr>
        <w:pStyle w:val="Liste"/>
        <w:spacing w:after="200"/>
        <w:ind w:left="0"/>
        <w:rPr>
          <w:rStyle w:val="Titre5Car"/>
          <w:rFonts w:ascii="Lato" w:hAnsi="Lato" w:cs="Arial"/>
          <w:b w:val="0"/>
          <w:sz w:val="20"/>
          <w:lang w:val="fr-FR"/>
        </w:rPr>
      </w:pPr>
      <w:r w:rsidRPr="00E72CCC">
        <w:rPr>
          <w:rStyle w:val="Titre5Car"/>
          <w:rFonts w:ascii="Lato" w:hAnsi="Lato" w:cs="Arial"/>
          <w:b w:val="0"/>
          <w:sz w:val="20"/>
          <w:lang w:val="fr-FR"/>
        </w:rPr>
        <w:t xml:space="preserve">Toutes les communications écrites </w:t>
      </w:r>
      <w:r w:rsidR="00611F02" w:rsidRPr="00E72CCC">
        <w:rPr>
          <w:rStyle w:val="Titre5Car"/>
          <w:rFonts w:ascii="Lato" w:hAnsi="Lato" w:cs="Arial"/>
          <w:b w:val="0"/>
          <w:sz w:val="20"/>
          <w:lang w:val="fr-FR"/>
        </w:rPr>
        <w:t xml:space="preserve">relatives à </w:t>
      </w:r>
      <w:r w:rsidRPr="00E72CCC">
        <w:rPr>
          <w:rStyle w:val="Titre5Car"/>
          <w:rFonts w:ascii="Lato" w:hAnsi="Lato" w:cs="Arial"/>
          <w:b w:val="0"/>
          <w:sz w:val="20"/>
          <w:lang w:val="fr-FR"/>
        </w:rPr>
        <w:t>cet appel d‘offres doivent être faites en français.</w:t>
      </w:r>
    </w:p>
    <w:p w14:paraId="38B6B3CE" w14:textId="77777777" w:rsidR="00756072" w:rsidRPr="00E72CCC" w:rsidRDefault="00756072" w:rsidP="00792F12">
      <w:pPr>
        <w:widowControl w:val="0"/>
        <w:numPr>
          <w:ilvl w:val="0"/>
          <w:numId w:val="31"/>
        </w:numPr>
        <w:jc w:val="both"/>
        <w:rPr>
          <w:rStyle w:val="Titre5Car"/>
          <w:rFonts w:ascii="Lato" w:eastAsiaTheme="minorHAnsi" w:hAnsi="Lato" w:cs="Arial"/>
          <w:b w:val="0"/>
          <w:bCs/>
          <w:sz w:val="20"/>
          <w:szCs w:val="20"/>
        </w:rPr>
      </w:pPr>
      <w:r w:rsidRPr="00E72CCC">
        <w:rPr>
          <w:rStyle w:val="Titre5Car"/>
          <w:rFonts w:ascii="Lato" w:eastAsiaTheme="minorHAnsi" w:hAnsi="Lato" w:cs="Arial"/>
          <w:bCs/>
          <w:sz w:val="20"/>
          <w:szCs w:val="20"/>
        </w:rPr>
        <w:t xml:space="preserve">Base </w:t>
      </w:r>
      <w:r w:rsidRPr="00E72CCC">
        <w:rPr>
          <w:rStyle w:val="Titre5Car"/>
          <w:rFonts w:ascii="Lato" w:eastAsiaTheme="minorHAnsi" w:hAnsi="Lato" w:cs="Arial"/>
          <w:sz w:val="20"/>
          <w:szCs w:val="20"/>
        </w:rPr>
        <w:t>juridique</w:t>
      </w:r>
    </w:p>
    <w:p w14:paraId="10603174" w14:textId="77777777" w:rsidR="00E92F46" w:rsidRDefault="00F91678" w:rsidP="00E92F46">
      <w:pPr>
        <w:widowControl w:val="0"/>
        <w:jc w:val="both"/>
        <w:rPr>
          <w:rStyle w:val="Lienhypertexte"/>
          <w:rFonts w:ascii="Lato" w:hAnsi="Lato" w:cstheme="minorBidi"/>
        </w:rPr>
      </w:pPr>
      <w:r w:rsidRPr="00E72CCC">
        <w:rPr>
          <w:rStyle w:val="Titre5Car"/>
          <w:rFonts w:ascii="Lato" w:eastAsiaTheme="minorHAnsi" w:hAnsi="Lato" w:cs="Arial"/>
          <w:b w:val="0"/>
          <w:bCs/>
          <w:sz w:val="20"/>
          <w:szCs w:val="20"/>
        </w:rPr>
        <w:t>Le</w:t>
      </w:r>
      <w:r w:rsidRPr="00E72CCC">
        <w:rPr>
          <w:rStyle w:val="Titre5Car"/>
          <w:rFonts w:ascii="Lato" w:eastAsiaTheme="minorHAnsi" w:hAnsi="Lato" w:cs="Arial"/>
          <w:sz w:val="20"/>
          <w:szCs w:val="20"/>
        </w:rPr>
        <w:t xml:space="preserve"> </w:t>
      </w:r>
      <w:r w:rsidRPr="00E72CCC">
        <w:rPr>
          <w:rFonts w:ascii="Lato" w:hAnsi="Lato" w:cs="Arial"/>
          <w:sz w:val="20"/>
          <w:szCs w:val="20"/>
        </w:rPr>
        <w:t xml:space="preserve">Guide des Achats de la BOAD, disponible sur le site </w:t>
      </w:r>
      <w:hyperlink r:id="rId12" w:history="1">
        <w:r w:rsidR="00E92F46" w:rsidRPr="00181302">
          <w:rPr>
            <w:rStyle w:val="Lienhypertexte"/>
            <w:rFonts w:ascii="Lato" w:hAnsi="Lato" w:cstheme="minorBidi"/>
          </w:rPr>
          <w:t>https://www.boad.org/fr/opportunites/appels-doffre/</w:t>
        </w:r>
      </w:hyperlink>
    </w:p>
    <w:p w14:paraId="6EBE3856" w14:textId="0BB3EB8D" w:rsidR="00F04946" w:rsidRDefault="00A04B29" w:rsidP="00E92F46">
      <w:pPr>
        <w:widowControl w:val="0"/>
        <w:jc w:val="both"/>
        <w:rPr>
          <w:rFonts w:ascii="Lato" w:hAnsi="Lato"/>
          <w:b/>
          <w:sz w:val="20"/>
          <w:szCs w:val="20"/>
        </w:rPr>
      </w:pPr>
      <w:r w:rsidRPr="00E72CCC">
        <w:rPr>
          <w:rFonts w:ascii="Lato" w:hAnsi="Lato"/>
          <w:b/>
          <w:sz w:val="20"/>
          <w:szCs w:val="20"/>
          <w:u w:val="single"/>
        </w:rPr>
        <w:t>N</w:t>
      </w:r>
      <w:r w:rsidR="00F04946" w:rsidRPr="00E72CCC">
        <w:rPr>
          <w:rFonts w:ascii="Lato" w:hAnsi="Lato"/>
          <w:b/>
          <w:sz w:val="20"/>
          <w:szCs w:val="20"/>
          <w:u w:val="single"/>
        </w:rPr>
        <w:t>B</w:t>
      </w:r>
      <w:r w:rsidRPr="00E72CCC">
        <w:rPr>
          <w:rFonts w:ascii="Lato" w:hAnsi="Lato"/>
          <w:b/>
          <w:sz w:val="20"/>
          <w:szCs w:val="20"/>
        </w:rPr>
        <w:t xml:space="preserve"> </w:t>
      </w:r>
      <w:r w:rsidR="00F04946" w:rsidRPr="00E72CCC">
        <w:rPr>
          <w:rFonts w:ascii="Lato" w:hAnsi="Lato"/>
          <w:b/>
          <w:sz w:val="20"/>
          <w:szCs w:val="20"/>
        </w:rPr>
        <w:t>: La BOAD se réserve le droit de ne pas donner suite au présent avis de marché.</w:t>
      </w:r>
    </w:p>
    <w:p w14:paraId="128422F2" w14:textId="77777777" w:rsidR="005F1287" w:rsidRDefault="005F1287" w:rsidP="00011A68">
      <w:pPr>
        <w:widowControl w:val="0"/>
        <w:rPr>
          <w:rFonts w:ascii="Lato" w:hAnsi="Lato"/>
          <w:b/>
          <w:sz w:val="20"/>
          <w:szCs w:val="20"/>
        </w:rPr>
      </w:pPr>
    </w:p>
    <w:p w14:paraId="723D605F" w14:textId="77777777" w:rsidR="005F1287" w:rsidRDefault="005F1287" w:rsidP="00011A68">
      <w:pPr>
        <w:widowControl w:val="0"/>
        <w:rPr>
          <w:rFonts w:ascii="Lato" w:hAnsi="Lato"/>
          <w:b/>
          <w:sz w:val="20"/>
          <w:szCs w:val="20"/>
        </w:rPr>
      </w:pPr>
    </w:p>
    <w:p w14:paraId="37A72123" w14:textId="77777777" w:rsidR="005F1287" w:rsidRDefault="005F1287" w:rsidP="00011A68">
      <w:pPr>
        <w:widowControl w:val="0"/>
        <w:rPr>
          <w:rFonts w:ascii="Lato" w:hAnsi="Lato"/>
          <w:b/>
          <w:sz w:val="20"/>
          <w:szCs w:val="20"/>
        </w:rPr>
      </w:pPr>
    </w:p>
    <w:p w14:paraId="21AF02AD" w14:textId="77777777" w:rsidR="005F1287" w:rsidRDefault="005F1287" w:rsidP="00011A68">
      <w:pPr>
        <w:widowControl w:val="0"/>
        <w:rPr>
          <w:rFonts w:ascii="Lato" w:hAnsi="Lato"/>
          <w:b/>
          <w:sz w:val="20"/>
          <w:szCs w:val="20"/>
        </w:rPr>
      </w:pPr>
    </w:p>
    <w:p w14:paraId="52065AD9" w14:textId="77777777" w:rsidR="005F1287" w:rsidRDefault="005F1287" w:rsidP="00011A68">
      <w:pPr>
        <w:widowControl w:val="0"/>
        <w:rPr>
          <w:rFonts w:ascii="Lato" w:hAnsi="Lato"/>
          <w:b/>
          <w:sz w:val="20"/>
          <w:szCs w:val="20"/>
        </w:rPr>
      </w:pPr>
    </w:p>
    <w:p w14:paraId="58D812EB" w14:textId="77777777" w:rsidR="005F1287" w:rsidRDefault="005F1287" w:rsidP="00011A68">
      <w:pPr>
        <w:widowControl w:val="0"/>
        <w:rPr>
          <w:rFonts w:ascii="Lato" w:hAnsi="Lato"/>
          <w:b/>
          <w:sz w:val="20"/>
          <w:szCs w:val="20"/>
        </w:rPr>
      </w:pPr>
    </w:p>
    <w:p w14:paraId="745AA446" w14:textId="77777777" w:rsidR="005F1287" w:rsidRDefault="005F1287" w:rsidP="00011A68">
      <w:pPr>
        <w:widowControl w:val="0"/>
        <w:rPr>
          <w:rFonts w:ascii="Lato" w:hAnsi="Lato"/>
          <w:b/>
          <w:sz w:val="20"/>
          <w:szCs w:val="20"/>
        </w:rPr>
      </w:pPr>
    </w:p>
    <w:p w14:paraId="545D08A4" w14:textId="77777777" w:rsidR="005F1287" w:rsidRDefault="005F1287" w:rsidP="00011A68">
      <w:pPr>
        <w:widowControl w:val="0"/>
        <w:rPr>
          <w:rFonts w:ascii="Lato" w:hAnsi="Lato"/>
          <w:b/>
          <w:sz w:val="20"/>
          <w:szCs w:val="20"/>
        </w:rPr>
      </w:pPr>
    </w:p>
    <w:p w14:paraId="1021551F" w14:textId="77777777" w:rsidR="005F1287" w:rsidRDefault="005F1287" w:rsidP="00011A68">
      <w:pPr>
        <w:widowControl w:val="0"/>
        <w:rPr>
          <w:rFonts w:ascii="Lato" w:hAnsi="Lato"/>
          <w:b/>
          <w:sz w:val="20"/>
          <w:szCs w:val="20"/>
        </w:rPr>
      </w:pPr>
    </w:p>
    <w:p w14:paraId="69CB3C0F" w14:textId="77777777" w:rsidR="005F1287" w:rsidRDefault="005F1287" w:rsidP="00011A68">
      <w:pPr>
        <w:widowControl w:val="0"/>
        <w:rPr>
          <w:rFonts w:ascii="Lato" w:hAnsi="Lato"/>
          <w:b/>
          <w:sz w:val="20"/>
          <w:szCs w:val="20"/>
        </w:rPr>
      </w:pPr>
    </w:p>
    <w:p w14:paraId="34CBF553" w14:textId="77777777" w:rsidR="005F1287" w:rsidRPr="00E72CCC" w:rsidRDefault="005F1287" w:rsidP="00011A68">
      <w:pPr>
        <w:widowControl w:val="0"/>
        <w:rPr>
          <w:rFonts w:ascii="Lato" w:hAnsi="Lato"/>
          <w:b/>
          <w:sz w:val="20"/>
          <w:szCs w:val="20"/>
        </w:rPr>
      </w:pPr>
    </w:p>
    <w:p w14:paraId="0F8F3DE2" w14:textId="77777777" w:rsidR="004617CA" w:rsidRPr="00E72CCC" w:rsidRDefault="004617CA" w:rsidP="00736647">
      <w:pPr>
        <w:widowControl w:val="0"/>
        <w:numPr>
          <w:ilvl w:val="0"/>
          <w:numId w:val="30"/>
        </w:numPr>
        <w:ind w:left="2835" w:hanging="283"/>
        <w:rPr>
          <w:rFonts w:ascii="Lato" w:hAnsi="Lato"/>
          <w:b/>
        </w:rPr>
      </w:pPr>
      <w:r w:rsidRPr="00E72CCC">
        <w:rPr>
          <w:rFonts w:ascii="Lato" w:hAnsi="Lato"/>
          <w:b/>
        </w:rPr>
        <w:t>INSTRUCTIONS AUX SOUMISSIONNAIRES</w:t>
      </w:r>
    </w:p>
    <w:p w14:paraId="0545BA95" w14:textId="77777777" w:rsidR="004617CA" w:rsidRPr="00E72CCC" w:rsidRDefault="004617CA" w:rsidP="00011A68">
      <w:pPr>
        <w:widowControl w:val="0"/>
        <w:jc w:val="center"/>
        <w:rPr>
          <w:rFonts w:ascii="Lato" w:hAnsi="Lato"/>
          <w:b/>
        </w:rPr>
      </w:pPr>
    </w:p>
    <w:p w14:paraId="5F139170" w14:textId="77777777" w:rsidR="004617CA" w:rsidRPr="00E72CCC" w:rsidRDefault="004617CA" w:rsidP="00011A68">
      <w:pPr>
        <w:widowControl w:val="0"/>
        <w:rPr>
          <w:rFonts w:ascii="Lato" w:hAnsi="Lato"/>
          <w:b/>
        </w:rPr>
      </w:pPr>
      <w:r w:rsidRPr="00E72CCC">
        <w:rPr>
          <w:rFonts w:ascii="Lato" w:hAnsi="Lato"/>
          <w:b/>
        </w:rPr>
        <w:br w:type="page"/>
      </w:r>
    </w:p>
    <w:p w14:paraId="0CBF4F15" w14:textId="77777777" w:rsidR="00390226" w:rsidRPr="00E72CCC" w:rsidRDefault="00390226" w:rsidP="00736647">
      <w:pPr>
        <w:pStyle w:val="Notedebasdepage"/>
        <w:widowControl w:val="0"/>
        <w:spacing w:before="0" w:after="200"/>
        <w:ind w:left="0" w:firstLine="0"/>
        <w:rPr>
          <w:rFonts w:ascii="Lato" w:hAnsi="Lato"/>
          <w:b/>
          <w:bCs w:val="0"/>
          <w:sz w:val="20"/>
        </w:rPr>
      </w:pPr>
      <w:r w:rsidRPr="00E72CCC">
        <w:rPr>
          <w:rFonts w:ascii="Lato" w:hAnsi="Lato"/>
          <w:sz w:val="20"/>
        </w:rPr>
        <w:lastRenderedPageBreak/>
        <w:t xml:space="preserve">En présentant son offre, le soumissionnaire accepte la totalité, sans restriction, des conditions générales et particulières qui régissent ce marché, comme étant la seule base de cette procédure d'appel d'offres, quelles que soient ses propres conditions de vente, auxquelles il déclare renoncer. </w:t>
      </w:r>
    </w:p>
    <w:p w14:paraId="2249807E" w14:textId="77777777" w:rsidR="00390226" w:rsidRPr="00E72CCC" w:rsidRDefault="00390226" w:rsidP="00736647">
      <w:pPr>
        <w:pStyle w:val="Notedebasdepage"/>
        <w:widowControl w:val="0"/>
        <w:spacing w:before="0" w:after="200"/>
        <w:ind w:left="0" w:firstLine="0"/>
        <w:rPr>
          <w:rFonts w:ascii="Lato" w:hAnsi="Lato"/>
          <w:b/>
          <w:bCs w:val="0"/>
          <w:sz w:val="20"/>
        </w:rPr>
      </w:pPr>
      <w:r w:rsidRPr="00E72CCC">
        <w:rPr>
          <w:rFonts w:ascii="Lato" w:hAnsi="Lato"/>
          <w:sz w:val="20"/>
        </w:rPr>
        <w:t xml:space="preserve">Le soumissionnaire </w:t>
      </w:r>
      <w:r w:rsidR="00400DD7" w:rsidRPr="00E72CCC">
        <w:rPr>
          <w:rFonts w:ascii="Lato" w:hAnsi="Lato"/>
          <w:sz w:val="20"/>
        </w:rPr>
        <w:t xml:space="preserve">est </w:t>
      </w:r>
      <w:r w:rsidRPr="00E72CCC">
        <w:rPr>
          <w:rFonts w:ascii="Lato" w:hAnsi="Lato"/>
          <w:sz w:val="20"/>
        </w:rPr>
        <w:t xml:space="preserve">réputé avoir examiné attentivement tous les formulaires, instructions, dispositions contractuelles et spécifications contenus dans ce dossier d'appel d'offres et s'y conformer. </w:t>
      </w:r>
    </w:p>
    <w:p w14:paraId="78D32D86" w14:textId="77777777" w:rsidR="00390226" w:rsidRPr="00E72CCC" w:rsidRDefault="00390226" w:rsidP="00736647">
      <w:pPr>
        <w:pStyle w:val="Notedebasdepage"/>
        <w:widowControl w:val="0"/>
        <w:spacing w:before="0" w:after="200"/>
        <w:ind w:left="0" w:firstLine="0"/>
        <w:rPr>
          <w:rFonts w:ascii="Lato" w:hAnsi="Lato"/>
          <w:b/>
          <w:bCs w:val="0"/>
          <w:sz w:val="20"/>
        </w:rPr>
      </w:pPr>
      <w:r w:rsidRPr="00E72CCC">
        <w:rPr>
          <w:rFonts w:ascii="Lato" w:hAnsi="Lato"/>
          <w:sz w:val="20"/>
        </w:rPr>
        <w:t xml:space="preserve">Le soumissionnaire </w:t>
      </w:r>
      <w:r w:rsidR="002334E4" w:rsidRPr="00E72CCC">
        <w:rPr>
          <w:rFonts w:ascii="Lato" w:hAnsi="Lato"/>
          <w:sz w:val="20"/>
        </w:rPr>
        <w:t>devra</w:t>
      </w:r>
      <w:r w:rsidR="00A41055" w:rsidRPr="00E72CCC">
        <w:rPr>
          <w:rFonts w:ascii="Lato" w:hAnsi="Lato"/>
          <w:sz w:val="20"/>
        </w:rPr>
        <w:t xml:space="preserve"> </w:t>
      </w:r>
      <w:r w:rsidR="002334E4" w:rsidRPr="00E72CCC">
        <w:rPr>
          <w:rFonts w:ascii="Lato" w:hAnsi="Lato"/>
          <w:sz w:val="20"/>
        </w:rPr>
        <w:t xml:space="preserve">fournir </w:t>
      </w:r>
      <w:r w:rsidRPr="00E72CCC">
        <w:rPr>
          <w:rFonts w:ascii="Lato" w:hAnsi="Lato"/>
          <w:sz w:val="20"/>
        </w:rPr>
        <w:t xml:space="preserve">dans les délais requis toutes les informations et tous les documents nécessaires </w:t>
      </w:r>
      <w:r w:rsidR="002334E4" w:rsidRPr="00E72CCC">
        <w:rPr>
          <w:rFonts w:ascii="Lato" w:hAnsi="Lato"/>
          <w:sz w:val="20"/>
        </w:rPr>
        <w:t>sous peine de</w:t>
      </w:r>
      <w:r w:rsidRPr="00E72CCC">
        <w:rPr>
          <w:rFonts w:ascii="Lato" w:hAnsi="Lato"/>
          <w:sz w:val="20"/>
        </w:rPr>
        <w:t xml:space="preserve"> </w:t>
      </w:r>
      <w:r w:rsidR="002334E4" w:rsidRPr="00E72CCC">
        <w:rPr>
          <w:rFonts w:ascii="Lato" w:hAnsi="Lato"/>
          <w:sz w:val="20"/>
        </w:rPr>
        <w:t xml:space="preserve">rejet de son </w:t>
      </w:r>
      <w:r w:rsidR="00011A68" w:rsidRPr="00E72CCC">
        <w:rPr>
          <w:rFonts w:ascii="Lato" w:hAnsi="Lato"/>
          <w:sz w:val="20"/>
        </w:rPr>
        <w:t>offre.</w:t>
      </w:r>
      <w:r w:rsidRPr="00E72CCC">
        <w:rPr>
          <w:rFonts w:ascii="Lato" w:hAnsi="Lato"/>
          <w:sz w:val="20"/>
        </w:rPr>
        <w:t xml:space="preserve"> Aucune réserve émise dans l'offre par rapport au dossier d'appel d'offres ne peut être prise en compte</w:t>
      </w:r>
      <w:r w:rsidR="00A41055" w:rsidRPr="00E72CCC">
        <w:rPr>
          <w:rFonts w:ascii="Lato" w:hAnsi="Lato"/>
          <w:sz w:val="20"/>
        </w:rPr>
        <w:t>.</w:t>
      </w:r>
      <w:r w:rsidR="00FC15D2" w:rsidRPr="00E72CCC">
        <w:rPr>
          <w:rFonts w:ascii="Lato" w:hAnsi="Lato"/>
          <w:sz w:val="20"/>
        </w:rPr>
        <w:t xml:space="preserve"> </w:t>
      </w:r>
      <w:r w:rsidR="00A41055" w:rsidRPr="00E72CCC">
        <w:rPr>
          <w:rFonts w:ascii="Lato" w:hAnsi="Lato"/>
          <w:sz w:val="20"/>
        </w:rPr>
        <w:t>T</w:t>
      </w:r>
      <w:r w:rsidRPr="00E72CCC">
        <w:rPr>
          <w:rFonts w:ascii="Lato" w:hAnsi="Lato"/>
          <w:sz w:val="20"/>
        </w:rPr>
        <w:t>oute réserve pourra donner lieu au rejet immédiat de l'offre sans qu'il soit procédé plus avant à son évaluation.</w:t>
      </w:r>
    </w:p>
    <w:p w14:paraId="58866005" w14:textId="1D13961B" w:rsidR="00390226" w:rsidRPr="00E72CCC" w:rsidRDefault="00390226" w:rsidP="00900667">
      <w:pPr>
        <w:pStyle w:val="Paragraphenumchiffre"/>
        <w:widowControl w:val="0"/>
        <w:numPr>
          <w:ilvl w:val="0"/>
          <w:numId w:val="0"/>
        </w:numPr>
        <w:spacing w:after="200"/>
        <w:rPr>
          <w:rFonts w:ascii="Lato" w:hAnsi="Lato" w:cs="Arial"/>
          <w:bCs/>
        </w:rPr>
      </w:pPr>
      <w:r w:rsidRPr="00E72CCC">
        <w:rPr>
          <w:rFonts w:ascii="Lato" w:hAnsi="Lato" w:cs="Arial"/>
          <w:bCs/>
        </w:rPr>
        <w:t xml:space="preserve">Les présentes instructions au </w:t>
      </w:r>
      <w:r w:rsidR="002B6B78" w:rsidRPr="00E72CCC">
        <w:rPr>
          <w:rFonts w:ascii="Lato" w:hAnsi="Lato" w:cs="Arial"/>
          <w:bCs/>
        </w:rPr>
        <w:t>soumissionnaire définissent</w:t>
      </w:r>
      <w:r w:rsidRPr="00E72CCC">
        <w:rPr>
          <w:rFonts w:ascii="Lato" w:hAnsi="Lato" w:cs="Arial"/>
          <w:bCs/>
        </w:rPr>
        <w:t xml:space="preserve"> les règles de soumission, de sélection et de mise en œuvre des contrats</w:t>
      </w:r>
      <w:r w:rsidR="00A41055" w:rsidRPr="00E72CCC">
        <w:rPr>
          <w:rFonts w:ascii="Lato" w:hAnsi="Lato" w:cs="Arial"/>
          <w:bCs/>
        </w:rPr>
        <w:t>,</w:t>
      </w:r>
      <w:r w:rsidRPr="00E72CCC">
        <w:rPr>
          <w:rFonts w:ascii="Lato" w:hAnsi="Lato" w:cs="Arial"/>
          <w:bCs/>
        </w:rPr>
        <w:t xml:space="preserve"> dans le cadre du présent appel d'offres, en conformité avec les dispositions du Guide des Achats de la BOAD, qui s'applique au présent appel (disponible sur Internet à l’adresse suivante : </w:t>
      </w:r>
      <w:hyperlink r:id="rId13" w:history="1">
        <w:r w:rsidR="001E061D" w:rsidRPr="00181302">
          <w:rPr>
            <w:rStyle w:val="Lienhypertexte"/>
            <w:rFonts w:ascii="Lato" w:hAnsi="Lato" w:cstheme="minorBidi"/>
          </w:rPr>
          <w:t>https://www.boad.org/fr/opportunites/appels-doffre/</w:t>
        </w:r>
      </w:hyperlink>
      <w:r w:rsidRPr="00E72CCC">
        <w:rPr>
          <w:rFonts w:ascii="Lato" w:hAnsi="Lato" w:cs="Arial"/>
          <w:bCs/>
        </w:rPr>
        <w:t>)</w:t>
      </w:r>
      <w:r w:rsidR="00A04B29" w:rsidRPr="00E72CCC">
        <w:rPr>
          <w:rFonts w:ascii="Lato" w:hAnsi="Lato" w:cs="Arial"/>
          <w:bCs/>
        </w:rPr>
        <w:t>.</w:t>
      </w:r>
    </w:p>
    <w:p w14:paraId="361E80D9" w14:textId="77777777" w:rsidR="004617CA" w:rsidRPr="00E72CCC" w:rsidRDefault="004617CA" w:rsidP="006F49F3">
      <w:pPr>
        <w:pStyle w:val="Titre1"/>
        <w:keepNext w:val="0"/>
        <w:keepLines w:val="0"/>
        <w:widowControl w:val="0"/>
        <w:numPr>
          <w:ilvl w:val="0"/>
          <w:numId w:val="32"/>
        </w:numPr>
        <w:shd w:val="clear" w:color="auto" w:fill="FFFFFF"/>
        <w:suppressAutoHyphens/>
        <w:spacing w:before="0" w:after="200" w:line="240" w:lineRule="auto"/>
        <w:jc w:val="both"/>
        <w:rPr>
          <w:rFonts w:ascii="Lato" w:hAnsi="Lato" w:cs="Arial"/>
          <w:b/>
          <w:color w:val="222222"/>
          <w:sz w:val="20"/>
          <w:szCs w:val="20"/>
          <w:lang w:eastAsia="fr-FR"/>
        </w:rPr>
      </w:pPr>
      <w:bookmarkStart w:id="9" w:name="m_-4398269557692243283__Ref39638121"/>
      <w:r w:rsidRPr="00E72CCC">
        <w:rPr>
          <w:rFonts w:ascii="Lato" w:hAnsi="Lato" w:cs="Arial"/>
          <w:b/>
          <w:color w:val="222222"/>
          <w:sz w:val="20"/>
          <w:szCs w:val="20"/>
        </w:rPr>
        <w:t>Calendrier</w:t>
      </w:r>
      <w:bookmarkEnd w:id="9"/>
      <w:r w:rsidRPr="00E72CCC">
        <w:rPr>
          <w:rFonts w:ascii="Lato" w:hAnsi="Lato" w:cs="Arial"/>
          <w:b/>
          <w:color w:val="222222"/>
          <w:sz w:val="20"/>
          <w:szCs w:val="20"/>
        </w:rPr>
        <w:t xml:space="preserve"> (prévisionnel)</w:t>
      </w:r>
    </w:p>
    <w:tbl>
      <w:tblPr>
        <w:tblW w:w="97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237"/>
        <w:gridCol w:w="1418"/>
        <w:gridCol w:w="2126"/>
      </w:tblGrid>
      <w:tr w:rsidR="004617CA" w:rsidRPr="00E72CCC" w14:paraId="5778FC47" w14:textId="77777777" w:rsidTr="00736647">
        <w:trPr>
          <w:trHeight w:val="129"/>
        </w:trPr>
        <w:tc>
          <w:tcPr>
            <w:tcW w:w="6237" w:type="dxa"/>
            <w:shd w:val="clear" w:color="auto" w:fill="FFFFFF"/>
            <w:tcMar>
              <w:top w:w="0" w:type="dxa"/>
              <w:left w:w="108" w:type="dxa"/>
              <w:bottom w:w="0" w:type="dxa"/>
              <w:right w:w="108" w:type="dxa"/>
            </w:tcMar>
            <w:hideMark/>
          </w:tcPr>
          <w:p w14:paraId="4B41E74A" w14:textId="77777777" w:rsidR="004617CA" w:rsidRPr="00E72CCC" w:rsidRDefault="004617CA" w:rsidP="00736647">
            <w:pPr>
              <w:widowControl w:val="0"/>
              <w:spacing w:after="0" w:line="240" w:lineRule="auto"/>
              <w:jc w:val="both"/>
              <w:rPr>
                <w:rFonts w:ascii="Lato" w:hAnsi="Lato" w:cs="Arial"/>
                <w:color w:val="222222"/>
                <w:sz w:val="20"/>
                <w:szCs w:val="20"/>
              </w:rPr>
            </w:pPr>
            <w:r w:rsidRPr="00E72CCC">
              <w:rPr>
                <w:rFonts w:ascii="Lato" w:hAnsi="Lato" w:cs="Arial"/>
                <w:color w:val="222222"/>
                <w:sz w:val="20"/>
                <w:szCs w:val="20"/>
              </w:rPr>
              <w:t> </w:t>
            </w:r>
          </w:p>
        </w:tc>
        <w:tc>
          <w:tcPr>
            <w:tcW w:w="1418" w:type="dxa"/>
            <w:shd w:val="clear" w:color="auto" w:fill="E5E5E5"/>
            <w:tcMar>
              <w:top w:w="0" w:type="dxa"/>
              <w:left w:w="108" w:type="dxa"/>
              <w:bottom w:w="0" w:type="dxa"/>
              <w:right w:w="108" w:type="dxa"/>
            </w:tcMar>
            <w:hideMark/>
          </w:tcPr>
          <w:p w14:paraId="3A52CF49" w14:textId="77777777" w:rsidR="004617CA" w:rsidRPr="00E72CCC" w:rsidRDefault="004617CA" w:rsidP="00736647">
            <w:pPr>
              <w:widowControl w:val="0"/>
              <w:spacing w:after="0" w:line="240" w:lineRule="auto"/>
              <w:jc w:val="center"/>
              <w:rPr>
                <w:rFonts w:ascii="Lato" w:hAnsi="Lato" w:cs="Arial"/>
                <w:color w:val="222222"/>
                <w:sz w:val="20"/>
                <w:szCs w:val="20"/>
              </w:rPr>
            </w:pPr>
            <w:r w:rsidRPr="00E72CCC">
              <w:rPr>
                <w:rFonts w:ascii="Lato" w:hAnsi="Lato" w:cs="Arial"/>
                <w:b/>
                <w:bCs/>
                <w:color w:val="000000"/>
                <w:sz w:val="20"/>
                <w:szCs w:val="20"/>
              </w:rPr>
              <w:t>DATE</w:t>
            </w:r>
          </w:p>
        </w:tc>
        <w:tc>
          <w:tcPr>
            <w:tcW w:w="2126" w:type="dxa"/>
            <w:shd w:val="clear" w:color="auto" w:fill="E5E5E5"/>
            <w:tcMar>
              <w:top w:w="0" w:type="dxa"/>
              <w:left w:w="108" w:type="dxa"/>
              <w:bottom w:w="0" w:type="dxa"/>
              <w:right w:w="108" w:type="dxa"/>
            </w:tcMar>
            <w:hideMark/>
          </w:tcPr>
          <w:p w14:paraId="15E6EF5A" w14:textId="77777777" w:rsidR="004617CA" w:rsidRPr="00E72CCC" w:rsidRDefault="004617CA" w:rsidP="00736647">
            <w:pPr>
              <w:widowControl w:val="0"/>
              <w:spacing w:after="0" w:line="240" w:lineRule="auto"/>
              <w:jc w:val="center"/>
              <w:rPr>
                <w:rFonts w:ascii="Lato" w:hAnsi="Lato" w:cs="Arial"/>
                <w:color w:val="222222"/>
                <w:sz w:val="20"/>
                <w:szCs w:val="20"/>
              </w:rPr>
            </w:pPr>
            <w:r w:rsidRPr="00E72CCC">
              <w:rPr>
                <w:rFonts w:ascii="Lato" w:hAnsi="Lato" w:cs="Arial"/>
                <w:b/>
                <w:bCs/>
                <w:color w:val="000000"/>
                <w:sz w:val="20"/>
                <w:szCs w:val="20"/>
              </w:rPr>
              <w:t>HEURE</w:t>
            </w:r>
          </w:p>
        </w:tc>
      </w:tr>
      <w:tr w:rsidR="00390226" w:rsidRPr="00E72CCC" w14:paraId="741933AB" w14:textId="77777777" w:rsidTr="00736647">
        <w:tc>
          <w:tcPr>
            <w:tcW w:w="6237" w:type="dxa"/>
            <w:shd w:val="clear" w:color="auto" w:fill="E5E5E5"/>
            <w:tcMar>
              <w:top w:w="0" w:type="dxa"/>
              <w:left w:w="108" w:type="dxa"/>
              <w:bottom w:w="0" w:type="dxa"/>
              <w:right w:w="108" w:type="dxa"/>
            </w:tcMar>
            <w:hideMark/>
          </w:tcPr>
          <w:p w14:paraId="57730C8E" w14:textId="77777777" w:rsidR="00390226" w:rsidRPr="00E72CCC" w:rsidRDefault="00390226" w:rsidP="00736647">
            <w:pPr>
              <w:widowControl w:val="0"/>
              <w:spacing w:after="0" w:line="240" w:lineRule="auto"/>
              <w:jc w:val="both"/>
              <w:rPr>
                <w:rFonts w:ascii="Lato" w:hAnsi="Lato" w:cs="Arial"/>
                <w:color w:val="222222"/>
                <w:sz w:val="20"/>
                <w:szCs w:val="20"/>
              </w:rPr>
            </w:pPr>
            <w:r w:rsidRPr="00E72CCC">
              <w:rPr>
                <w:rFonts w:ascii="Lato" w:hAnsi="Lato" w:cs="Arial"/>
                <w:color w:val="000000"/>
                <w:sz w:val="20"/>
                <w:szCs w:val="20"/>
              </w:rPr>
              <w:t>Date de publication de l’avis de passation du marché</w:t>
            </w:r>
          </w:p>
        </w:tc>
        <w:tc>
          <w:tcPr>
            <w:tcW w:w="1418" w:type="dxa"/>
            <w:shd w:val="clear" w:color="auto" w:fill="FFFFFF"/>
            <w:tcMar>
              <w:top w:w="0" w:type="dxa"/>
              <w:left w:w="108" w:type="dxa"/>
              <w:bottom w:w="0" w:type="dxa"/>
              <w:right w:w="108" w:type="dxa"/>
            </w:tcMar>
            <w:vAlign w:val="center"/>
            <w:hideMark/>
          </w:tcPr>
          <w:p w14:paraId="73B5787A" w14:textId="14A97900" w:rsidR="00390226" w:rsidRPr="00E72CCC" w:rsidRDefault="00802E6A" w:rsidP="00145F49">
            <w:pPr>
              <w:widowControl w:val="0"/>
              <w:spacing w:after="0" w:line="240" w:lineRule="auto"/>
              <w:jc w:val="center"/>
              <w:rPr>
                <w:rFonts w:ascii="Lato" w:hAnsi="Lato" w:cs="Arial"/>
                <w:color w:val="222222"/>
                <w:sz w:val="20"/>
                <w:szCs w:val="20"/>
              </w:rPr>
            </w:pPr>
            <w:r>
              <w:rPr>
                <w:rFonts w:ascii="Lato" w:hAnsi="Lato" w:cs="Arial"/>
                <w:color w:val="000000" w:themeColor="text1"/>
                <w:sz w:val="20"/>
                <w:szCs w:val="20"/>
              </w:rPr>
              <w:t>08</w:t>
            </w:r>
            <w:r w:rsidR="00430701" w:rsidRPr="00E72CCC">
              <w:rPr>
                <w:rFonts w:ascii="Lato" w:hAnsi="Lato" w:cs="Arial"/>
                <w:color w:val="000000" w:themeColor="text1"/>
                <w:sz w:val="20"/>
                <w:szCs w:val="20"/>
              </w:rPr>
              <w:t>/0</w:t>
            </w:r>
            <w:r w:rsidR="00145F49">
              <w:rPr>
                <w:rFonts w:ascii="Lato" w:hAnsi="Lato" w:cs="Arial"/>
                <w:color w:val="000000" w:themeColor="text1"/>
                <w:sz w:val="20"/>
                <w:szCs w:val="20"/>
              </w:rPr>
              <w:t>6</w:t>
            </w:r>
            <w:r w:rsidR="00390226" w:rsidRPr="00E72CCC">
              <w:rPr>
                <w:rFonts w:ascii="Lato" w:hAnsi="Lato" w:cs="Arial"/>
                <w:color w:val="000000" w:themeColor="text1"/>
                <w:sz w:val="20"/>
                <w:szCs w:val="20"/>
              </w:rPr>
              <w:t>/</w:t>
            </w:r>
            <w:r w:rsidR="00FA0DF1" w:rsidRPr="00E72CCC">
              <w:rPr>
                <w:rFonts w:ascii="Lato" w:hAnsi="Lato" w:cs="Arial"/>
                <w:color w:val="000000" w:themeColor="text1"/>
                <w:sz w:val="20"/>
                <w:szCs w:val="20"/>
              </w:rPr>
              <w:t>202</w:t>
            </w:r>
            <w:r w:rsidR="00D010E4" w:rsidRPr="00E72CCC">
              <w:rPr>
                <w:rFonts w:ascii="Lato" w:hAnsi="Lato" w:cs="Arial"/>
                <w:color w:val="000000" w:themeColor="text1"/>
                <w:sz w:val="20"/>
                <w:szCs w:val="20"/>
              </w:rPr>
              <w:t>6</w:t>
            </w:r>
          </w:p>
        </w:tc>
        <w:tc>
          <w:tcPr>
            <w:tcW w:w="2126" w:type="dxa"/>
            <w:shd w:val="clear" w:color="auto" w:fill="FFFFFF"/>
            <w:tcMar>
              <w:top w:w="0" w:type="dxa"/>
              <w:left w:w="108" w:type="dxa"/>
              <w:bottom w:w="0" w:type="dxa"/>
              <w:right w:w="108" w:type="dxa"/>
            </w:tcMar>
            <w:vAlign w:val="center"/>
            <w:hideMark/>
          </w:tcPr>
          <w:p w14:paraId="13DBD8CF" w14:textId="77777777" w:rsidR="00390226" w:rsidRPr="00E72CCC" w:rsidRDefault="00430701" w:rsidP="00736647">
            <w:pPr>
              <w:widowControl w:val="0"/>
              <w:spacing w:after="0" w:line="240" w:lineRule="auto"/>
              <w:jc w:val="center"/>
              <w:rPr>
                <w:rFonts w:ascii="Lato" w:hAnsi="Lato" w:cs="Arial"/>
                <w:color w:val="222222"/>
                <w:sz w:val="20"/>
                <w:szCs w:val="20"/>
              </w:rPr>
            </w:pPr>
            <w:r w:rsidRPr="00E72CCC">
              <w:rPr>
                <w:rFonts w:ascii="Lato" w:hAnsi="Lato" w:cs="Arial"/>
                <w:color w:val="222222"/>
                <w:sz w:val="20"/>
                <w:szCs w:val="20"/>
              </w:rPr>
              <w:t>-</w:t>
            </w:r>
          </w:p>
        </w:tc>
      </w:tr>
      <w:tr w:rsidR="00430701" w:rsidRPr="00E72CCC" w14:paraId="1549217B" w14:textId="77777777" w:rsidTr="00C50AC6">
        <w:tc>
          <w:tcPr>
            <w:tcW w:w="6237" w:type="dxa"/>
            <w:shd w:val="clear" w:color="auto" w:fill="E5E5E5"/>
            <w:tcMar>
              <w:top w:w="0" w:type="dxa"/>
              <w:left w:w="108" w:type="dxa"/>
              <w:bottom w:w="0" w:type="dxa"/>
              <w:right w:w="108" w:type="dxa"/>
            </w:tcMar>
            <w:hideMark/>
          </w:tcPr>
          <w:p w14:paraId="05E0295A" w14:textId="77777777" w:rsidR="00430701" w:rsidRPr="00E72CCC" w:rsidRDefault="00430701" w:rsidP="00430701">
            <w:pPr>
              <w:widowControl w:val="0"/>
              <w:spacing w:after="0" w:line="240" w:lineRule="auto"/>
              <w:jc w:val="both"/>
              <w:rPr>
                <w:rFonts w:ascii="Lato" w:hAnsi="Lato" w:cs="Arial"/>
                <w:color w:val="222222"/>
                <w:sz w:val="20"/>
                <w:szCs w:val="20"/>
              </w:rPr>
            </w:pPr>
            <w:r w:rsidRPr="00E72CCC">
              <w:rPr>
                <w:rFonts w:ascii="Lato" w:hAnsi="Lato" w:cs="Arial"/>
                <w:color w:val="000000"/>
                <w:sz w:val="20"/>
                <w:szCs w:val="20"/>
              </w:rPr>
              <w:t>Date limite de mise à jour de l’appel d’offre</w:t>
            </w:r>
          </w:p>
        </w:tc>
        <w:tc>
          <w:tcPr>
            <w:tcW w:w="1418" w:type="dxa"/>
            <w:shd w:val="clear" w:color="auto" w:fill="FFFFFF"/>
            <w:tcMar>
              <w:top w:w="0" w:type="dxa"/>
              <w:left w:w="108" w:type="dxa"/>
              <w:bottom w:w="0" w:type="dxa"/>
              <w:right w:w="108" w:type="dxa"/>
            </w:tcMar>
            <w:vAlign w:val="center"/>
          </w:tcPr>
          <w:p w14:paraId="039F097C" w14:textId="48CBE773" w:rsidR="00430701" w:rsidRPr="00E72CCC" w:rsidRDefault="00270164" w:rsidP="00430701">
            <w:pPr>
              <w:widowControl w:val="0"/>
              <w:spacing w:after="0" w:line="240" w:lineRule="auto"/>
              <w:jc w:val="center"/>
              <w:rPr>
                <w:rFonts w:ascii="Lato" w:hAnsi="Lato" w:cs="Arial"/>
                <w:color w:val="222222"/>
                <w:sz w:val="20"/>
                <w:szCs w:val="20"/>
              </w:rPr>
            </w:pPr>
            <w:r>
              <w:rPr>
                <w:rFonts w:ascii="Lato" w:hAnsi="Lato" w:cs="Arial"/>
                <w:color w:val="000000"/>
                <w:sz w:val="20"/>
                <w:szCs w:val="20"/>
              </w:rPr>
              <w:t>13</w:t>
            </w:r>
            <w:r w:rsidR="00430701" w:rsidRPr="00E72CCC">
              <w:rPr>
                <w:rFonts w:ascii="Lato" w:hAnsi="Lato" w:cs="Arial"/>
                <w:color w:val="000000"/>
                <w:sz w:val="20"/>
                <w:szCs w:val="20"/>
              </w:rPr>
              <w:t>/0</w:t>
            </w:r>
            <w:r w:rsidR="00145F49">
              <w:rPr>
                <w:rFonts w:ascii="Lato" w:hAnsi="Lato" w:cs="Arial"/>
                <w:color w:val="000000"/>
                <w:sz w:val="20"/>
                <w:szCs w:val="20"/>
              </w:rPr>
              <w:t>7</w:t>
            </w:r>
            <w:r w:rsidR="00430701" w:rsidRPr="00E72CCC">
              <w:rPr>
                <w:rFonts w:ascii="Lato" w:hAnsi="Lato" w:cs="Arial"/>
                <w:color w:val="000000"/>
                <w:sz w:val="20"/>
                <w:szCs w:val="20"/>
              </w:rPr>
              <w:t>/202</w:t>
            </w:r>
            <w:r w:rsidR="00A6179B">
              <w:rPr>
                <w:rFonts w:ascii="Lato" w:hAnsi="Lato" w:cs="Arial"/>
                <w:color w:val="000000"/>
                <w:sz w:val="20"/>
                <w:szCs w:val="20"/>
              </w:rPr>
              <w:t>6</w:t>
            </w:r>
          </w:p>
        </w:tc>
        <w:tc>
          <w:tcPr>
            <w:tcW w:w="2126" w:type="dxa"/>
            <w:shd w:val="clear" w:color="auto" w:fill="FFFFFF"/>
            <w:tcMar>
              <w:top w:w="0" w:type="dxa"/>
              <w:left w:w="108" w:type="dxa"/>
              <w:bottom w:w="0" w:type="dxa"/>
              <w:right w:w="108" w:type="dxa"/>
            </w:tcMar>
            <w:hideMark/>
          </w:tcPr>
          <w:p w14:paraId="073B9ED6" w14:textId="77777777" w:rsidR="00430701" w:rsidRPr="00E72CCC" w:rsidRDefault="00430701" w:rsidP="00430701">
            <w:pPr>
              <w:widowControl w:val="0"/>
              <w:spacing w:after="0" w:line="240" w:lineRule="auto"/>
              <w:jc w:val="center"/>
              <w:rPr>
                <w:rFonts w:ascii="Lato" w:hAnsi="Lato" w:cs="Arial"/>
                <w:color w:val="222222"/>
                <w:sz w:val="20"/>
                <w:szCs w:val="20"/>
              </w:rPr>
            </w:pPr>
            <w:r w:rsidRPr="00E72CCC">
              <w:rPr>
                <w:rFonts w:ascii="Lato" w:hAnsi="Lato" w:cs="Arial"/>
                <w:color w:val="000000"/>
                <w:sz w:val="20"/>
                <w:szCs w:val="20"/>
              </w:rPr>
              <w:t>16h00</w:t>
            </w:r>
          </w:p>
        </w:tc>
      </w:tr>
      <w:tr w:rsidR="00430701" w:rsidRPr="00E72CCC" w14:paraId="56C6C172" w14:textId="77777777" w:rsidTr="0012555F">
        <w:trPr>
          <w:trHeight w:val="497"/>
        </w:trPr>
        <w:tc>
          <w:tcPr>
            <w:tcW w:w="6237" w:type="dxa"/>
            <w:shd w:val="clear" w:color="auto" w:fill="E5E5E5"/>
            <w:tcMar>
              <w:top w:w="0" w:type="dxa"/>
              <w:left w:w="108" w:type="dxa"/>
              <w:bottom w:w="0" w:type="dxa"/>
              <w:right w:w="108" w:type="dxa"/>
            </w:tcMar>
            <w:hideMark/>
          </w:tcPr>
          <w:p w14:paraId="319625D4" w14:textId="77777777" w:rsidR="00430701" w:rsidRPr="00E72CCC" w:rsidRDefault="00430701" w:rsidP="00430701">
            <w:pPr>
              <w:widowControl w:val="0"/>
              <w:spacing w:after="0" w:line="240" w:lineRule="auto"/>
              <w:jc w:val="both"/>
              <w:rPr>
                <w:rFonts w:ascii="Lato" w:hAnsi="Lato" w:cs="Arial"/>
                <w:color w:val="222222"/>
                <w:sz w:val="20"/>
                <w:szCs w:val="20"/>
              </w:rPr>
            </w:pPr>
            <w:r w:rsidRPr="00E72CCC">
              <w:rPr>
                <w:rFonts w:ascii="Lato" w:hAnsi="Lato" w:cs="Arial"/>
                <w:color w:val="000000"/>
                <w:sz w:val="20"/>
                <w:szCs w:val="20"/>
              </w:rPr>
              <w:t>Date limite pour les éventuelles demandes de clarification adressées à la Banque</w:t>
            </w:r>
          </w:p>
        </w:tc>
        <w:tc>
          <w:tcPr>
            <w:tcW w:w="1418" w:type="dxa"/>
            <w:shd w:val="clear" w:color="auto" w:fill="FFFFFF"/>
            <w:tcMar>
              <w:top w:w="0" w:type="dxa"/>
              <w:left w:w="108" w:type="dxa"/>
              <w:bottom w:w="0" w:type="dxa"/>
              <w:right w:w="108" w:type="dxa"/>
            </w:tcMar>
            <w:vAlign w:val="center"/>
          </w:tcPr>
          <w:p w14:paraId="68360E0E" w14:textId="61471F7C" w:rsidR="00430701" w:rsidRPr="00E72CCC" w:rsidRDefault="00270164" w:rsidP="00430701">
            <w:pPr>
              <w:widowControl w:val="0"/>
              <w:spacing w:after="0" w:line="240" w:lineRule="auto"/>
              <w:jc w:val="center"/>
              <w:rPr>
                <w:rFonts w:ascii="Lato" w:hAnsi="Lato" w:cs="Arial"/>
                <w:color w:val="222222"/>
                <w:sz w:val="20"/>
                <w:szCs w:val="20"/>
              </w:rPr>
            </w:pPr>
            <w:r>
              <w:rPr>
                <w:rFonts w:ascii="Lato" w:hAnsi="Lato" w:cs="Arial"/>
                <w:color w:val="000000"/>
                <w:sz w:val="20"/>
                <w:szCs w:val="20"/>
              </w:rPr>
              <w:t>15</w:t>
            </w:r>
            <w:r w:rsidR="00430701" w:rsidRPr="00E72CCC">
              <w:rPr>
                <w:rFonts w:ascii="Lato" w:hAnsi="Lato" w:cs="Arial"/>
                <w:color w:val="000000"/>
                <w:sz w:val="20"/>
                <w:szCs w:val="20"/>
              </w:rPr>
              <w:t>/0</w:t>
            </w:r>
            <w:r w:rsidR="00145F49">
              <w:rPr>
                <w:rFonts w:ascii="Lato" w:hAnsi="Lato" w:cs="Arial"/>
                <w:color w:val="000000"/>
                <w:sz w:val="20"/>
                <w:szCs w:val="20"/>
              </w:rPr>
              <w:t>7</w:t>
            </w:r>
            <w:r w:rsidR="00430701" w:rsidRPr="00E72CCC">
              <w:rPr>
                <w:rFonts w:ascii="Lato" w:hAnsi="Lato" w:cs="Arial"/>
                <w:color w:val="000000"/>
                <w:sz w:val="20"/>
                <w:szCs w:val="20"/>
              </w:rPr>
              <w:t>/202</w:t>
            </w:r>
            <w:r w:rsidR="00A6179B">
              <w:rPr>
                <w:rFonts w:ascii="Lato" w:hAnsi="Lato" w:cs="Arial"/>
                <w:color w:val="000000"/>
                <w:sz w:val="20"/>
                <w:szCs w:val="20"/>
              </w:rPr>
              <w:t>6</w:t>
            </w:r>
          </w:p>
        </w:tc>
        <w:tc>
          <w:tcPr>
            <w:tcW w:w="2126" w:type="dxa"/>
            <w:shd w:val="clear" w:color="auto" w:fill="FFFFFF"/>
            <w:tcMar>
              <w:top w:w="0" w:type="dxa"/>
              <w:left w:w="108" w:type="dxa"/>
              <w:bottom w:w="0" w:type="dxa"/>
              <w:right w:w="108" w:type="dxa"/>
            </w:tcMar>
            <w:vAlign w:val="center"/>
            <w:hideMark/>
          </w:tcPr>
          <w:p w14:paraId="7CC61955" w14:textId="77777777" w:rsidR="00430701" w:rsidRPr="00E72CCC" w:rsidRDefault="00430701" w:rsidP="0012555F">
            <w:pPr>
              <w:widowControl w:val="0"/>
              <w:spacing w:after="0" w:line="240" w:lineRule="auto"/>
              <w:jc w:val="center"/>
              <w:rPr>
                <w:rFonts w:ascii="Lato" w:hAnsi="Lato" w:cs="Arial"/>
                <w:color w:val="222222"/>
                <w:sz w:val="20"/>
                <w:szCs w:val="20"/>
              </w:rPr>
            </w:pPr>
            <w:r w:rsidRPr="00E72CCC">
              <w:rPr>
                <w:rFonts w:ascii="Lato" w:hAnsi="Lato" w:cs="Arial"/>
                <w:color w:val="000000"/>
                <w:sz w:val="20"/>
                <w:szCs w:val="20"/>
              </w:rPr>
              <w:t>16h00</w:t>
            </w:r>
          </w:p>
        </w:tc>
      </w:tr>
      <w:tr w:rsidR="00430701" w:rsidRPr="00E72CCC" w14:paraId="001DD122" w14:textId="77777777" w:rsidTr="00C50AC6">
        <w:tc>
          <w:tcPr>
            <w:tcW w:w="6237" w:type="dxa"/>
            <w:shd w:val="clear" w:color="auto" w:fill="E5E5E5"/>
            <w:tcMar>
              <w:top w:w="0" w:type="dxa"/>
              <w:left w:w="108" w:type="dxa"/>
              <w:bottom w:w="0" w:type="dxa"/>
              <w:right w:w="108" w:type="dxa"/>
            </w:tcMar>
            <w:hideMark/>
          </w:tcPr>
          <w:p w14:paraId="21F81E17" w14:textId="77777777" w:rsidR="00430701" w:rsidRPr="00E72CCC" w:rsidRDefault="00430701" w:rsidP="00430701">
            <w:pPr>
              <w:widowControl w:val="0"/>
              <w:spacing w:after="0" w:line="240" w:lineRule="auto"/>
              <w:jc w:val="both"/>
              <w:rPr>
                <w:rFonts w:ascii="Lato" w:hAnsi="Lato" w:cs="Arial"/>
                <w:color w:val="222222"/>
                <w:sz w:val="20"/>
                <w:szCs w:val="20"/>
              </w:rPr>
            </w:pPr>
            <w:r w:rsidRPr="00E72CCC">
              <w:rPr>
                <w:rFonts w:ascii="Lato" w:hAnsi="Lato" w:cs="Arial"/>
                <w:color w:val="000000"/>
                <w:sz w:val="20"/>
                <w:szCs w:val="20"/>
              </w:rPr>
              <w:t>Date ultime pour les clarifications apportées par la Banque</w:t>
            </w:r>
          </w:p>
        </w:tc>
        <w:tc>
          <w:tcPr>
            <w:tcW w:w="1418" w:type="dxa"/>
            <w:shd w:val="clear" w:color="auto" w:fill="FFFFFF"/>
            <w:tcMar>
              <w:top w:w="0" w:type="dxa"/>
              <w:left w:w="108" w:type="dxa"/>
              <w:bottom w:w="0" w:type="dxa"/>
              <w:right w:w="108" w:type="dxa"/>
            </w:tcMar>
            <w:vAlign w:val="center"/>
          </w:tcPr>
          <w:p w14:paraId="46A70C81" w14:textId="233FA856" w:rsidR="00430701" w:rsidRPr="00E72CCC" w:rsidRDefault="00270164" w:rsidP="00145F49">
            <w:pPr>
              <w:widowControl w:val="0"/>
              <w:spacing w:after="0" w:line="240" w:lineRule="auto"/>
              <w:jc w:val="center"/>
              <w:rPr>
                <w:rFonts w:ascii="Lato" w:hAnsi="Lato" w:cs="Arial"/>
                <w:color w:val="222222"/>
                <w:sz w:val="20"/>
                <w:szCs w:val="20"/>
              </w:rPr>
            </w:pPr>
            <w:r>
              <w:rPr>
                <w:rFonts w:ascii="Lato" w:hAnsi="Lato" w:cs="Arial"/>
                <w:color w:val="000000"/>
                <w:sz w:val="20"/>
                <w:szCs w:val="20"/>
              </w:rPr>
              <w:t>13</w:t>
            </w:r>
            <w:r w:rsidR="00430701" w:rsidRPr="00E72CCC">
              <w:rPr>
                <w:rFonts w:ascii="Lato" w:hAnsi="Lato" w:cs="Arial"/>
                <w:color w:val="000000"/>
                <w:sz w:val="20"/>
                <w:szCs w:val="20"/>
              </w:rPr>
              <w:t>/0</w:t>
            </w:r>
            <w:r w:rsidR="00145F49">
              <w:rPr>
                <w:rFonts w:ascii="Lato" w:hAnsi="Lato" w:cs="Arial"/>
                <w:color w:val="000000"/>
                <w:sz w:val="20"/>
                <w:szCs w:val="20"/>
              </w:rPr>
              <w:t>7</w:t>
            </w:r>
            <w:r w:rsidR="00430701" w:rsidRPr="00E72CCC">
              <w:rPr>
                <w:rFonts w:ascii="Lato" w:hAnsi="Lato" w:cs="Arial"/>
                <w:color w:val="000000"/>
                <w:sz w:val="20"/>
                <w:szCs w:val="20"/>
              </w:rPr>
              <w:t>/202</w:t>
            </w:r>
            <w:r w:rsidR="00A6179B">
              <w:rPr>
                <w:rFonts w:ascii="Lato" w:hAnsi="Lato" w:cs="Arial"/>
                <w:color w:val="000000"/>
                <w:sz w:val="20"/>
                <w:szCs w:val="20"/>
              </w:rPr>
              <w:t>6</w:t>
            </w:r>
          </w:p>
        </w:tc>
        <w:tc>
          <w:tcPr>
            <w:tcW w:w="2126" w:type="dxa"/>
            <w:shd w:val="clear" w:color="auto" w:fill="FFFFFF"/>
            <w:tcMar>
              <w:top w:w="0" w:type="dxa"/>
              <w:left w:w="108" w:type="dxa"/>
              <w:bottom w:w="0" w:type="dxa"/>
              <w:right w:w="108" w:type="dxa"/>
            </w:tcMar>
            <w:hideMark/>
          </w:tcPr>
          <w:p w14:paraId="11979AE4" w14:textId="77777777" w:rsidR="00430701" w:rsidRPr="00E72CCC" w:rsidRDefault="00430701" w:rsidP="00430701">
            <w:pPr>
              <w:widowControl w:val="0"/>
              <w:spacing w:after="0" w:line="240" w:lineRule="auto"/>
              <w:jc w:val="center"/>
              <w:rPr>
                <w:rFonts w:ascii="Lato" w:hAnsi="Lato" w:cs="Arial"/>
                <w:color w:val="222222"/>
                <w:sz w:val="20"/>
                <w:szCs w:val="20"/>
              </w:rPr>
            </w:pPr>
            <w:r w:rsidRPr="00E72CCC">
              <w:rPr>
                <w:rFonts w:ascii="Lato" w:hAnsi="Lato" w:cs="Arial"/>
                <w:color w:val="000000"/>
                <w:sz w:val="20"/>
                <w:szCs w:val="20"/>
              </w:rPr>
              <w:t>16h00</w:t>
            </w:r>
          </w:p>
        </w:tc>
      </w:tr>
      <w:tr w:rsidR="00430701" w:rsidRPr="00E72CCC" w14:paraId="034B30A9" w14:textId="77777777" w:rsidTr="00C50AC6">
        <w:tc>
          <w:tcPr>
            <w:tcW w:w="6237" w:type="dxa"/>
            <w:shd w:val="clear" w:color="auto" w:fill="E5E5E5"/>
            <w:tcMar>
              <w:top w:w="0" w:type="dxa"/>
              <w:left w:w="108" w:type="dxa"/>
              <w:bottom w:w="0" w:type="dxa"/>
              <w:right w:w="108" w:type="dxa"/>
            </w:tcMar>
            <w:hideMark/>
          </w:tcPr>
          <w:p w14:paraId="12ECB097" w14:textId="77777777" w:rsidR="00430701" w:rsidRPr="00E72CCC" w:rsidRDefault="00430701" w:rsidP="00430701">
            <w:pPr>
              <w:widowControl w:val="0"/>
              <w:spacing w:after="0" w:line="240" w:lineRule="auto"/>
              <w:jc w:val="both"/>
              <w:rPr>
                <w:rFonts w:ascii="Lato" w:hAnsi="Lato" w:cs="Arial"/>
                <w:color w:val="222222"/>
                <w:sz w:val="20"/>
                <w:szCs w:val="20"/>
              </w:rPr>
            </w:pPr>
            <w:r w:rsidRPr="00E72CCC">
              <w:rPr>
                <w:rFonts w:ascii="Lato" w:hAnsi="Lato" w:cs="Arial"/>
                <w:color w:val="000000"/>
                <w:sz w:val="20"/>
                <w:szCs w:val="20"/>
              </w:rPr>
              <w:t>Date limite de soumission des offres</w:t>
            </w:r>
          </w:p>
        </w:tc>
        <w:tc>
          <w:tcPr>
            <w:tcW w:w="1418" w:type="dxa"/>
            <w:shd w:val="clear" w:color="auto" w:fill="FFFFFF"/>
            <w:tcMar>
              <w:top w:w="0" w:type="dxa"/>
              <w:left w:w="108" w:type="dxa"/>
              <w:bottom w:w="0" w:type="dxa"/>
              <w:right w:w="108" w:type="dxa"/>
            </w:tcMar>
            <w:vAlign w:val="center"/>
            <w:hideMark/>
          </w:tcPr>
          <w:p w14:paraId="1D3F3CEB" w14:textId="5E16D69E" w:rsidR="00430701" w:rsidRPr="00E72CCC" w:rsidRDefault="00802E6A" w:rsidP="00D010E4">
            <w:pPr>
              <w:widowControl w:val="0"/>
              <w:spacing w:after="0" w:line="240" w:lineRule="auto"/>
              <w:jc w:val="center"/>
              <w:rPr>
                <w:rFonts w:ascii="Lato" w:hAnsi="Lato" w:cs="Arial"/>
                <w:color w:val="222222"/>
                <w:sz w:val="20"/>
                <w:szCs w:val="20"/>
              </w:rPr>
            </w:pPr>
            <w:r>
              <w:rPr>
                <w:rFonts w:ascii="Lato" w:hAnsi="Lato" w:cs="Arial"/>
                <w:color w:val="000000"/>
                <w:sz w:val="20"/>
                <w:szCs w:val="20"/>
              </w:rPr>
              <w:t>22</w:t>
            </w:r>
            <w:r w:rsidR="00430701" w:rsidRPr="00E72CCC">
              <w:rPr>
                <w:rFonts w:ascii="Lato" w:hAnsi="Lato" w:cs="Arial"/>
                <w:color w:val="000000"/>
                <w:sz w:val="20"/>
                <w:szCs w:val="20"/>
              </w:rPr>
              <w:t>/0</w:t>
            </w:r>
            <w:r w:rsidR="00145F49">
              <w:rPr>
                <w:rFonts w:ascii="Lato" w:hAnsi="Lato" w:cs="Arial"/>
                <w:color w:val="000000"/>
                <w:sz w:val="20"/>
                <w:szCs w:val="20"/>
              </w:rPr>
              <w:t>7</w:t>
            </w:r>
            <w:r w:rsidR="00430701" w:rsidRPr="00E72CCC">
              <w:rPr>
                <w:rFonts w:ascii="Lato" w:hAnsi="Lato" w:cs="Arial"/>
                <w:color w:val="000000"/>
                <w:sz w:val="20"/>
                <w:szCs w:val="20"/>
              </w:rPr>
              <w:t>/202</w:t>
            </w:r>
            <w:r w:rsidR="00A6179B">
              <w:rPr>
                <w:rFonts w:ascii="Lato" w:hAnsi="Lato" w:cs="Arial"/>
                <w:color w:val="000000"/>
                <w:sz w:val="20"/>
                <w:szCs w:val="20"/>
              </w:rPr>
              <w:t>6</w:t>
            </w:r>
          </w:p>
        </w:tc>
        <w:tc>
          <w:tcPr>
            <w:tcW w:w="2126" w:type="dxa"/>
            <w:shd w:val="clear" w:color="auto" w:fill="FFFFFF"/>
            <w:tcMar>
              <w:top w:w="0" w:type="dxa"/>
              <w:left w:w="108" w:type="dxa"/>
              <w:bottom w:w="0" w:type="dxa"/>
              <w:right w:w="108" w:type="dxa"/>
            </w:tcMar>
            <w:hideMark/>
          </w:tcPr>
          <w:p w14:paraId="1E10BDB9" w14:textId="77777777" w:rsidR="00430701" w:rsidRPr="00E72CCC" w:rsidRDefault="00430701" w:rsidP="00430701">
            <w:pPr>
              <w:widowControl w:val="0"/>
              <w:spacing w:after="0" w:line="240" w:lineRule="auto"/>
              <w:jc w:val="center"/>
              <w:rPr>
                <w:rFonts w:ascii="Lato" w:hAnsi="Lato" w:cs="Arial"/>
                <w:color w:val="222222"/>
                <w:sz w:val="20"/>
                <w:szCs w:val="20"/>
              </w:rPr>
            </w:pPr>
            <w:r w:rsidRPr="00E72CCC">
              <w:rPr>
                <w:rFonts w:ascii="Lato" w:hAnsi="Lato" w:cs="Arial"/>
                <w:color w:val="000000"/>
                <w:sz w:val="20"/>
                <w:szCs w:val="20"/>
              </w:rPr>
              <w:t>10h00</w:t>
            </w:r>
          </w:p>
        </w:tc>
      </w:tr>
    </w:tbl>
    <w:p w14:paraId="76967DB0" w14:textId="77777777" w:rsidR="00736647" w:rsidRPr="00E72CCC" w:rsidRDefault="00736647" w:rsidP="00736647">
      <w:pPr>
        <w:pStyle w:val="Titre1"/>
        <w:keepNext w:val="0"/>
        <w:keepLines w:val="0"/>
        <w:widowControl w:val="0"/>
        <w:shd w:val="clear" w:color="auto" w:fill="FFFFFF"/>
        <w:suppressAutoHyphens/>
        <w:spacing w:before="0" w:line="240" w:lineRule="auto"/>
        <w:ind w:left="720"/>
        <w:jc w:val="both"/>
        <w:rPr>
          <w:rFonts w:ascii="Lato" w:hAnsi="Lato" w:cs="Arial"/>
          <w:b/>
          <w:bCs/>
          <w:color w:val="000000" w:themeColor="text1"/>
          <w:sz w:val="20"/>
          <w:szCs w:val="20"/>
        </w:rPr>
      </w:pPr>
    </w:p>
    <w:p w14:paraId="0660AEEC" w14:textId="77777777" w:rsidR="00FA0DF1" w:rsidRPr="00E72CCC" w:rsidRDefault="000B5A49" w:rsidP="006F49F3">
      <w:pPr>
        <w:pStyle w:val="Titre1"/>
        <w:keepNext w:val="0"/>
        <w:keepLines w:val="0"/>
        <w:widowControl w:val="0"/>
        <w:numPr>
          <w:ilvl w:val="0"/>
          <w:numId w:val="32"/>
        </w:numPr>
        <w:shd w:val="clear" w:color="auto" w:fill="FFFFFF"/>
        <w:suppressAutoHyphens/>
        <w:spacing w:before="0" w:after="200" w:line="240" w:lineRule="auto"/>
        <w:jc w:val="both"/>
        <w:rPr>
          <w:rFonts w:ascii="Lato" w:hAnsi="Lato" w:cs="Arial"/>
          <w:b/>
          <w:bCs/>
          <w:color w:val="000000" w:themeColor="text1"/>
          <w:sz w:val="20"/>
          <w:szCs w:val="20"/>
        </w:rPr>
      </w:pPr>
      <w:r w:rsidRPr="00E72CCC">
        <w:rPr>
          <w:rFonts w:ascii="Lato" w:hAnsi="Lato" w:cs="Arial"/>
          <w:b/>
          <w:color w:val="222222"/>
          <w:sz w:val="20"/>
          <w:szCs w:val="20"/>
        </w:rPr>
        <w:t>Prestations</w:t>
      </w:r>
      <w:r w:rsidRPr="00E72CCC">
        <w:rPr>
          <w:rFonts w:ascii="Lato" w:hAnsi="Lato" w:cs="Arial"/>
          <w:b/>
          <w:bCs/>
          <w:color w:val="000000" w:themeColor="text1"/>
          <w:sz w:val="20"/>
          <w:szCs w:val="20"/>
        </w:rPr>
        <w:t xml:space="preserve"> à fournir</w:t>
      </w:r>
    </w:p>
    <w:p w14:paraId="46234004" w14:textId="77777777" w:rsidR="00C0328A" w:rsidRPr="00E72CCC" w:rsidRDefault="005F7D44" w:rsidP="00011A68">
      <w:pPr>
        <w:widowControl w:val="0"/>
        <w:spacing w:line="240" w:lineRule="auto"/>
        <w:jc w:val="both"/>
        <w:rPr>
          <w:rFonts w:ascii="Lato" w:hAnsi="Lato"/>
          <w:sz w:val="20"/>
          <w:szCs w:val="20"/>
        </w:rPr>
      </w:pPr>
      <w:r w:rsidRPr="00E72CCC">
        <w:rPr>
          <w:rFonts w:ascii="Lato" w:eastAsia="Times New Roman" w:hAnsi="Lato" w:cs="Arial"/>
          <w:bCs/>
          <w:sz w:val="20"/>
          <w:szCs w:val="20"/>
          <w:lang w:eastAsia="ar-SA"/>
        </w:rPr>
        <w:t xml:space="preserve">L'objet du marché est la fourniture, </w:t>
      </w:r>
      <w:r w:rsidR="00A21D12" w:rsidRPr="00E72CCC">
        <w:rPr>
          <w:rFonts w:ascii="Lato" w:eastAsia="Times New Roman" w:hAnsi="Lato" w:cs="Times New Roman"/>
          <w:sz w:val="20"/>
          <w:szCs w:val="20"/>
          <w:lang w:eastAsia="fr-FR"/>
        </w:rPr>
        <w:t>l’installation et l’intégration d</w:t>
      </w:r>
      <w:r w:rsidR="00EB2C49" w:rsidRPr="00E72CCC">
        <w:rPr>
          <w:rFonts w:ascii="Lato" w:eastAsia="Times New Roman" w:hAnsi="Lato" w:cs="Times New Roman"/>
          <w:sz w:val="20"/>
          <w:szCs w:val="20"/>
          <w:lang w:eastAsia="fr-FR"/>
        </w:rPr>
        <w:t xml:space="preserve">e </w:t>
      </w:r>
      <w:r w:rsidR="008E5EE8" w:rsidRPr="00E72CCC">
        <w:rPr>
          <w:rFonts w:ascii="Lato" w:hAnsi="Lato" w:cs="ArialMT"/>
          <w:color w:val="000000" w:themeColor="text1"/>
        </w:rPr>
        <w:t>nouveaux</w:t>
      </w:r>
      <w:r w:rsidR="00EB2C49" w:rsidRPr="00E72CCC">
        <w:rPr>
          <w:rFonts w:ascii="Lato" w:eastAsia="Times New Roman" w:hAnsi="Lato" w:cs="Times New Roman"/>
          <w:sz w:val="20"/>
          <w:szCs w:val="20"/>
          <w:lang w:eastAsia="fr-FR"/>
        </w:rPr>
        <w:t xml:space="preserve"> </w:t>
      </w:r>
      <w:r w:rsidR="00FA0DF1" w:rsidRPr="00E72CCC">
        <w:rPr>
          <w:rFonts w:ascii="Lato" w:eastAsia="Times New Roman" w:hAnsi="Lato" w:cs="Times New Roman"/>
          <w:sz w:val="20"/>
          <w:szCs w:val="20"/>
          <w:lang w:eastAsia="fr-FR"/>
        </w:rPr>
        <w:t>c</w:t>
      </w:r>
      <w:r w:rsidR="00A21D12" w:rsidRPr="00E72CCC">
        <w:rPr>
          <w:rFonts w:ascii="Lato" w:eastAsia="Times New Roman" w:hAnsi="Lato" w:cs="Times New Roman"/>
          <w:sz w:val="20"/>
          <w:szCs w:val="20"/>
          <w:lang w:eastAsia="fr-FR"/>
        </w:rPr>
        <w:t>ommutateur</w:t>
      </w:r>
      <w:r w:rsidR="00EB2C49" w:rsidRPr="00E72CCC">
        <w:rPr>
          <w:rFonts w:ascii="Lato" w:eastAsia="Times New Roman" w:hAnsi="Lato" w:cs="Times New Roman"/>
          <w:sz w:val="20"/>
          <w:szCs w:val="20"/>
          <w:lang w:eastAsia="fr-FR"/>
        </w:rPr>
        <w:t>s</w:t>
      </w:r>
      <w:r w:rsidR="00A21D12" w:rsidRPr="00E72CCC">
        <w:rPr>
          <w:rFonts w:ascii="Lato" w:eastAsia="Times New Roman" w:hAnsi="Lato" w:cs="Times New Roman"/>
          <w:sz w:val="20"/>
          <w:szCs w:val="20"/>
          <w:lang w:eastAsia="fr-FR"/>
        </w:rPr>
        <w:t xml:space="preserve"> (SWITCH)</w:t>
      </w:r>
      <w:r w:rsidR="00FA0DF1" w:rsidRPr="00E72CCC">
        <w:rPr>
          <w:rFonts w:ascii="Lato" w:eastAsia="Times New Roman" w:hAnsi="Lato" w:cs="Times New Roman"/>
          <w:sz w:val="20"/>
          <w:szCs w:val="20"/>
          <w:lang w:eastAsia="fr-FR"/>
        </w:rPr>
        <w:t xml:space="preserve"> </w:t>
      </w:r>
      <w:r w:rsidR="008E5EE8" w:rsidRPr="00E72CCC">
        <w:rPr>
          <w:rFonts w:ascii="Lato" w:eastAsia="Times New Roman" w:hAnsi="Lato" w:cs="Times New Roman"/>
          <w:sz w:val="20"/>
          <w:szCs w:val="20"/>
          <w:lang w:eastAsia="fr-FR"/>
        </w:rPr>
        <w:t>CISCO</w:t>
      </w:r>
      <w:r w:rsidR="00EB2C49" w:rsidRPr="00E72CCC">
        <w:rPr>
          <w:rFonts w:ascii="Lato" w:eastAsia="Times New Roman" w:hAnsi="Lato" w:cs="Times New Roman"/>
          <w:sz w:val="20"/>
          <w:szCs w:val="20"/>
          <w:lang w:eastAsia="fr-FR"/>
        </w:rPr>
        <w:t> </w:t>
      </w:r>
      <w:r w:rsidR="00FA0DF1" w:rsidRPr="00E72CCC">
        <w:rPr>
          <w:rFonts w:ascii="Lato" w:hAnsi="Lato" w:cs="Arial"/>
          <w:sz w:val="20"/>
          <w:szCs w:val="20"/>
        </w:rPr>
        <w:t xml:space="preserve">dans le réseau informatique du siège de la BOAD, </w:t>
      </w:r>
      <w:r w:rsidR="00FA0DF1" w:rsidRPr="00E72CCC">
        <w:rPr>
          <w:rFonts w:ascii="Lato" w:eastAsia="Times New Roman" w:hAnsi="Lato" w:cs="Arial"/>
          <w:bCs/>
          <w:sz w:val="20"/>
          <w:szCs w:val="20"/>
          <w:lang w:eastAsia="ar-SA"/>
        </w:rPr>
        <w:t>à Lomé au Togo</w:t>
      </w:r>
      <w:r w:rsidR="00FA0DF1" w:rsidRPr="00E72CCC">
        <w:rPr>
          <w:rFonts w:ascii="Lato" w:hAnsi="Lato" w:cs="Arial"/>
          <w:sz w:val="20"/>
          <w:szCs w:val="20"/>
        </w:rPr>
        <w:t xml:space="preserve"> par Procédure Ouverte Internationale en </w:t>
      </w:r>
      <w:r w:rsidR="00A00AA6" w:rsidRPr="00E72CCC">
        <w:rPr>
          <w:rFonts w:ascii="Lato" w:hAnsi="Lato" w:cs="Arial"/>
          <w:sz w:val="20"/>
          <w:szCs w:val="20"/>
        </w:rPr>
        <w:t>un</w:t>
      </w:r>
      <w:r w:rsidR="00FA0DF1" w:rsidRPr="00E72CCC">
        <w:rPr>
          <w:rFonts w:ascii="Lato" w:hAnsi="Lato" w:cs="Arial"/>
          <w:sz w:val="20"/>
          <w:szCs w:val="20"/>
        </w:rPr>
        <w:t xml:space="preserve"> (0</w:t>
      </w:r>
      <w:r w:rsidR="00A00AA6" w:rsidRPr="00E72CCC">
        <w:rPr>
          <w:rFonts w:ascii="Lato" w:hAnsi="Lato" w:cs="Arial"/>
          <w:sz w:val="20"/>
          <w:szCs w:val="20"/>
        </w:rPr>
        <w:t>1</w:t>
      </w:r>
      <w:r w:rsidR="00FA0DF1" w:rsidRPr="00E72CCC">
        <w:rPr>
          <w:rFonts w:ascii="Lato" w:hAnsi="Lato" w:cs="Arial"/>
          <w:sz w:val="20"/>
          <w:szCs w:val="20"/>
        </w:rPr>
        <w:t xml:space="preserve">) lot </w:t>
      </w:r>
      <w:r w:rsidR="00A00AA6" w:rsidRPr="00E72CCC">
        <w:rPr>
          <w:rFonts w:ascii="Lato" w:hAnsi="Lato" w:cs="Arial"/>
          <w:sz w:val="20"/>
          <w:szCs w:val="20"/>
        </w:rPr>
        <w:t>unique</w:t>
      </w:r>
      <w:r w:rsidR="00FA0DF1" w:rsidRPr="00E72CCC">
        <w:rPr>
          <w:rFonts w:ascii="Lato" w:hAnsi="Lato" w:cs="Arial"/>
          <w:sz w:val="20"/>
          <w:szCs w:val="20"/>
        </w:rPr>
        <w:t xml:space="preserve"> </w:t>
      </w:r>
      <w:r w:rsidR="00A21D12" w:rsidRPr="00E72CCC">
        <w:rPr>
          <w:rFonts w:ascii="Lato" w:eastAsia="Times New Roman" w:hAnsi="Lato" w:cs="Times New Roman"/>
          <w:sz w:val="20"/>
          <w:szCs w:val="20"/>
          <w:lang w:eastAsia="fr-FR"/>
        </w:rPr>
        <w:t>dans le réseau informatique</w:t>
      </w:r>
      <w:r w:rsidRPr="00E72CCC">
        <w:rPr>
          <w:rFonts w:ascii="Lato" w:eastAsia="Times New Roman" w:hAnsi="Lato" w:cs="Arial"/>
          <w:bCs/>
          <w:sz w:val="20"/>
          <w:szCs w:val="20"/>
          <w:lang w:eastAsia="ar-SA"/>
        </w:rPr>
        <w:t xml:space="preserve"> </w:t>
      </w:r>
      <w:r w:rsidR="00A41055" w:rsidRPr="00E72CCC">
        <w:rPr>
          <w:rFonts w:ascii="Lato" w:eastAsia="Times New Roman" w:hAnsi="Lato" w:cs="Arial"/>
          <w:bCs/>
          <w:sz w:val="20"/>
          <w:szCs w:val="20"/>
          <w:lang w:eastAsia="ar-SA"/>
        </w:rPr>
        <w:t>du</w:t>
      </w:r>
      <w:r w:rsidR="008E5EE8" w:rsidRPr="00E72CCC">
        <w:rPr>
          <w:rFonts w:ascii="Lato" w:eastAsia="Times New Roman" w:hAnsi="Lato" w:cs="Arial"/>
          <w:bCs/>
          <w:sz w:val="20"/>
          <w:szCs w:val="20"/>
          <w:lang w:eastAsia="ar-SA"/>
        </w:rPr>
        <w:t xml:space="preserve"> siège de la BOAD</w:t>
      </w:r>
      <w:r w:rsidR="00F91678" w:rsidRPr="00E72CCC">
        <w:rPr>
          <w:rFonts w:ascii="Lato" w:eastAsia="Times New Roman" w:hAnsi="Lato" w:cs="Arial"/>
          <w:bCs/>
          <w:sz w:val="20"/>
          <w:szCs w:val="20"/>
          <w:lang w:eastAsia="ar-SA"/>
        </w:rPr>
        <w:t>.</w:t>
      </w:r>
      <w:r w:rsidR="00F91678" w:rsidRPr="00E72CCC">
        <w:rPr>
          <w:rFonts w:ascii="Lato" w:hAnsi="Lato" w:cs="Arial"/>
          <w:bCs/>
          <w:sz w:val="20"/>
          <w:szCs w:val="20"/>
          <w:lang w:eastAsia="ar-SA"/>
        </w:rPr>
        <w:t xml:space="preserve"> </w:t>
      </w:r>
      <w:r w:rsidR="00F91678" w:rsidRPr="00E72CCC">
        <w:rPr>
          <w:rFonts w:ascii="Lato" w:eastAsia="Times New Roman" w:hAnsi="Lato" w:cs="Arial"/>
          <w:bCs/>
          <w:sz w:val="20"/>
          <w:szCs w:val="20"/>
          <w:lang w:eastAsia="ar-SA"/>
        </w:rPr>
        <w:t>Le</w:t>
      </w:r>
      <w:r w:rsidR="00FA0DF1" w:rsidRPr="00E72CCC">
        <w:rPr>
          <w:rFonts w:ascii="Lato" w:eastAsia="Times New Roman" w:hAnsi="Lato" w:cs="Arial"/>
          <w:bCs/>
          <w:sz w:val="20"/>
          <w:szCs w:val="20"/>
          <w:lang w:eastAsia="ar-SA"/>
        </w:rPr>
        <w:t>s</w:t>
      </w:r>
      <w:r w:rsidR="00F91678" w:rsidRPr="00E72CCC">
        <w:rPr>
          <w:rFonts w:ascii="Lato" w:eastAsia="Times New Roman" w:hAnsi="Lato" w:cs="Arial"/>
          <w:bCs/>
          <w:sz w:val="20"/>
          <w:szCs w:val="20"/>
          <w:lang w:eastAsia="ar-SA"/>
        </w:rPr>
        <w:t xml:space="preserve"> soumissionnaire</w:t>
      </w:r>
      <w:r w:rsidR="00FA0DF1" w:rsidRPr="00E72CCC">
        <w:rPr>
          <w:rFonts w:ascii="Lato" w:eastAsia="Times New Roman" w:hAnsi="Lato" w:cs="Arial"/>
          <w:bCs/>
          <w:sz w:val="20"/>
          <w:szCs w:val="20"/>
          <w:lang w:eastAsia="ar-SA"/>
        </w:rPr>
        <w:t>s</w:t>
      </w:r>
      <w:r w:rsidR="00F91678" w:rsidRPr="00E72CCC">
        <w:rPr>
          <w:rFonts w:ascii="Lato" w:eastAsia="Times New Roman" w:hAnsi="Lato" w:cs="Arial"/>
          <w:bCs/>
          <w:sz w:val="20"/>
          <w:szCs w:val="20"/>
          <w:lang w:eastAsia="ar-SA"/>
        </w:rPr>
        <w:t xml:space="preserve"> </w:t>
      </w:r>
      <w:r w:rsidR="00FA0DF1" w:rsidRPr="00E72CCC">
        <w:rPr>
          <w:rFonts w:ascii="Lato" w:eastAsia="Times New Roman" w:hAnsi="Lato" w:cs="Arial"/>
          <w:bCs/>
          <w:sz w:val="20"/>
          <w:szCs w:val="20"/>
          <w:lang w:eastAsia="ar-SA"/>
        </w:rPr>
        <w:t xml:space="preserve">indiqueront </w:t>
      </w:r>
      <w:r w:rsidR="00F91678" w:rsidRPr="00E72CCC">
        <w:rPr>
          <w:rFonts w:ascii="Lato" w:eastAsia="Times New Roman" w:hAnsi="Lato" w:cs="Arial"/>
          <w:bCs/>
          <w:sz w:val="20"/>
          <w:szCs w:val="20"/>
          <w:lang w:eastAsia="ar-SA"/>
        </w:rPr>
        <w:t xml:space="preserve">dans </w:t>
      </w:r>
      <w:r w:rsidR="00FA0DF1" w:rsidRPr="00E72CCC">
        <w:rPr>
          <w:rFonts w:ascii="Lato" w:eastAsia="Times New Roman" w:hAnsi="Lato" w:cs="Arial"/>
          <w:bCs/>
          <w:sz w:val="20"/>
          <w:szCs w:val="20"/>
          <w:lang w:eastAsia="ar-SA"/>
        </w:rPr>
        <w:t>leur</w:t>
      </w:r>
      <w:r w:rsidR="00C0328A" w:rsidRPr="00E72CCC">
        <w:rPr>
          <w:rFonts w:ascii="Lato" w:eastAsia="Times New Roman" w:hAnsi="Lato" w:cs="Arial"/>
          <w:bCs/>
          <w:sz w:val="20"/>
          <w:szCs w:val="20"/>
          <w:lang w:eastAsia="ar-SA"/>
        </w:rPr>
        <w:t>s</w:t>
      </w:r>
      <w:r w:rsidR="00FA0DF1" w:rsidRPr="00E72CCC">
        <w:rPr>
          <w:rFonts w:ascii="Lato" w:eastAsia="Times New Roman" w:hAnsi="Lato" w:cs="Arial"/>
          <w:bCs/>
          <w:sz w:val="20"/>
          <w:szCs w:val="20"/>
          <w:lang w:eastAsia="ar-SA"/>
        </w:rPr>
        <w:t xml:space="preserve"> </w:t>
      </w:r>
      <w:r w:rsidR="00F91678" w:rsidRPr="00E72CCC">
        <w:rPr>
          <w:rFonts w:ascii="Lato" w:eastAsia="Times New Roman" w:hAnsi="Lato" w:cs="Arial"/>
          <w:bCs/>
          <w:sz w:val="20"/>
          <w:szCs w:val="20"/>
          <w:lang w:eastAsia="ar-SA"/>
        </w:rPr>
        <w:t>offre</w:t>
      </w:r>
      <w:r w:rsidR="00C0328A" w:rsidRPr="00E72CCC">
        <w:rPr>
          <w:rFonts w:ascii="Lato" w:eastAsia="Times New Roman" w:hAnsi="Lato" w:cs="Arial"/>
          <w:bCs/>
          <w:sz w:val="20"/>
          <w:szCs w:val="20"/>
          <w:lang w:eastAsia="ar-SA"/>
        </w:rPr>
        <w:t>s</w:t>
      </w:r>
      <w:r w:rsidR="00F91678" w:rsidRPr="00E72CCC">
        <w:rPr>
          <w:rFonts w:ascii="Lato" w:eastAsia="Times New Roman" w:hAnsi="Lato" w:cs="Arial"/>
          <w:bCs/>
          <w:sz w:val="20"/>
          <w:szCs w:val="20"/>
          <w:lang w:eastAsia="ar-SA"/>
        </w:rPr>
        <w:t xml:space="preserve"> les conditions et modalités liées à la couverture de la période de garantie conventionnelle avec en option une garantie</w:t>
      </w:r>
      <w:r w:rsidR="00C0328A" w:rsidRPr="00E72CCC">
        <w:rPr>
          <w:rFonts w:ascii="Lato" w:eastAsia="Times New Roman" w:hAnsi="Lato" w:cs="Arial"/>
          <w:bCs/>
          <w:sz w:val="20"/>
          <w:szCs w:val="20"/>
          <w:lang w:eastAsia="ar-SA"/>
        </w:rPr>
        <w:t xml:space="preserve"> </w:t>
      </w:r>
      <w:r w:rsidR="002403B2" w:rsidRPr="00E72CCC">
        <w:rPr>
          <w:rFonts w:ascii="Lato" w:eastAsia="Times New Roman" w:hAnsi="Lato" w:cs="Arial"/>
          <w:bCs/>
          <w:sz w:val="20"/>
          <w:szCs w:val="20"/>
          <w:lang w:eastAsia="ar-SA"/>
        </w:rPr>
        <w:t>d’</w:t>
      </w:r>
      <w:r w:rsidR="00C0328A" w:rsidRPr="00E72CCC">
        <w:rPr>
          <w:rFonts w:ascii="Lato" w:hAnsi="Lato"/>
          <w:sz w:val="20"/>
          <w:szCs w:val="20"/>
        </w:rPr>
        <w:t>au moins un (1) an contre tout défaut d’installation (non-respect des conditions « constructeurs »), de configuration, défaut de conception des plans ou non-respect des conditions et méthodes d’installation édictés par les fabricants des matériels incriminés.</w:t>
      </w:r>
    </w:p>
    <w:p w14:paraId="515BC0B4" w14:textId="77777777" w:rsidR="00455810" w:rsidRPr="00E72CCC" w:rsidRDefault="00F91678" w:rsidP="00011A68">
      <w:pPr>
        <w:widowControl w:val="0"/>
        <w:spacing w:line="240" w:lineRule="auto"/>
        <w:jc w:val="both"/>
        <w:rPr>
          <w:rFonts w:ascii="Lato" w:eastAsia="Times New Roman" w:hAnsi="Lato" w:cs="Arial"/>
          <w:bCs/>
          <w:sz w:val="20"/>
          <w:szCs w:val="20"/>
          <w:lang w:eastAsia="ar-SA"/>
        </w:rPr>
      </w:pPr>
      <w:r w:rsidRPr="00E72CCC">
        <w:rPr>
          <w:rFonts w:ascii="Lato" w:eastAsia="Times New Roman" w:hAnsi="Lato" w:cs="Arial"/>
          <w:bCs/>
          <w:sz w:val="20"/>
          <w:szCs w:val="20"/>
          <w:lang w:eastAsia="ar-SA"/>
        </w:rPr>
        <w:t>Tout matériel reconnu non authentique pendant la période de garantie sera systématiquement remplacé par le soumissionnaire sans coût supplémentaire</w:t>
      </w:r>
      <w:r w:rsidR="00A41055" w:rsidRPr="00E72CCC">
        <w:rPr>
          <w:rFonts w:ascii="Lato" w:eastAsia="Times New Roman" w:hAnsi="Lato" w:cs="Arial"/>
          <w:bCs/>
          <w:sz w:val="20"/>
          <w:szCs w:val="20"/>
          <w:lang w:eastAsia="ar-SA"/>
        </w:rPr>
        <w:t xml:space="preserve"> pour la BOAD</w:t>
      </w:r>
      <w:r w:rsidRPr="00E72CCC">
        <w:rPr>
          <w:rFonts w:ascii="Lato" w:eastAsia="Times New Roman" w:hAnsi="Lato" w:cs="Arial"/>
          <w:bCs/>
          <w:sz w:val="20"/>
          <w:szCs w:val="20"/>
          <w:lang w:eastAsia="ar-SA"/>
        </w:rPr>
        <w:t>.</w:t>
      </w:r>
      <w:bookmarkStart w:id="10" w:name="_Ref500330319"/>
    </w:p>
    <w:p w14:paraId="47FC9EC5" w14:textId="77777777" w:rsidR="00455810" w:rsidRPr="00E72CCC" w:rsidRDefault="00455810" w:rsidP="00011A68">
      <w:pPr>
        <w:widowControl w:val="0"/>
        <w:spacing w:before="29"/>
        <w:ind w:right="2504"/>
        <w:jc w:val="both"/>
        <w:rPr>
          <w:rFonts w:ascii="Lato" w:hAnsi="Lato"/>
          <w:sz w:val="20"/>
          <w:szCs w:val="20"/>
        </w:rPr>
      </w:pPr>
      <w:r w:rsidRPr="00E72CCC">
        <w:rPr>
          <w:rFonts w:ascii="Lato" w:hAnsi="Lato"/>
          <w:sz w:val="20"/>
          <w:szCs w:val="20"/>
        </w:rPr>
        <w:t xml:space="preserve">Les attendus vis-à-vis </w:t>
      </w:r>
      <w:r w:rsidR="00C0328A" w:rsidRPr="00E72CCC">
        <w:rPr>
          <w:rFonts w:ascii="Lato" w:hAnsi="Lato"/>
          <w:sz w:val="20"/>
          <w:szCs w:val="20"/>
        </w:rPr>
        <w:t xml:space="preserve">des </w:t>
      </w:r>
      <w:r w:rsidRPr="00E72CCC">
        <w:rPr>
          <w:rFonts w:ascii="Lato" w:hAnsi="Lato"/>
          <w:sz w:val="20"/>
          <w:szCs w:val="20"/>
        </w:rPr>
        <w:t>sou</w:t>
      </w:r>
      <w:r w:rsidR="00503DE0" w:rsidRPr="00E72CCC">
        <w:rPr>
          <w:rFonts w:ascii="Lato" w:hAnsi="Lato"/>
          <w:sz w:val="20"/>
          <w:szCs w:val="20"/>
        </w:rPr>
        <w:t>missionnaire</w:t>
      </w:r>
      <w:r w:rsidR="00C0328A" w:rsidRPr="00E72CCC">
        <w:rPr>
          <w:rFonts w:ascii="Lato" w:hAnsi="Lato"/>
          <w:sz w:val="20"/>
          <w:szCs w:val="20"/>
        </w:rPr>
        <w:t>s</w:t>
      </w:r>
      <w:r w:rsidR="00503DE0" w:rsidRPr="00E72CCC">
        <w:rPr>
          <w:rFonts w:ascii="Lato" w:hAnsi="Lato"/>
          <w:sz w:val="20"/>
          <w:szCs w:val="20"/>
        </w:rPr>
        <w:t xml:space="preserve"> sont les suivants :</w:t>
      </w:r>
    </w:p>
    <w:p w14:paraId="4163BC31" w14:textId="77777777" w:rsidR="00C712A5" w:rsidRPr="00E72CCC" w:rsidRDefault="00C712A5" w:rsidP="00011A68">
      <w:pPr>
        <w:widowControl w:val="0"/>
        <w:spacing w:before="29"/>
        <w:ind w:right="2504"/>
        <w:jc w:val="both"/>
        <w:rPr>
          <w:rFonts w:ascii="Lato" w:hAnsi="Lato"/>
          <w:sz w:val="20"/>
          <w:szCs w:val="20"/>
        </w:rPr>
      </w:pPr>
      <w:r w:rsidRPr="00E72CCC">
        <w:rPr>
          <w:rFonts w:ascii="Lato" w:hAnsi="Lato"/>
          <w:sz w:val="20"/>
          <w:szCs w:val="20"/>
        </w:rPr>
        <w:t>A- Fourniture d’équipement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7"/>
        <w:gridCol w:w="5528"/>
        <w:gridCol w:w="1701"/>
      </w:tblGrid>
      <w:tr w:rsidR="007C3D90" w:rsidRPr="00E72CCC" w14:paraId="18EDD638" w14:textId="77777777" w:rsidTr="0012555F">
        <w:trPr>
          <w:trHeight w:val="353"/>
        </w:trPr>
        <w:tc>
          <w:tcPr>
            <w:tcW w:w="2547" w:type="dxa"/>
            <w:noWrap/>
            <w:vAlign w:val="center"/>
            <w:hideMark/>
          </w:tcPr>
          <w:p w14:paraId="2A37685D" w14:textId="77777777" w:rsidR="007C3D90" w:rsidRPr="00E72CCC" w:rsidRDefault="007C3D90" w:rsidP="005F1287">
            <w:pPr>
              <w:spacing w:after="0" w:line="240" w:lineRule="auto"/>
              <w:jc w:val="center"/>
              <w:rPr>
                <w:rFonts w:ascii="Lato" w:eastAsia="Times New Roman" w:hAnsi="Lato" w:cs="Calibri"/>
                <w:color w:val="000000" w:themeColor="text1"/>
                <w:lang w:eastAsia="fr-FR"/>
              </w:rPr>
            </w:pPr>
            <w:r w:rsidRPr="00E72CCC">
              <w:rPr>
                <w:rFonts w:ascii="Lato" w:eastAsia="Times New Roman" w:hAnsi="Lato" w:cs="Calibri"/>
                <w:color w:val="000000" w:themeColor="text1"/>
                <w:lang w:eastAsia="fr-FR"/>
              </w:rPr>
              <w:t>Model</w:t>
            </w:r>
          </w:p>
        </w:tc>
        <w:tc>
          <w:tcPr>
            <w:tcW w:w="5528" w:type="dxa"/>
            <w:noWrap/>
            <w:vAlign w:val="center"/>
            <w:hideMark/>
          </w:tcPr>
          <w:p w14:paraId="2AAB72FB" w14:textId="73D8E19C" w:rsidR="007C3D90" w:rsidRPr="00E72CCC" w:rsidRDefault="007C3D90" w:rsidP="005F1287">
            <w:pPr>
              <w:spacing w:after="0" w:line="240" w:lineRule="auto"/>
              <w:jc w:val="center"/>
              <w:rPr>
                <w:rFonts w:ascii="Lato" w:eastAsia="Times New Roman" w:hAnsi="Lato" w:cs="Calibri"/>
                <w:color w:val="000000" w:themeColor="text1"/>
                <w:lang w:val="en-US" w:eastAsia="fr-FR"/>
              </w:rPr>
            </w:pPr>
            <w:r w:rsidRPr="00E72CCC">
              <w:rPr>
                <w:rFonts w:ascii="Lato" w:eastAsia="Times New Roman" w:hAnsi="Lato" w:cs="Calibri"/>
                <w:color w:val="000000" w:themeColor="text1"/>
                <w:lang w:val="en-US" w:eastAsia="fr-FR"/>
              </w:rPr>
              <w:t>Désignation</w:t>
            </w:r>
            <w:r w:rsidR="001E061D">
              <w:rPr>
                <w:rFonts w:ascii="Lato" w:eastAsia="Times New Roman" w:hAnsi="Lato" w:cs="Calibri"/>
                <w:color w:val="000000" w:themeColor="text1"/>
                <w:lang w:val="en-US" w:eastAsia="fr-FR"/>
              </w:rPr>
              <w:t>s</w:t>
            </w:r>
          </w:p>
        </w:tc>
        <w:tc>
          <w:tcPr>
            <w:tcW w:w="1701" w:type="dxa"/>
          </w:tcPr>
          <w:p w14:paraId="0E66CDB2" w14:textId="77777777" w:rsidR="007C3D90" w:rsidRPr="00E72CCC" w:rsidRDefault="007C3D90" w:rsidP="005F1287">
            <w:pPr>
              <w:spacing w:after="0" w:line="240" w:lineRule="auto"/>
              <w:jc w:val="center"/>
              <w:rPr>
                <w:rFonts w:ascii="Lato" w:eastAsia="Times New Roman" w:hAnsi="Lato" w:cs="Calibri"/>
                <w:color w:val="000000" w:themeColor="text1"/>
                <w:lang w:eastAsia="fr-FR"/>
              </w:rPr>
            </w:pPr>
            <w:r w:rsidRPr="00E72CCC">
              <w:rPr>
                <w:rFonts w:ascii="Lato" w:eastAsia="Times New Roman" w:hAnsi="Lato" w:cs="Calibri"/>
                <w:color w:val="000000" w:themeColor="text1"/>
                <w:lang w:eastAsia="fr-FR"/>
              </w:rPr>
              <w:t>Qté</w:t>
            </w:r>
          </w:p>
        </w:tc>
      </w:tr>
      <w:tr w:rsidR="007C3D90" w:rsidRPr="00E72CCC" w14:paraId="40E50184" w14:textId="77777777" w:rsidTr="0012555F">
        <w:trPr>
          <w:trHeight w:val="353"/>
        </w:trPr>
        <w:tc>
          <w:tcPr>
            <w:tcW w:w="2547" w:type="dxa"/>
            <w:noWrap/>
          </w:tcPr>
          <w:p w14:paraId="773FF0CA" w14:textId="77777777" w:rsidR="007C3D90" w:rsidRPr="00E72CCC" w:rsidRDefault="007C3D90" w:rsidP="00496F22">
            <w:pPr>
              <w:spacing w:after="0" w:line="240" w:lineRule="auto"/>
              <w:rPr>
                <w:rFonts w:ascii="Lato" w:eastAsia="Times New Roman" w:hAnsi="Lato" w:cs="Arial"/>
                <w:b/>
                <w:bCs/>
                <w:color w:val="000000" w:themeColor="text1"/>
                <w:sz w:val="20"/>
                <w:szCs w:val="20"/>
                <w:lang w:eastAsia="fr-FR"/>
              </w:rPr>
            </w:pPr>
            <w:r w:rsidRPr="00E72CCC">
              <w:rPr>
                <w:rFonts w:ascii="Lato" w:eastAsia="Times New Roman" w:hAnsi="Lato" w:cs="Arial"/>
                <w:b/>
                <w:bCs/>
                <w:color w:val="000000" w:themeColor="text1"/>
                <w:sz w:val="20"/>
                <w:szCs w:val="20"/>
                <w:lang w:eastAsia="fr-FR"/>
              </w:rPr>
              <w:t>C9200L-48P-4X-A</w:t>
            </w:r>
          </w:p>
        </w:tc>
        <w:tc>
          <w:tcPr>
            <w:tcW w:w="5528" w:type="dxa"/>
            <w:noWrap/>
          </w:tcPr>
          <w:p w14:paraId="6B057C67" w14:textId="77777777" w:rsidR="007C3D90" w:rsidRPr="00E72CCC" w:rsidRDefault="007C3D90" w:rsidP="001A45B7">
            <w:pPr>
              <w:spacing w:after="0" w:line="240" w:lineRule="auto"/>
              <w:rPr>
                <w:rFonts w:ascii="Lato" w:eastAsia="Times New Roman" w:hAnsi="Lato" w:cs="Calibri"/>
                <w:b/>
                <w:color w:val="000000" w:themeColor="text1"/>
                <w:lang w:eastAsia="fr-FR"/>
              </w:rPr>
            </w:pPr>
            <w:r w:rsidRPr="00E72CCC">
              <w:rPr>
                <w:rFonts w:ascii="Lato" w:eastAsia="Times New Roman" w:hAnsi="Lato" w:cs="Arial"/>
                <w:b/>
                <w:color w:val="000000" w:themeColor="text1"/>
                <w:sz w:val="20"/>
                <w:szCs w:val="20"/>
                <w:lang w:val="en-GB" w:eastAsia="fr-FR"/>
              </w:rPr>
              <w:t>Catalyst 9200L-port PoE+, 4 x 10G, Network Advantage</w:t>
            </w:r>
          </w:p>
        </w:tc>
        <w:tc>
          <w:tcPr>
            <w:tcW w:w="1701" w:type="dxa"/>
            <w:vAlign w:val="center"/>
          </w:tcPr>
          <w:p w14:paraId="4C82618B" w14:textId="77777777" w:rsidR="007C3D90" w:rsidRPr="00E72CCC" w:rsidRDefault="007C3D90" w:rsidP="0012555F">
            <w:pPr>
              <w:spacing w:after="0" w:line="240" w:lineRule="auto"/>
              <w:jc w:val="center"/>
              <w:rPr>
                <w:rFonts w:ascii="Lato" w:eastAsia="Times New Roman" w:hAnsi="Lato" w:cs="Calibri"/>
                <w:color w:val="000000" w:themeColor="text1"/>
                <w:lang w:eastAsia="fr-FR"/>
              </w:rPr>
            </w:pPr>
            <w:r w:rsidRPr="00E72CCC">
              <w:rPr>
                <w:rFonts w:ascii="Lato" w:eastAsia="Times New Roman" w:hAnsi="Lato" w:cs="Calibri"/>
                <w:color w:val="000000" w:themeColor="text1"/>
                <w:lang w:eastAsia="fr-FR"/>
              </w:rPr>
              <w:t>25</w:t>
            </w:r>
          </w:p>
        </w:tc>
      </w:tr>
      <w:tr w:rsidR="007C3D90" w:rsidRPr="00E72CCC" w14:paraId="05A10F23" w14:textId="77777777" w:rsidTr="0012555F">
        <w:trPr>
          <w:trHeight w:val="353"/>
        </w:trPr>
        <w:tc>
          <w:tcPr>
            <w:tcW w:w="2547" w:type="dxa"/>
            <w:noWrap/>
          </w:tcPr>
          <w:p w14:paraId="2C77EDA3" w14:textId="77777777" w:rsidR="007C3D90" w:rsidRPr="00E72CCC" w:rsidRDefault="007C3D90" w:rsidP="00496F22">
            <w:pPr>
              <w:spacing w:after="0" w:line="240" w:lineRule="auto"/>
              <w:rPr>
                <w:rFonts w:ascii="Lato" w:eastAsia="Times New Roman" w:hAnsi="Lato" w:cs="Arial"/>
                <w:b/>
                <w:color w:val="000000" w:themeColor="text1"/>
                <w:sz w:val="20"/>
                <w:szCs w:val="20"/>
                <w:lang w:eastAsia="fr-FR"/>
              </w:rPr>
            </w:pPr>
            <w:r w:rsidRPr="00E72CCC">
              <w:rPr>
                <w:rFonts w:ascii="Lato" w:eastAsia="Times New Roman" w:hAnsi="Lato" w:cs="Arial"/>
                <w:b/>
                <w:color w:val="000000" w:themeColor="text1"/>
                <w:sz w:val="20"/>
                <w:szCs w:val="20"/>
                <w:lang w:eastAsia="fr-FR"/>
              </w:rPr>
              <w:t>CON-SNT-C920L48P</w:t>
            </w:r>
          </w:p>
        </w:tc>
        <w:tc>
          <w:tcPr>
            <w:tcW w:w="5528" w:type="dxa"/>
            <w:noWrap/>
          </w:tcPr>
          <w:p w14:paraId="0FE44109" w14:textId="77777777" w:rsidR="007C3D90" w:rsidRPr="00E72CCC" w:rsidRDefault="007C3D90" w:rsidP="001A45B7">
            <w:pPr>
              <w:spacing w:after="0" w:line="240" w:lineRule="auto"/>
              <w:rPr>
                <w:rFonts w:ascii="Lato" w:eastAsia="Times New Roman" w:hAnsi="Lato" w:cs="Calibri"/>
                <w:b/>
                <w:color w:val="000000" w:themeColor="text1"/>
                <w:lang w:eastAsia="fr-FR"/>
              </w:rPr>
            </w:pPr>
            <w:r w:rsidRPr="00E72CCC">
              <w:rPr>
                <w:rFonts w:ascii="Lato" w:eastAsia="Times New Roman" w:hAnsi="Lato" w:cs="Arial"/>
                <w:b/>
                <w:color w:val="000000"/>
                <w:sz w:val="20"/>
                <w:szCs w:val="20"/>
                <w:lang w:eastAsia="fr-FR"/>
              </w:rPr>
              <w:t>SNTC-8X5XNBD Catalyst 9200L 24-port PoE+, 4 x 10G, Ne</w:t>
            </w:r>
          </w:p>
        </w:tc>
        <w:tc>
          <w:tcPr>
            <w:tcW w:w="1701" w:type="dxa"/>
            <w:vAlign w:val="center"/>
          </w:tcPr>
          <w:p w14:paraId="429FC04D" w14:textId="77777777" w:rsidR="007C3D90" w:rsidRPr="00E72CCC" w:rsidRDefault="007C3D90" w:rsidP="0012555F">
            <w:pPr>
              <w:spacing w:after="0" w:line="240" w:lineRule="auto"/>
              <w:jc w:val="center"/>
              <w:rPr>
                <w:rFonts w:ascii="Lato" w:eastAsia="Times New Roman" w:hAnsi="Lato" w:cs="Calibri"/>
                <w:color w:val="000000" w:themeColor="text1"/>
                <w:lang w:eastAsia="fr-FR"/>
              </w:rPr>
            </w:pPr>
            <w:r w:rsidRPr="00E72CCC">
              <w:rPr>
                <w:rFonts w:ascii="Lato" w:eastAsia="Times New Roman" w:hAnsi="Lato" w:cs="Calibri"/>
                <w:color w:val="000000" w:themeColor="text1"/>
                <w:lang w:eastAsia="fr-FR"/>
              </w:rPr>
              <w:t>25</w:t>
            </w:r>
          </w:p>
        </w:tc>
      </w:tr>
      <w:tr w:rsidR="007C3D90" w:rsidRPr="00E72CCC" w14:paraId="4AE309AB" w14:textId="77777777" w:rsidTr="0012555F">
        <w:trPr>
          <w:trHeight w:val="353"/>
        </w:trPr>
        <w:tc>
          <w:tcPr>
            <w:tcW w:w="2547" w:type="dxa"/>
            <w:noWrap/>
          </w:tcPr>
          <w:p w14:paraId="0ECE57EE" w14:textId="77777777" w:rsidR="007C3D90" w:rsidRPr="00E72CCC" w:rsidRDefault="007C3D90" w:rsidP="00496F22">
            <w:pPr>
              <w:spacing w:after="0" w:line="240" w:lineRule="auto"/>
              <w:rPr>
                <w:rFonts w:ascii="Lato" w:eastAsia="Times New Roman" w:hAnsi="Lato" w:cs="Arial"/>
                <w:b/>
                <w:color w:val="000000" w:themeColor="text1"/>
                <w:sz w:val="20"/>
                <w:szCs w:val="20"/>
                <w:lang w:eastAsia="fr-FR"/>
              </w:rPr>
            </w:pPr>
            <w:r w:rsidRPr="00E72CCC">
              <w:rPr>
                <w:rFonts w:ascii="Lato" w:eastAsia="Times New Roman" w:hAnsi="Lato" w:cs="Arial"/>
                <w:b/>
                <w:color w:val="000000" w:themeColor="text1"/>
                <w:sz w:val="20"/>
                <w:szCs w:val="20"/>
                <w:lang w:eastAsia="fr-FR"/>
              </w:rPr>
              <w:t>C9200L-DNA-A-48-3Y</w:t>
            </w:r>
          </w:p>
        </w:tc>
        <w:tc>
          <w:tcPr>
            <w:tcW w:w="5528" w:type="dxa"/>
            <w:noWrap/>
          </w:tcPr>
          <w:p w14:paraId="1D10115E" w14:textId="77777777" w:rsidR="007C3D90" w:rsidRPr="00E72CCC" w:rsidRDefault="007C3D90" w:rsidP="001A45B7">
            <w:pPr>
              <w:spacing w:after="0" w:line="240" w:lineRule="auto"/>
              <w:rPr>
                <w:rFonts w:ascii="Lato" w:eastAsia="Times New Roman" w:hAnsi="Lato" w:cs="Calibri"/>
                <w:b/>
                <w:color w:val="000000" w:themeColor="text1"/>
                <w:lang w:eastAsia="fr-FR"/>
              </w:rPr>
            </w:pPr>
            <w:r w:rsidRPr="00E72CCC">
              <w:rPr>
                <w:rFonts w:ascii="Lato" w:eastAsia="Times New Roman" w:hAnsi="Lato" w:cs="Arial"/>
                <w:b/>
                <w:color w:val="000000"/>
                <w:sz w:val="20"/>
                <w:szCs w:val="20"/>
                <w:lang w:val="en-GB" w:eastAsia="fr-FR"/>
              </w:rPr>
              <w:t>C9200L Cisco DNA Advantage, 24-port, 3 Year Term license</w:t>
            </w:r>
          </w:p>
        </w:tc>
        <w:tc>
          <w:tcPr>
            <w:tcW w:w="1701" w:type="dxa"/>
            <w:vAlign w:val="center"/>
          </w:tcPr>
          <w:p w14:paraId="0C76F6B4" w14:textId="77777777" w:rsidR="007C3D90" w:rsidRPr="00E72CCC" w:rsidRDefault="007C3D90" w:rsidP="0012555F">
            <w:pPr>
              <w:spacing w:after="0" w:line="240" w:lineRule="auto"/>
              <w:jc w:val="center"/>
              <w:rPr>
                <w:rFonts w:ascii="Lato" w:eastAsia="Times New Roman" w:hAnsi="Lato" w:cs="Calibri"/>
                <w:color w:val="000000" w:themeColor="text1"/>
                <w:lang w:eastAsia="fr-FR"/>
              </w:rPr>
            </w:pPr>
            <w:r w:rsidRPr="00E72CCC">
              <w:rPr>
                <w:rFonts w:ascii="Lato" w:eastAsia="Times New Roman" w:hAnsi="Lato" w:cs="Calibri"/>
                <w:color w:val="000000" w:themeColor="text1"/>
                <w:lang w:eastAsia="fr-FR"/>
              </w:rPr>
              <w:t>25</w:t>
            </w:r>
          </w:p>
        </w:tc>
      </w:tr>
      <w:tr w:rsidR="007C3D90" w:rsidRPr="00E72CCC" w14:paraId="4DC2210A" w14:textId="77777777" w:rsidTr="0012555F">
        <w:trPr>
          <w:trHeight w:val="353"/>
        </w:trPr>
        <w:tc>
          <w:tcPr>
            <w:tcW w:w="2547" w:type="dxa"/>
            <w:noWrap/>
          </w:tcPr>
          <w:p w14:paraId="02F6BA65" w14:textId="77777777" w:rsidR="007C3D90" w:rsidRPr="00E72CCC" w:rsidRDefault="007C3D90" w:rsidP="00496F22">
            <w:pPr>
              <w:spacing w:after="0" w:line="240" w:lineRule="auto"/>
              <w:rPr>
                <w:rFonts w:ascii="Lato" w:eastAsia="Times New Roman" w:hAnsi="Lato" w:cs="Arial"/>
                <w:b/>
                <w:color w:val="000000"/>
                <w:sz w:val="20"/>
                <w:szCs w:val="20"/>
                <w:lang w:eastAsia="fr-FR"/>
              </w:rPr>
            </w:pPr>
            <w:r w:rsidRPr="00E72CCC">
              <w:rPr>
                <w:rFonts w:ascii="Lato" w:eastAsia="Times New Roman" w:hAnsi="Lato" w:cs="Arial"/>
                <w:b/>
                <w:bCs/>
                <w:color w:val="000000"/>
                <w:sz w:val="20"/>
                <w:szCs w:val="20"/>
                <w:lang w:eastAsia="fr-FR"/>
              </w:rPr>
              <w:t>SFP-10G-SR-S=</w:t>
            </w:r>
          </w:p>
        </w:tc>
        <w:tc>
          <w:tcPr>
            <w:tcW w:w="5528" w:type="dxa"/>
            <w:noWrap/>
          </w:tcPr>
          <w:p w14:paraId="4E595CED" w14:textId="77777777" w:rsidR="007C3D90" w:rsidRPr="00E72CCC" w:rsidRDefault="007C3D90" w:rsidP="001A45B7">
            <w:pPr>
              <w:spacing w:after="0" w:line="240" w:lineRule="auto"/>
              <w:rPr>
                <w:rFonts w:ascii="Lato" w:eastAsia="Times New Roman" w:hAnsi="Lato" w:cs="Calibri"/>
                <w:b/>
                <w:color w:val="000000" w:themeColor="text1"/>
                <w:lang w:eastAsia="fr-FR"/>
              </w:rPr>
            </w:pPr>
            <w:r w:rsidRPr="00E72CCC">
              <w:rPr>
                <w:rFonts w:ascii="Lato" w:eastAsia="Times New Roman" w:hAnsi="Lato" w:cs="Arial"/>
                <w:b/>
                <w:color w:val="000000"/>
                <w:sz w:val="20"/>
                <w:szCs w:val="20"/>
                <w:lang w:eastAsia="fr-FR"/>
              </w:rPr>
              <w:t>10GBASE-SR SFP Module, Enterprise-Class</w:t>
            </w:r>
          </w:p>
        </w:tc>
        <w:tc>
          <w:tcPr>
            <w:tcW w:w="1701" w:type="dxa"/>
            <w:vAlign w:val="center"/>
          </w:tcPr>
          <w:p w14:paraId="554EDEB1" w14:textId="77777777" w:rsidR="007C3D90" w:rsidRPr="00E72CCC" w:rsidRDefault="007C3D90" w:rsidP="0012555F">
            <w:pPr>
              <w:spacing w:after="0" w:line="240" w:lineRule="auto"/>
              <w:jc w:val="center"/>
              <w:rPr>
                <w:rFonts w:ascii="Lato" w:eastAsia="Times New Roman" w:hAnsi="Lato" w:cs="Calibri"/>
                <w:color w:val="000000" w:themeColor="text1"/>
                <w:lang w:eastAsia="fr-FR"/>
              </w:rPr>
            </w:pPr>
            <w:r w:rsidRPr="00E72CCC">
              <w:rPr>
                <w:rFonts w:ascii="Lato" w:eastAsia="Times New Roman" w:hAnsi="Lato" w:cs="Calibri"/>
                <w:color w:val="000000" w:themeColor="text1"/>
                <w:lang w:eastAsia="fr-FR"/>
              </w:rPr>
              <w:t>0</w:t>
            </w:r>
          </w:p>
        </w:tc>
      </w:tr>
    </w:tbl>
    <w:p w14:paraId="2B7A5653" w14:textId="77777777" w:rsidR="00025529" w:rsidRPr="00E72CCC" w:rsidRDefault="00025529" w:rsidP="00025529">
      <w:pPr>
        <w:widowControl w:val="0"/>
        <w:spacing w:after="0" w:line="240" w:lineRule="auto"/>
        <w:jc w:val="both"/>
        <w:rPr>
          <w:rFonts w:ascii="Lato" w:hAnsi="Lato"/>
          <w:b/>
          <w:i/>
          <w:color w:val="000000" w:themeColor="text1"/>
          <w:sz w:val="4"/>
          <w:szCs w:val="4"/>
          <w:u w:val="single"/>
        </w:rPr>
      </w:pPr>
    </w:p>
    <w:p w14:paraId="0F4E71E4" w14:textId="77777777" w:rsidR="00C0328A" w:rsidRPr="005F1287" w:rsidRDefault="00C0328A" w:rsidP="00025529">
      <w:pPr>
        <w:widowControl w:val="0"/>
        <w:spacing w:after="0" w:line="240" w:lineRule="auto"/>
        <w:jc w:val="both"/>
        <w:rPr>
          <w:rFonts w:ascii="Lato" w:hAnsi="Lato"/>
          <w:b/>
          <w:i/>
          <w:color w:val="000000" w:themeColor="text1"/>
          <w:sz w:val="20"/>
          <w:szCs w:val="20"/>
        </w:rPr>
      </w:pPr>
      <w:r w:rsidRPr="005F1287">
        <w:rPr>
          <w:rFonts w:ascii="Lato" w:hAnsi="Lato"/>
          <w:b/>
          <w:i/>
          <w:color w:val="000000" w:themeColor="text1"/>
          <w:sz w:val="20"/>
          <w:szCs w:val="20"/>
          <w:u w:val="single"/>
        </w:rPr>
        <w:t>NB</w:t>
      </w:r>
      <w:r w:rsidRPr="005F1287">
        <w:rPr>
          <w:rFonts w:ascii="Lato" w:hAnsi="Lato"/>
          <w:b/>
          <w:i/>
          <w:color w:val="000000" w:themeColor="text1"/>
          <w:sz w:val="20"/>
          <w:szCs w:val="20"/>
        </w:rPr>
        <w:t> : Tous les accessoires à fournir pour le bon fonctionnement de l’équipement sont à la charge du soumissionnaire.</w:t>
      </w:r>
    </w:p>
    <w:p w14:paraId="4F73F319" w14:textId="77777777" w:rsidR="00EC4297" w:rsidRDefault="00EC4297" w:rsidP="00025529">
      <w:pPr>
        <w:widowControl w:val="0"/>
        <w:spacing w:after="0" w:line="240" w:lineRule="auto"/>
        <w:jc w:val="both"/>
        <w:rPr>
          <w:rFonts w:ascii="Lato" w:hAnsi="Lato"/>
          <w:i/>
          <w:color w:val="000000" w:themeColor="text1"/>
          <w:sz w:val="20"/>
          <w:szCs w:val="20"/>
        </w:rPr>
      </w:pPr>
    </w:p>
    <w:p w14:paraId="2E41D38F" w14:textId="77777777" w:rsidR="0012555F" w:rsidRDefault="0012555F" w:rsidP="00025529">
      <w:pPr>
        <w:widowControl w:val="0"/>
        <w:spacing w:after="0" w:line="240" w:lineRule="auto"/>
        <w:jc w:val="both"/>
        <w:rPr>
          <w:rFonts w:ascii="Lato" w:hAnsi="Lato"/>
          <w:i/>
          <w:color w:val="000000" w:themeColor="text1"/>
          <w:sz w:val="20"/>
          <w:szCs w:val="20"/>
        </w:rPr>
      </w:pPr>
    </w:p>
    <w:p w14:paraId="2E5DE7BF" w14:textId="77777777" w:rsidR="0012555F" w:rsidRDefault="0012555F" w:rsidP="00025529">
      <w:pPr>
        <w:widowControl w:val="0"/>
        <w:spacing w:after="0" w:line="240" w:lineRule="auto"/>
        <w:jc w:val="both"/>
        <w:rPr>
          <w:rFonts w:ascii="Lato" w:hAnsi="Lato"/>
          <w:i/>
          <w:color w:val="000000" w:themeColor="text1"/>
          <w:sz w:val="20"/>
          <w:szCs w:val="20"/>
        </w:rPr>
      </w:pPr>
    </w:p>
    <w:p w14:paraId="63905936" w14:textId="77777777" w:rsidR="0012555F" w:rsidRDefault="0012555F" w:rsidP="00025529">
      <w:pPr>
        <w:widowControl w:val="0"/>
        <w:spacing w:after="0" w:line="240" w:lineRule="auto"/>
        <w:jc w:val="both"/>
        <w:rPr>
          <w:rFonts w:ascii="Lato" w:hAnsi="Lato"/>
          <w:i/>
          <w:color w:val="000000" w:themeColor="text1"/>
          <w:sz w:val="20"/>
          <w:szCs w:val="20"/>
        </w:rPr>
      </w:pPr>
    </w:p>
    <w:p w14:paraId="33BB49C1" w14:textId="77777777" w:rsidR="00027865" w:rsidRDefault="00027865" w:rsidP="00025529">
      <w:pPr>
        <w:widowControl w:val="0"/>
        <w:spacing w:after="0" w:line="240" w:lineRule="auto"/>
        <w:jc w:val="both"/>
        <w:rPr>
          <w:rFonts w:ascii="Lato" w:hAnsi="Lato"/>
          <w:i/>
          <w:color w:val="000000" w:themeColor="text1"/>
          <w:sz w:val="20"/>
          <w:szCs w:val="20"/>
        </w:rPr>
      </w:pPr>
    </w:p>
    <w:p w14:paraId="3309427D" w14:textId="77777777" w:rsidR="00027865" w:rsidRDefault="00027865" w:rsidP="00025529">
      <w:pPr>
        <w:widowControl w:val="0"/>
        <w:spacing w:after="0" w:line="240" w:lineRule="auto"/>
        <w:jc w:val="both"/>
        <w:rPr>
          <w:rFonts w:ascii="Lato" w:hAnsi="Lato"/>
          <w:i/>
          <w:color w:val="000000" w:themeColor="text1"/>
          <w:sz w:val="20"/>
          <w:szCs w:val="20"/>
        </w:rPr>
      </w:pPr>
    </w:p>
    <w:p w14:paraId="054872EE" w14:textId="77777777" w:rsidR="0012555F" w:rsidRPr="00E72CCC" w:rsidRDefault="0012555F" w:rsidP="00025529">
      <w:pPr>
        <w:widowControl w:val="0"/>
        <w:spacing w:after="0" w:line="240" w:lineRule="auto"/>
        <w:jc w:val="both"/>
        <w:rPr>
          <w:rFonts w:ascii="Lato" w:hAnsi="Lato"/>
          <w:i/>
          <w:color w:val="000000" w:themeColor="text1"/>
          <w:sz w:val="20"/>
          <w:szCs w:val="20"/>
        </w:rPr>
      </w:pPr>
    </w:p>
    <w:p w14:paraId="476DCCCF" w14:textId="77777777" w:rsidR="00C712A5" w:rsidRPr="00E72CCC" w:rsidRDefault="00574994" w:rsidP="00574994">
      <w:pPr>
        <w:pStyle w:val="Titre1"/>
        <w:keepNext w:val="0"/>
        <w:keepLines w:val="0"/>
        <w:widowControl w:val="0"/>
        <w:shd w:val="clear" w:color="auto" w:fill="FFFFFF"/>
        <w:suppressAutoHyphens/>
        <w:spacing w:before="0" w:line="240" w:lineRule="auto"/>
        <w:ind w:left="360"/>
        <w:jc w:val="both"/>
        <w:rPr>
          <w:rFonts w:ascii="Lato" w:hAnsi="Lato" w:cs="Arial"/>
          <w:b/>
          <w:color w:val="222222"/>
          <w:sz w:val="20"/>
          <w:szCs w:val="20"/>
        </w:rPr>
      </w:pPr>
      <w:bookmarkStart w:id="11" w:name="_Toc156971389"/>
      <w:bookmarkStart w:id="12" w:name="_Toc474852585"/>
      <w:r>
        <w:rPr>
          <w:rFonts w:ascii="Lato" w:hAnsi="Lato" w:cs="Arial"/>
          <w:b/>
          <w:color w:val="222222"/>
          <w:sz w:val="20"/>
          <w:szCs w:val="20"/>
        </w:rPr>
        <w:lastRenderedPageBreak/>
        <w:t>B. P</w:t>
      </w:r>
      <w:r w:rsidR="003A65D1" w:rsidRPr="00E72CCC">
        <w:rPr>
          <w:rFonts w:ascii="Lato" w:hAnsi="Lato" w:cs="Arial"/>
          <w:b/>
          <w:color w:val="222222"/>
          <w:sz w:val="20"/>
          <w:szCs w:val="20"/>
        </w:rPr>
        <w:t>restations associées</w:t>
      </w:r>
      <w:bookmarkEnd w:id="11"/>
      <w:bookmarkEnd w:id="12"/>
    </w:p>
    <w:p w14:paraId="5A56EB74" w14:textId="77777777" w:rsidR="00265A6D" w:rsidRPr="0012555F" w:rsidRDefault="00265A6D" w:rsidP="00265A6D">
      <w:pPr>
        <w:pStyle w:val="Titre3"/>
        <w:keepNext w:val="0"/>
        <w:widowControl w:val="0"/>
        <w:tabs>
          <w:tab w:val="left" w:pos="720"/>
        </w:tabs>
        <w:rPr>
          <w:rFonts w:ascii="Lato" w:hAnsi="Lato"/>
          <w:b/>
          <w:color w:val="000000" w:themeColor="text1"/>
          <w:sz w:val="6"/>
          <w:szCs w:val="6"/>
        </w:rPr>
      </w:pPr>
      <w:bookmarkStart w:id="13" w:name="_Toc248652916"/>
    </w:p>
    <w:p w14:paraId="53939B34" w14:textId="77777777" w:rsidR="00C712A5" w:rsidRPr="00E72CCC" w:rsidRDefault="00C712A5" w:rsidP="0012555F">
      <w:pPr>
        <w:pStyle w:val="Titre3"/>
        <w:keepNext w:val="0"/>
        <w:widowControl w:val="0"/>
        <w:tabs>
          <w:tab w:val="left" w:pos="720"/>
        </w:tabs>
        <w:spacing w:after="100"/>
        <w:rPr>
          <w:rFonts w:ascii="Lato" w:hAnsi="Lato"/>
          <w:b/>
          <w:color w:val="000000" w:themeColor="text1"/>
          <w:sz w:val="20"/>
          <w:szCs w:val="20"/>
        </w:rPr>
      </w:pPr>
      <w:r w:rsidRPr="00E72CCC">
        <w:rPr>
          <w:rFonts w:ascii="Lato" w:hAnsi="Lato"/>
          <w:b/>
          <w:color w:val="000000" w:themeColor="text1"/>
          <w:sz w:val="20"/>
          <w:szCs w:val="20"/>
        </w:rPr>
        <w:t>Conception</w:t>
      </w:r>
      <w:bookmarkEnd w:id="13"/>
    </w:p>
    <w:p w14:paraId="60B60077" w14:textId="77777777" w:rsidR="00C712A5" w:rsidRPr="00E72CCC" w:rsidRDefault="00C712A5" w:rsidP="00265A6D">
      <w:pPr>
        <w:widowControl w:val="0"/>
        <w:spacing w:after="100" w:line="240" w:lineRule="auto"/>
        <w:jc w:val="both"/>
        <w:rPr>
          <w:rFonts w:ascii="Lato" w:hAnsi="Lato"/>
          <w:color w:val="000000" w:themeColor="text1"/>
          <w:sz w:val="20"/>
          <w:szCs w:val="20"/>
        </w:rPr>
      </w:pPr>
      <w:r w:rsidRPr="00E72CCC">
        <w:rPr>
          <w:rFonts w:ascii="Lato" w:hAnsi="Lato"/>
          <w:color w:val="000000" w:themeColor="text1"/>
          <w:sz w:val="20"/>
          <w:szCs w:val="20"/>
        </w:rPr>
        <w:t>Après avoir livré les équipements réseaux, le prestataire devra conduire leur intégration dans le réseau informatique de la BOAD</w:t>
      </w:r>
      <w:r w:rsidR="00400DD7" w:rsidRPr="00E72CCC">
        <w:rPr>
          <w:rFonts w:ascii="Lato" w:hAnsi="Lato"/>
          <w:color w:val="000000" w:themeColor="text1"/>
          <w:sz w:val="20"/>
          <w:szCs w:val="20"/>
        </w:rPr>
        <w:t>,</w:t>
      </w:r>
      <w:r w:rsidRPr="00E72CCC">
        <w:rPr>
          <w:rFonts w:ascii="Lato" w:hAnsi="Lato"/>
          <w:color w:val="000000" w:themeColor="text1"/>
          <w:sz w:val="20"/>
          <w:szCs w:val="20"/>
        </w:rPr>
        <w:t xml:space="preserve"> afin d’assurer son </w:t>
      </w:r>
      <w:r w:rsidR="00400DD7" w:rsidRPr="00E72CCC">
        <w:rPr>
          <w:rFonts w:ascii="Lato" w:hAnsi="Lato"/>
          <w:color w:val="000000" w:themeColor="text1"/>
          <w:sz w:val="20"/>
          <w:szCs w:val="20"/>
        </w:rPr>
        <w:t xml:space="preserve">bon </w:t>
      </w:r>
      <w:r w:rsidRPr="00E72CCC">
        <w:rPr>
          <w:rFonts w:ascii="Lato" w:hAnsi="Lato"/>
          <w:color w:val="000000" w:themeColor="text1"/>
          <w:sz w:val="20"/>
          <w:szCs w:val="20"/>
        </w:rPr>
        <w:t xml:space="preserve">fonctionnement avec les équipements existants. Cette prestation doit </w:t>
      </w:r>
      <w:r w:rsidR="00400DD7" w:rsidRPr="00E72CCC">
        <w:rPr>
          <w:rFonts w:ascii="Lato" w:hAnsi="Lato"/>
          <w:color w:val="000000" w:themeColor="text1"/>
          <w:sz w:val="20"/>
          <w:szCs w:val="20"/>
        </w:rPr>
        <w:t>être réalisée</w:t>
      </w:r>
      <w:r w:rsidRPr="00E72CCC">
        <w:rPr>
          <w:rFonts w:ascii="Lato" w:hAnsi="Lato"/>
          <w:color w:val="000000" w:themeColor="text1"/>
          <w:sz w:val="20"/>
          <w:szCs w:val="20"/>
        </w:rPr>
        <w:t xml:space="preserve"> avec une équipe</w:t>
      </w:r>
      <w:r w:rsidR="001A0EAE" w:rsidRPr="00E72CCC">
        <w:rPr>
          <w:rFonts w:ascii="Lato" w:hAnsi="Lato"/>
          <w:color w:val="000000" w:themeColor="text1"/>
          <w:sz w:val="20"/>
          <w:szCs w:val="20"/>
        </w:rPr>
        <w:t xml:space="preserve"> </w:t>
      </w:r>
      <w:r w:rsidR="00BD3F55" w:rsidRPr="00E72CCC">
        <w:rPr>
          <w:rFonts w:ascii="Lato" w:hAnsi="Lato"/>
          <w:color w:val="000000" w:themeColor="text1"/>
          <w:sz w:val="20"/>
          <w:szCs w:val="20"/>
        </w:rPr>
        <w:t xml:space="preserve">composée </w:t>
      </w:r>
      <w:r w:rsidR="001A0EAE" w:rsidRPr="00E72CCC">
        <w:rPr>
          <w:rFonts w:ascii="Lato" w:hAnsi="Lato"/>
          <w:color w:val="000000" w:themeColor="text1"/>
          <w:sz w:val="20"/>
          <w:szCs w:val="20"/>
        </w:rPr>
        <w:t>d’un ingénieur réseau</w:t>
      </w:r>
      <w:r w:rsidR="00252B8E" w:rsidRPr="00E72CCC">
        <w:rPr>
          <w:rFonts w:ascii="Lato" w:hAnsi="Lato"/>
          <w:color w:val="000000" w:themeColor="text1"/>
          <w:sz w:val="20"/>
          <w:szCs w:val="20"/>
        </w:rPr>
        <w:t xml:space="preserve"> certifié C</w:t>
      </w:r>
      <w:r w:rsidR="003A6776" w:rsidRPr="00E72CCC">
        <w:rPr>
          <w:rFonts w:ascii="Lato" w:hAnsi="Lato"/>
          <w:color w:val="000000" w:themeColor="text1"/>
          <w:sz w:val="20"/>
          <w:szCs w:val="20"/>
        </w:rPr>
        <w:t xml:space="preserve">isco CCNP </w:t>
      </w:r>
      <w:r w:rsidR="00D47223" w:rsidRPr="00E72CCC">
        <w:rPr>
          <w:rFonts w:ascii="Lato" w:hAnsi="Lato"/>
          <w:color w:val="000000" w:themeColor="text1"/>
          <w:sz w:val="20"/>
          <w:szCs w:val="20"/>
        </w:rPr>
        <w:t>Enterprise ayant</w:t>
      </w:r>
      <w:r w:rsidR="00BA3C77" w:rsidRPr="00E72CCC">
        <w:rPr>
          <w:rFonts w:ascii="Lato" w:hAnsi="Lato"/>
          <w:color w:val="000000" w:themeColor="text1"/>
          <w:sz w:val="20"/>
          <w:szCs w:val="20"/>
        </w:rPr>
        <w:t xml:space="preserve"> cinq (05)</w:t>
      </w:r>
      <w:r w:rsidR="00252B8E" w:rsidRPr="00E72CCC">
        <w:rPr>
          <w:rFonts w:ascii="Lato" w:hAnsi="Lato"/>
          <w:color w:val="000000" w:themeColor="text1"/>
          <w:sz w:val="20"/>
          <w:szCs w:val="20"/>
        </w:rPr>
        <w:t xml:space="preserve"> années d’expérience</w:t>
      </w:r>
      <w:r w:rsidR="003A6776" w:rsidRPr="00E72CCC">
        <w:rPr>
          <w:rFonts w:ascii="Lato" w:hAnsi="Lato"/>
          <w:color w:val="000000" w:themeColor="text1"/>
          <w:sz w:val="20"/>
          <w:szCs w:val="20"/>
        </w:rPr>
        <w:t>, et</w:t>
      </w:r>
      <w:r w:rsidR="002444D7" w:rsidRPr="00E72CCC">
        <w:rPr>
          <w:rFonts w:ascii="Lato" w:hAnsi="Lato"/>
          <w:color w:val="000000" w:themeColor="text1"/>
          <w:sz w:val="20"/>
          <w:szCs w:val="20"/>
        </w:rPr>
        <w:t xml:space="preserve"> </w:t>
      </w:r>
      <w:r w:rsidR="00D47223" w:rsidRPr="00E72CCC">
        <w:rPr>
          <w:rFonts w:ascii="Lato" w:hAnsi="Lato"/>
          <w:color w:val="000000" w:themeColor="text1"/>
          <w:sz w:val="20"/>
          <w:szCs w:val="20"/>
        </w:rPr>
        <w:t>de 02 techniciens</w:t>
      </w:r>
      <w:r w:rsidR="002444D7" w:rsidRPr="00E72CCC">
        <w:rPr>
          <w:rFonts w:ascii="Lato" w:hAnsi="Lato"/>
          <w:color w:val="000000" w:themeColor="text1"/>
          <w:sz w:val="20"/>
          <w:szCs w:val="20"/>
        </w:rPr>
        <w:t xml:space="preserve"> </w:t>
      </w:r>
      <w:r w:rsidR="00E102BB" w:rsidRPr="00E72CCC">
        <w:rPr>
          <w:rFonts w:ascii="Lato" w:hAnsi="Lato"/>
          <w:color w:val="000000" w:themeColor="text1"/>
          <w:sz w:val="20"/>
          <w:szCs w:val="20"/>
        </w:rPr>
        <w:t>ayant la</w:t>
      </w:r>
      <w:r w:rsidR="000B0100" w:rsidRPr="00E72CCC">
        <w:rPr>
          <w:rFonts w:ascii="Lato" w:hAnsi="Lato"/>
          <w:color w:val="000000" w:themeColor="text1"/>
          <w:sz w:val="20"/>
          <w:szCs w:val="20"/>
        </w:rPr>
        <w:t xml:space="preserve"> </w:t>
      </w:r>
      <w:r w:rsidR="00E102BB" w:rsidRPr="00E72CCC">
        <w:rPr>
          <w:rFonts w:ascii="Lato" w:hAnsi="Lato"/>
          <w:color w:val="000000" w:themeColor="text1"/>
          <w:sz w:val="20"/>
          <w:szCs w:val="20"/>
        </w:rPr>
        <w:t>l</w:t>
      </w:r>
      <w:r w:rsidR="000B0100" w:rsidRPr="00E72CCC">
        <w:rPr>
          <w:rFonts w:ascii="Lato" w:hAnsi="Lato"/>
          <w:color w:val="000000" w:themeColor="text1"/>
          <w:sz w:val="20"/>
          <w:szCs w:val="20"/>
        </w:rPr>
        <w:t xml:space="preserve">icence </w:t>
      </w:r>
      <w:r w:rsidR="0083671C" w:rsidRPr="00E72CCC">
        <w:rPr>
          <w:rFonts w:ascii="Lato" w:hAnsi="Lato"/>
          <w:color w:val="000000" w:themeColor="text1"/>
          <w:sz w:val="20"/>
          <w:szCs w:val="20"/>
        </w:rPr>
        <w:t xml:space="preserve">en Réseau et </w:t>
      </w:r>
      <w:r w:rsidR="00D47223" w:rsidRPr="00E72CCC">
        <w:rPr>
          <w:rFonts w:ascii="Lato" w:hAnsi="Lato"/>
          <w:color w:val="000000" w:themeColor="text1"/>
          <w:sz w:val="20"/>
          <w:szCs w:val="20"/>
        </w:rPr>
        <w:t>Télécom certifié</w:t>
      </w:r>
      <w:r w:rsidR="00DC39FC" w:rsidRPr="00E72CCC">
        <w:rPr>
          <w:rFonts w:ascii="Lato" w:hAnsi="Lato"/>
          <w:color w:val="000000" w:themeColor="text1"/>
          <w:sz w:val="20"/>
          <w:szCs w:val="20"/>
        </w:rPr>
        <w:t xml:space="preserve"> Cisco CCNA</w:t>
      </w:r>
      <w:r w:rsidR="000B0100" w:rsidRPr="00E72CCC">
        <w:rPr>
          <w:rFonts w:ascii="Lato" w:hAnsi="Lato"/>
          <w:color w:val="000000" w:themeColor="text1"/>
          <w:sz w:val="20"/>
          <w:szCs w:val="20"/>
        </w:rPr>
        <w:t xml:space="preserve"> </w:t>
      </w:r>
      <w:r w:rsidR="00D47223" w:rsidRPr="00E72CCC">
        <w:rPr>
          <w:rFonts w:ascii="Lato" w:hAnsi="Lato"/>
          <w:color w:val="000000" w:themeColor="text1"/>
          <w:sz w:val="20"/>
          <w:szCs w:val="20"/>
        </w:rPr>
        <w:t xml:space="preserve">avec </w:t>
      </w:r>
      <w:r w:rsidR="00850527" w:rsidRPr="00E72CCC">
        <w:rPr>
          <w:rFonts w:ascii="Lato" w:hAnsi="Lato"/>
          <w:color w:val="000000" w:themeColor="text1"/>
          <w:sz w:val="20"/>
          <w:szCs w:val="20"/>
        </w:rPr>
        <w:t>3</w:t>
      </w:r>
      <w:r w:rsidR="00D47223" w:rsidRPr="00E72CCC">
        <w:rPr>
          <w:rFonts w:ascii="Lato" w:hAnsi="Lato"/>
          <w:color w:val="000000" w:themeColor="text1"/>
          <w:sz w:val="20"/>
          <w:szCs w:val="20"/>
        </w:rPr>
        <w:t xml:space="preserve"> années d’expérience. Ces</w:t>
      </w:r>
      <w:r w:rsidRPr="00E72CCC">
        <w:rPr>
          <w:rFonts w:ascii="Lato" w:hAnsi="Lato"/>
          <w:color w:val="000000" w:themeColor="text1"/>
          <w:sz w:val="20"/>
          <w:szCs w:val="20"/>
        </w:rPr>
        <w:t xml:space="preserve"> prestations donneront lieu à la formalisation d’un ensemble de docum</w:t>
      </w:r>
      <w:r w:rsidR="00011A68" w:rsidRPr="00E72CCC">
        <w:rPr>
          <w:rFonts w:ascii="Lato" w:hAnsi="Lato"/>
          <w:color w:val="000000" w:themeColor="text1"/>
          <w:sz w:val="20"/>
          <w:szCs w:val="20"/>
        </w:rPr>
        <w:t>ents techniques qui comprendra :</w:t>
      </w:r>
    </w:p>
    <w:p w14:paraId="413CC89F" w14:textId="77777777" w:rsidR="00C712A5" w:rsidRPr="00E72CCC" w:rsidRDefault="00C712A5" w:rsidP="00265A6D">
      <w:pPr>
        <w:widowControl w:val="0"/>
        <w:numPr>
          <w:ilvl w:val="0"/>
          <w:numId w:val="39"/>
        </w:numPr>
        <w:overflowPunct w:val="0"/>
        <w:autoSpaceDE w:val="0"/>
        <w:autoSpaceDN w:val="0"/>
        <w:adjustRightInd w:val="0"/>
        <w:spacing w:after="100" w:line="240" w:lineRule="auto"/>
        <w:ind w:left="714" w:hanging="357"/>
        <w:jc w:val="both"/>
        <w:textAlignment w:val="baseline"/>
        <w:rPr>
          <w:rFonts w:ascii="Lato" w:hAnsi="Lato"/>
          <w:color w:val="000000" w:themeColor="text1"/>
          <w:sz w:val="20"/>
          <w:szCs w:val="20"/>
        </w:rPr>
      </w:pPr>
      <w:r w:rsidRPr="00E72CCC">
        <w:rPr>
          <w:rFonts w:ascii="Lato" w:hAnsi="Lato"/>
          <w:color w:val="000000" w:themeColor="text1"/>
          <w:sz w:val="20"/>
          <w:szCs w:val="20"/>
        </w:rPr>
        <w:t>la méthodologie de l’intégration des équipements réseaux avec un planning détaillé ;</w:t>
      </w:r>
    </w:p>
    <w:p w14:paraId="53E94B1C" w14:textId="77777777" w:rsidR="00C0328A" w:rsidRPr="00E72CCC" w:rsidRDefault="00C0328A" w:rsidP="00265A6D">
      <w:pPr>
        <w:widowControl w:val="0"/>
        <w:numPr>
          <w:ilvl w:val="0"/>
          <w:numId w:val="39"/>
        </w:numPr>
        <w:overflowPunct w:val="0"/>
        <w:autoSpaceDE w:val="0"/>
        <w:autoSpaceDN w:val="0"/>
        <w:adjustRightInd w:val="0"/>
        <w:spacing w:after="100" w:line="240" w:lineRule="auto"/>
        <w:ind w:left="714" w:hanging="357"/>
        <w:jc w:val="both"/>
        <w:textAlignment w:val="baseline"/>
        <w:rPr>
          <w:rFonts w:ascii="Lato" w:hAnsi="Lato"/>
          <w:color w:val="000000" w:themeColor="text1"/>
          <w:sz w:val="20"/>
          <w:szCs w:val="20"/>
        </w:rPr>
      </w:pPr>
      <w:r w:rsidRPr="00E72CCC">
        <w:rPr>
          <w:rFonts w:ascii="Lato" w:hAnsi="Lato"/>
          <w:color w:val="000000" w:themeColor="text1"/>
          <w:sz w:val="20"/>
          <w:szCs w:val="20"/>
        </w:rPr>
        <w:t>les documents d’architecture techniques actualisées ;</w:t>
      </w:r>
    </w:p>
    <w:p w14:paraId="37F358B9" w14:textId="77777777" w:rsidR="00C0328A" w:rsidRPr="00E72CCC" w:rsidRDefault="00C0328A" w:rsidP="00265A6D">
      <w:pPr>
        <w:widowControl w:val="0"/>
        <w:numPr>
          <w:ilvl w:val="0"/>
          <w:numId w:val="39"/>
        </w:numPr>
        <w:overflowPunct w:val="0"/>
        <w:autoSpaceDE w:val="0"/>
        <w:autoSpaceDN w:val="0"/>
        <w:adjustRightInd w:val="0"/>
        <w:spacing w:after="100" w:line="240" w:lineRule="auto"/>
        <w:ind w:left="714" w:hanging="357"/>
        <w:jc w:val="both"/>
        <w:textAlignment w:val="baseline"/>
        <w:rPr>
          <w:rFonts w:ascii="Lato" w:hAnsi="Lato"/>
          <w:color w:val="000000" w:themeColor="text1"/>
          <w:sz w:val="20"/>
          <w:szCs w:val="20"/>
        </w:rPr>
      </w:pPr>
      <w:r w:rsidRPr="00E72CCC">
        <w:rPr>
          <w:rFonts w:ascii="Lato" w:hAnsi="Lato"/>
          <w:color w:val="000000" w:themeColor="text1"/>
          <w:sz w:val="20"/>
          <w:szCs w:val="20"/>
        </w:rPr>
        <w:t>les guides techniques opératoires ;</w:t>
      </w:r>
    </w:p>
    <w:p w14:paraId="0D9F8C19" w14:textId="77777777" w:rsidR="00C712A5" w:rsidRPr="00E72CCC" w:rsidRDefault="00C712A5" w:rsidP="00265A6D">
      <w:pPr>
        <w:widowControl w:val="0"/>
        <w:numPr>
          <w:ilvl w:val="0"/>
          <w:numId w:val="39"/>
        </w:numPr>
        <w:overflowPunct w:val="0"/>
        <w:autoSpaceDE w:val="0"/>
        <w:autoSpaceDN w:val="0"/>
        <w:adjustRightInd w:val="0"/>
        <w:spacing w:after="100" w:line="240" w:lineRule="auto"/>
        <w:ind w:left="714" w:hanging="357"/>
        <w:jc w:val="both"/>
        <w:textAlignment w:val="baseline"/>
        <w:rPr>
          <w:rFonts w:ascii="Lato" w:hAnsi="Lato"/>
          <w:color w:val="000000" w:themeColor="text1"/>
          <w:sz w:val="20"/>
          <w:szCs w:val="20"/>
        </w:rPr>
      </w:pPr>
      <w:r w:rsidRPr="00E72CCC">
        <w:rPr>
          <w:rFonts w:ascii="Lato" w:hAnsi="Lato"/>
          <w:color w:val="000000" w:themeColor="text1"/>
          <w:sz w:val="20"/>
          <w:szCs w:val="20"/>
        </w:rPr>
        <w:t>les normes et standards utilisés.</w:t>
      </w:r>
    </w:p>
    <w:p w14:paraId="3CCE5B39" w14:textId="77777777" w:rsidR="00C712A5" w:rsidRPr="00E72CCC" w:rsidRDefault="00C712A5" w:rsidP="00011A68">
      <w:pPr>
        <w:widowControl w:val="0"/>
        <w:spacing w:line="240" w:lineRule="auto"/>
        <w:jc w:val="both"/>
        <w:rPr>
          <w:rFonts w:ascii="Lato" w:hAnsi="Lato"/>
          <w:color w:val="000000" w:themeColor="text1"/>
          <w:sz w:val="20"/>
          <w:szCs w:val="20"/>
        </w:rPr>
      </w:pPr>
      <w:r w:rsidRPr="00E72CCC">
        <w:rPr>
          <w:rFonts w:ascii="Lato" w:hAnsi="Lato"/>
          <w:color w:val="000000" w:themeColor="text1"/>
          <w:sz w:val="20"/>
          <w:szCs w:val="20"/>
        </w:rPr>
        <w:t>Ces documents devront être formellement validés par le maître d’ouvrage du projet avant le début de la mise en œuvre des prestations.</w:t>
      </w:r>
    </w:p>
    <w:p w14:paraId="538E5FC4" w14:textId="77777777" w:rsidR="00C712A5" w:rsidRPr="00E72CCC" w:rsidRDefault="00C712A5" w:rsidP="00011A68">
      <w:pPr>
        <w:pStyle w:val="Titre3"/>
        <w:keepNext w:val="0"/>
        <w:widowControl w:val="0"/>
        <w:tabs>
          <w:tab w:val="left" w:pos="720"/>
        </w:tabs>
        <w:suppressAutoHyphens w:val="0"/>
        <w:spacing w:after="200"/>
        <w:rPr>
          <w:rFonts w:ascii="Lato" w:hAnsi="Lato"/>
          <w:b/>
          <w:color w:val="000000" w:themeColor="text1"/>
          <w:sz w:val="20"/>
          <w:szCs w:val="20"/>
        </w:rPr>
      </w:pPr>
      <w:bookmarkStart w:id="14" w:name="_Toc248652918"/>
      <w:r w:rsidRPr="00E72CCC">
        <w:rPr>
          <w:rFonts w:ascii="Lato" w:hAnsi="Lato"/>
          <w:b/>
          <w:color w:val="000000" w:themeColor="text1"/>
          <w:sz w:val="20"/>
          <w:szCs w:val="20"/>
        </w:rPr>
        <w:t>Installation</w:t>
      </w:r>
      <w:bookmarkEnd w:id="14"/>
    </w:p>
    <w:p w14:paraId="17FCB5AD" w14:textId="77777777" w:rsidR="00C712A5" w:rsidRPr="00E72CCC" w:rsidRDefault="00C712A5" w:rsidP="006F49F3">
      <w:pPr>
        <w:pStyle w:val="Titre5"/>
        <w:keepNext w:val="0"/>
        <w:widowControl w:val="0"/>
        <w:numPr>
          <w:ilvl w:val="0"/>
          <w:numId w:val="40"/>
        </w:numPr>
        <w:suppressAutoHyphens w:val="0"/>
        <w:spacing w:after="200"/>
        <w:ind w:left="567" w:hanging="141"/>
        <w:jc w:val="both"/>
        <w:rPr>
          <w:rFonts w:ascii="Lato" w:hAnsi="Lato"/>
          <w:color w:val="000000" w:themeColor="text1"/>
          <w:sz w:val="20"/>
          <w:szCs w:val="20"/>
          <w:u w:val="single"/>
        </w:rPr>
      </w:pPr>
      <w:r w:rsidRPr="00E72CCC">
        <w:rPr>
          <w:rFonts w:ascii="Lato" w:hAnsi="Lato"/>
          <w:color w:val="000000" w:themeColor="text1"/>
          <w:sz w:val="20"/>
          <w:szCs w:val="20"/>
          <w:u w:val="single"/>
        </w:rPr>
        <w:t>Réalisation des travaux</w:t>
      </w:r>
    </w:p>
    <w:p w14:paraId="54D26EA9" w14:textId="77777777" w:rsidR="00C712A5" w:rsidRPr="00E72CCC" w:rsidRDefault="00C712A5" w:rsidP="00265A6D">
      <w:pPr>
        <w:widowControl w:val="0"/>
        <w:spacing w:after="100" w:line="240" w:lineRule="auto"/>
        <w:jc w:val="both"/>
        <w:rPr>
          <w:rFonts w:ascii="Lato" w:hAnsi="Lato"/>
          <w:color w:val="000000" w:themeColor="text1"/>
          <w:sz w:val="20"/>
          <w:szCs w:val="20"/>
        </w:rPr>
      </w:pPr>
      <w:r w:rsidRPr="00E72CCC">
        <w:rPr>
          <w:rFonts w:ascii="Lato" w:hAnsi="Lato"/>
          <w:color w:val="000000" w:themeColor="text1"/>
          <w:sz w:val="20"/>
          <w:szCs w:val="20"/>
        </w:rPr>
        <w:t>Les conditions de réalisation des prestations devront être définies avec l’équipe technique de la Banque.</w:t>
      </w:r>
    </w:p>
    <w:p w14:paraId="27EC27CE" w14:textId="77777777" w:rsidR="00C712A5" w:rsidRPr="00E72CCC" w:rsidRDefault="00C712A5" w:rsidP="00011A68">
      <w:pPr>
        <w:widowControl w:val="0"/>
        <w:spacing w:line="240" w:lineRule="auto"/>
        <w:jc w:val="both"/>
        <w:rPr>
          <w:rFonts w:ascii="Lato" w:hAnsi="Lato"/>
          <w:color w:val="000000" w:themeColor="text1"/>
          <w:sz w:val="20"/>
          <w:szCs w:val="20"/>
        </w:rPr>
      </w:pPr>
      <w:r w:rsidRPr="00E72CCC">
        <w:rPr>
          <w:rFonts w:ascii="Lato" w:hAnsi="Lato"/>
          <w:color w:val="000000" w:themeColor="text1"/>
          <w:sz w:val="20"/>
          <w:szCs w:val="20"/>
        </w:rPr>
        <w:t xml:space="preserve">Les prestations attendues devront être réalisées de façon professionnelle et sérieuse, selon les normes et règlements </w:t>
      </w:r>
      <w:r w:rsidR="00A41055" w:rsidRPr="00E72CCC">
        <w:rPr>
          <w:rFonts w:ascii="Lato" w:hAnsi="Lato"/>
          <w:color w:val="000000" w:themeColor="text1"/>
          <w:sz w:val="20"/>
          <w:szCs w:val="20"/>
        </w:rPr>
        <w:t xml:space="preserve">internationaux </w:t>
      </w:r>
      <w:r w:rsidRPr="00E72CCC">
        <w:rPr>
          <w:rFonts w:ascii="Lato" w:hAnsi="Lato"/>
          <w:color w:val="000000" w:themeColor="text1"/>
          <w:sz w:val="20"/>
          <w:szCs w:val="20"/>
        </w:rPr>
        <w:t>en vigueur.</w:t>
      </w:r>
    </w:p>
    <w:p w14:paraId="29BFDE95" w14:textId="77777777" w:rsidR="00C712A5" w:rsidRPr="00E72CCC" w:rsidRDefault="00C712A5" w:rsidP="006F49F3">
      <w:pPr>
        <w:pStyle w:val="Titre5"/>
        <w:keepNext w:val="0"/>
        <w:widowControl w:val="0"/>
        <w:numPr>
          <w:ilvl w:val="0"/>
          <w:numId w:val="40"/>
        </w:numPr>
        <w:suppressAutoHyphens w:val="0"/>
        <w:spacing w:after="200"/>
        <w:ind w:left="567" w:hanging="141"/>
        <w:jc w:val="both"/>
        <w:rPr>
          <w:rFonts w:ascii="Lato" w:hAnsi="Lato"/>
          <w:color w:val="000000" w:themeColor="text1"/>
          <w:sz w:val="20"/>
          <w:szCs w:val="20"/>
        </w:rPr>
      </w:pPr>
      <w:r w:rsidRPr="00E72CCC">
        <w:rPr>
          <w:rFonts w:ascii="Lato" w:hAnsi="Lato"/>
          <w:color w:val="000000" w:themeColor="text1"/>
          <w:sz w:val="20"/>
          <w:szCs w:val="20"/>
          <w:u w:val="single"/>
        </w:rPr>
        <w:t>Accès aux locaux</w:t>
      </w:r>
      <w:r w:rsidRPr="00E72CCC">
        <w:rPr>
          <w:rFonts w:ascii="Lato" w:hAnsi="Lato"/>
          <w:color w:val="000000" w:themeColor="text1"/>
          <w:sz w:val="20"/>
          <w:szCs w:val="20"/>
        </w:rPr>
        <w:t xml:space="preserve"> : </w:t>
      </w:r>
    </w:p>
    <w:p w14:paraId="476110FB" w14:textId="1318064F" w:rsidR="005D400A" w:rsidRDefault="00C712A5" w:rsidP="005D400A">
      <w:pPr>
        <w:widowControl w:val="0"/>
        <w:spacing w:after="100" w:line="240" w:lineRule="auto"/>
        <w:jc w:val="both"/>
        <w:rPr>
          <w:rFonts w:ascii="Lato" w:hAnsi="Lato"/>
          <w:color w:val="000000" w:themeColor="text1"/>
          <w:sz w:val="20"/>
          <w:szCs w:val="20"/>
        </w:rPr>
      </w:pPr>
      <w:r w:rsidRPr="00E72CCC">
        <w:rPr>
          <w:rFonts w:ascii="Lato" w:hAnsi="Lato"/>
          <w:color w:val="000000" w:themeColor="text1"/>
          <w:sz w:val="20"/>
          <w:szCs w:val="20"/>
        </w:rPr>
        <w:t>Le prestataire devra se procurer auprès de la Banque les renseignements permettant l’accès aux locaux ou aux sites (plages horaires, …)</w:t>
      </w:r>
      <w:r w:rsidR="00A41055" w:rsidRPr="00E72CCC">
        <w:rPr>
          <w:rFonts w:ascii="Lato" w:hAnsi="Lato"/>
          <w:color w:val="000000" w:themeColor="text1"/>
          <w:sz w:val="20"/>
          <w:szCs w:val="20"/>
        </w:rPr>
        <w:t>.</w:t>
      </w:r>
      <w:r w:rsidRPr="00E72CCC">
        <w:rPr>
          <w:rFonts w:ascii="Lato" w:hAnsi="Lato"/>
          <w:color w:val="000000" w:themeColor="text1"/>
          <w:sz w:val="20"/>
          <w:szCs w:val="20"/>
        </w:rPr>
        <w:t xml:space="preserve"> L’accès au site devra se faire durant les heures normales d’ouverture et exceptionnellement en dehors des heures de service.</w:t>
      </w:r>
      <w:bookmarkStart w:id="15" w:name="_Ref499723935"/>
      <w:bookmarkEnd w:id="10"/>
    </w:p>
    <w:p w14:paraId="1BB6C1FE" w14:textId="77777777" w:rsidR="005D400A" w:rsidRPr="005D400A" w:rsidRDefault="005D400A" w:rsidP="005D400A">
      <w:pPr>
        <w:widowControl w:val="0"/>
        <w:spacing w:after="100" w:line="240" w:lineRule="auto"/>
        <w:jc w:val="both"/>
        <w:rPr>
          <w:rFonts w:ascii="Lato" w:hAnsi="Lato"/>
          <w:color w:val="000000" w:themeColor="text1"/>
          <w:sz w:val="10"/>
          <w:szCs w:val="10"/>
        </w:rPr>
      </w:pPr>
    </w:p>
    <w:p w14:paraId="741D8830" w14:textId="77777777" w:rsidR="008E5EE8" w:rsidRPr="00E72CCC" w:rsidRDefault="008E5EE8" w:rsidP="008E5EE8">
      <w:pPr>
        <w:spacing w:after="0" w:line="240" w:lineRule="auto"/>
        <w:jc w:val="both"/>
        <w:rPr>
          <w:rFonts w:ascii="Lato" w:eastAsia="Times New Roman" w:hAnsi="Lato" w:cs="Times New Roman"/>
          <w:b/>
          <w:bCs/>
          <w:lang w:eastAsia="fr-FR"/>
        </w:rPr>
      </w:pPr>
      <w:r w:rsidRPr="00E72CCC">
        <w:rPr>
          <w:rFonts w:ascii="Lato" w:eastAsia="Times New Roman" w:hAnsi="Lato" w:cs="Times New Roman"/>
          <w:b/>
          <w:bCs/>
          <w:lang w:eastAsia="fr-FR"/>
        </w:rPr>
        <w:t xml:space="preserve">IMPORTANT : </w:t>
      </w:r>
    </w:p>
    <w:p w14:paraId="2BFE94D9" w14:textId="77777777" w:rsidR="008E5EE8" w:rsidRPr="005D400A" w:rsidRDefault="008E5EE8" w:rsidP="008E5EE8">
      <w:pPr>
        <w:spacing w:after="0" w:line="240" w:lineRule="auto"/>
        <w:jc w:val="both"/>
        <w:rPr>
          <w:rFonts w:ascii="Lato" w:eastAsia="Times New Roman" w:hAnsi="Lato" w:cs="Times New Roman"/>
          <w:sz w:val="12"/>
          <w:szCs w:val="12"/>
          <w:lang w:eastAsia="fr-FR"/>
        </w:rPr>
      </w:pPr>
    </w:p>
    <w:p w14:paraId="60A1029A" w14:textId="77777777" w:rsidR="008E5EE8" w:rsidRPr="00E72CCC" w:rsidRDefault="008E5EE8" w:rsidP="008E5EE8">
      <w:pPr>
        <w:spacing w:after="0" w:line="240" w:lineRule="auto"/>
        <w:jc w:val="both"/>
        <w:rPr>
          <w:rFonts w:ascii="Lato" w:eastAsia="Times New Roman" w:hAnsi="Lato" w:cs="Times New Roman"/>
          <w:lang w:eastAsia="fr-FR"/>
        </w:rPr>
      </w:pPr>
      <w:r w:rsidRPr="00E72CCC">
        <w:rPr>
          <w:rFonts w:ascii="Lato" w:eastAsia="Times New Roman" w:hAnsi="Lato" w:cs="Times New Roman"/>
          <w:lang w:eastAsia="fr-FR"/>
        </w:rPr>
        <w:t>La BOAD étant certifié ISO 27001, le prestataire aura l’obligation contractuelle de respecter les normes de sécurité relatives à la fourniture, l’installation et l’intégration des équipements dans le réseau informatique de la Banque.</w:t>
      </w:r>
    </w:p>
    <w:p w14:paraId="1BEDA983" w14:textId="77777777" w:rsidR="008E5EE8" w:rsidRPr="005D400A" w:rsidRDefault="008E5EE8" w:rsidP="008E5EE8">
      <w:pPr>
        <w:spacing w:after="0" w:line="240" w:lineRule="auto"/>
        <w:jc w:val="both"/>
        <w:rPr>
          <w:rFonts w:ascii="Lato" w:eastAsia="Times New Roman" w:hAnsi="Lato" w:cs="Times New Roman"/>
          <w:sz w:val="12"/>
          <w:szCs w:val="12"/>
          <w:lang w:eastAsia="fr-FR"/>
        </w:rPr>
      </w:pPr>
    </w:p>
    <w:p w14:paraId="078CB8B8" w14:textId="77777777" w:rsidR="008E5EE8" w:rsidRPr="00C80C41" w:rsidRDefault="008E5EE8" w:rsidP="00C80C41">
      <w:pPr>
        <w:pStyle w:val="Paragraphedeliste"/>
        <w:widowControl w:val="0"/>
        <w:numPr>
          <w:ilvl w:val="0"/>
          <w:numId w:val="32"/>
        </w:numPr>
        <w:spacing w:after="0" w:line="240" w:lineRule="auto"/>
        <w:jc w:val="both"/>
        <w:rPr>
          <w:rFonts w:ascii="Lato" w:eastAsia="Calibri" w:hAnsi="Lato" w:cs="Arial"/>
          <w:b/>
          <w:bCs/>
          <w:color w:val="000000" w:themeColor="text1"/>
          <w:spacing w:val="-10"/>
          <w:kern w:val="32"/>
          <w:lang w:eastAsia="fr-FR"/>
        </w:rPr>
      </w:pPr>
      <w:r w:rsidRPr="00C80C41">
        <w:rPr>
          <w:rFonts w:ascii="Lato" w:eastAsia="Calibri" w:hAnsi="Lato" w:cs="Arial"/>
          <w:b/>
          <w:bCs/>
          <w:color w:val="000000" w:themeColor="text1"/>
          <w:spacing w:val="-10"/>
          <w:kern w:val="32"/>
          <w:lang w:eastAsia="fr-FR"/>
        </w:rPr>
        <w:t>R</w:t>
      </w:r>
      <w:r w:rsidR="003C42E1" w:rsidRPr="00C80C41">
        <w:rPr>
          <w:rFonts w:ascii="Lato" w:eastAsia="Calibri" w:hAnsi="Lato" w:cs="Arial"/>
          <w:b/>
          <w:bCs/>
          <w:color w:val="000000" w:themeColor="text1"/>
          <w:spacing w:val="-10"/>
          <w:kern w:val="32"/>
          <w:lang w:eastAsia="fr-FR"/>
        </w:rPr>
        <w:t>ecettes et contrôles</w:t>
      </w:r>
    </w:p>
    <w:p w14:paraId="3C97322D" w14:textId="77777777" w:rsidR="003C42E1" w:rsidRPr="001E061D" w:rsidRDefault="003C42E1" w:rsidP="008E5EE8">
      <w:pPr>
        <w:widowControl w:val="0"/>
        <w:spacing w:after="0" w:line="240" w:lineRule="auto"/>
        <w:jc w:val="both"/>
        <w:rPr>
          <w:rFonts w:ascii="Lato" w:eastAsia="Times New Roman" w:hAnsi="Lato" w:cs="Times New Roman"/>
          <w:sz w:val="12"/>
          <w:szCs w:val="12"/>
          <w:lang w:eastAsia="fr-FR"/>
        </w:rPr>
      </w:pPr>
    </w:p>
    <w:p w14:paraId="0F6CBF31" w14:textId="77777777" w:rsidR="008E5EE8" w:rsidRPr="00C80C41" w:rsidRDefault="008E5EE8" w:rsidP="00C80C41">
      <w:pPr>
        <w:pStyle w:val="Paragraphedeliste"/>
        <w:widowControl w:val="0"/>
        <w:numPr>
          <w:ilvl w:val="1"/>
          <w:numId w:val="75"/>
        </w:numPr>
        <w:spacing w:after="0" w:line="240" w:lineRule="auto"/>
        <w:ind w:left="1134" w:hanging="414"/>
        <w:jc w:val="both"/>
        <w:outlineLvl w:val="4"/>
        <w:rPr>
          <w:rFonts w:ascii="Lato" w:eastAsia="Times New Roman" w:hAnsi="Lato" w:cs="Times New Roman"/>
          <w:b/>
          <w:bCs/>
          <w:lang w:eastAsia="fr-FR"/>
        </w:rPr>
      </w:pPr>
      <w:r w:rsidRPr="00C80C41">
        <w:rPr>
          <w:rFonts w:ascii="Lato" w:eastAsia="Times New Roman" w:hAnsi="Lato" w:cs="Times New Roman"/>
          <w:b/>
          <w:bCs/>
          <w:lang w:eastAsia="fr-FR"/>
        </w:rPr>
        <w:t>Contrôles</w:t>
      </w:r>
    </w:p>
    <w:p w14:paraId="59EF8248" w14:textId="77777777" w:rsidR="008E5EE8" w:rsidRPr="001E061D" w:rsidRDefault="008E5EE8" w:rsidP="008E5EE8">
      <w:pPr>
        <w:widowControl w:val="0"/>
        <w:spacing w:after="0" w:line="240" w:lineRule="auto"/>
        <w:jc w:val="both"/>
        <w:rPr>
          <w:rFonts w:ascii="Lato" w:eastAsia="Times New Roman" w:hAnsi="Lato" w:cs="Times New Roman"/>
          <w:sz w:val="12"/>
          <w:szCs w:val="12"/>
          <w:lang w:eastAsia="fr-FR"/>
        </w:rPr>
      </w:pPr>
    </w:p>
    <w:p w14:paraId="5465E8EF" w14:textId="77777777" w:rsidR="008E5EE8" w:rsidRPr="00E72CCC" w:rsidRDefault="008E5EE8" w:rsidP="008E5EE8">
      <w:pPr>
        <w:widowControl w:val="0"/>
        <w:spacing w:after="0" w:line="240" w:lineRule="auto"/>
        <w:jc w:val="both"/>
        <w:rPr>
          <w:rFonts w:ascii="Lato" w:eastAsia="Times New Roman" w:hAnsi="Lato" w:cs="Times New Roman"/>
          <w:lang w:eastAsia="fr-FR"/>
        </w:rPr>
      </w:pPr>
      <w:r w:rsidRPr="00E72CCC">
        <w:rPr>
          <w:rFonts w:ascii="Lato" w:eastAsia="Times New Roman" w:hAnsi="Lato" w:cs="Times New Roman"/>
          <w:lang w:eastAsia="fr-FR"/>
        </w:rPr>
        <w:t>Les différents contrôles auront pour objet de vérifier que :</w:t>
      </w:r>
    </w:p>
    <w:p w14:paraId="64A5FE6D" w14:textId="77777777" w:rsidR="008E5EE8" w:rsidRPr="00E72CCC" w:rsidRDefault="008E5EE8" w:rsidP="008E5EE8">
      <w:pPr>
        <w:widowControl w:val="0"/>
        <w:numPr>
          <w:ilvl w:val="0"/>
          <w:numId w:val="70"/>
        </w:numPr>
        <w:spacing w:after="0" w:line="240" w:lineRule="auto"/>
        <w:jc w:val="both"/>
        <w:rPr>
          <w:rFonts w:ascii="Lato" w:eastAsia="Times New Roman" w:hAnsi="Lato" w:cs="Times New Roman"/>
          <w:lang w:eastAsia="fr-FR"/>
        </w:rPr>
      </w:pPr>
      <w:r w:rsidRPr="00E72CCC">
        <w:rPr>
          <w:rFonts w:ascii="Lato" w:eastAsia="Times New Roman" w:hAnsi="Lato" w:cs="Times New Roman"/>
          <w:lang w:eastAsia="fr-FR"/>
        </w:rPr>
        <w:t>les équipements réseaux fourmis sont conformes aux normes du constructeur CISCO ;</w:t>
      </w:r>
    </w:p>
    <w:p w14:paraId="4F1E8120" w14:textId="77777777" w:rsidR="008E5EE8" w:rsidRPr="00E72CCC" w:rsidRDefault="008E5EE8" w:rsidP="008E5EE8">
      <w:pPr>
        <w:widowControl w:val="0"/>
        <w:numPr>
          <w:ilvl w:val="0"/>
          <w:numId w:val="70"/>
        </w:numPr>
        <w:spacing w:after="0" w:line="240" w:lineRule="auto"/>
        <w:jc w:val="both"/>
        <w:rPr>
          <w:rFonts w:ascii="Lato" w:eastAsia="Times New Roman" w:hAnsi="Lato" w:cs="Times New Roman"/>
          <w:lang w:eastAsia="fr-FR"/>
        </w:rPr>
      </w:pPr>
      <w:r w:rsidRPr="00E72CCC">
        <w:rPr>
          <w:rFonts w:ascii="Lato" w:eastAsia="Times New Roman" w:hAnsi="Lato" w:cs="Times New Roman"/>
          <w:lang w:eastAsia="fr-FR"/>
        </w:rPr>
        <w:t xml:space="preserve">les prestations effectuées par le titulaire du marché à la Banque respectent les spécificités indiquées dans le présent cahier des charges </w:t>
      </w:r>
    </w:p>
    <w:p w14:paraId="604C872F" w14:textId="77777777" w:rsidR="008E5EE8" w:rsidRPr="00E72CCC" w:rsidRDefault="008E5EE8" w:rsidP="008E5EE8">
      <w:pPr>
        <w:widowControl w:val="0"/>
        <w:numPr>
          <w:ilvl w:val="0"/>
          <w:numId w:val="70"/>
        </w:numPr>
        <w:spacing w:after="0" w:line="240" w:lineRule="auto"/>
        <w:jc w:val="both"/>
        <w:rPr>
          <w:rFonts w:ascii="Lato" w:eastAsia="Times New Roman" w:hAnsi="Lato" w:cs="Times New Roman"/>
          <w:lang w:eastAsia="fr-FR"/>
        </w:rPr>
      </w:pPr>
      <w:r w:rsidRPr="00E72CCC">
        <w:rPr>
          <w:rFonts w:ascii="Lato" w:eastAsia="Times New Roman" w:hAnsi="Lato" w:cs="Times New Roman"/>
          <w:lang w:eastAsia="fr-FR"/>
        </w:rPr>
        <w:t>l'intégrité du système global est assurée.</w:t>
      </w:r>
    </w:p>
    <w:p w14:paraId="72EAF8C1" w14:textId="77777777" w:rsidR="008E5EE8" w:rsidRPr="00041484" w:rsidRDefault="008E5EE8" w:rsidP="008E5EE8">
      <w:pPr>
        <w:widowControl w:val="0"/>
        <w:spacing w:after="0" w:line="240" w:lineRule="auto"/>
        <w:jc w:val="both"/>
        <w:rPr>
          <w:rFonts w:ascii="Lato" w:eastAsia="Times New Roman" w:hAnsi="Lato" w:cs="Times New Roman"/>
          <w:sz w:val="12"/>
          <w:szCs w:val="12"/>
          <w:lang w:eastAsia="fr-FR"/>
        </w:rPr>
      </w:pPr>
    </w:p>
    <w:p w14:paraId="3B55E66B" w14:textId="77777777" w:rsidR="008E5EE8" w:rsidRPr="00E72CCC" w:rsidRDefault="008E5EE8" w:rsidP="008E5EE8">
      <w:pPr>
        <w:widowControl w:val="0"/>
        <w:spacing w:after="0" w:line="240" w:lineRule="auto"/>
        <w:jc w:val="both"/>
        <w:rPr>
          <w:rFonts w:ascii="Lato" w:eastAsia="Times New Roman" w:hAnsi="Lato" w:cs="Times New Roman"/>
          <w:lang w:eastAsia="fr-FR"/>
        </w:rPr>
      </w:pPr>
      <w:r w:rsidRPr="00E72CCC">
        <w:rPr>
          <w:rFonts w:ascii="Lato" w:eastAsia="Times New Roman" w:hAnsi="Lato" w:cs="Times New Roman"/>
          <w:lang w:eastAsia="fr-FR"/>
        </w:rPr>
        <w:t>Trois étapes permettent de mener à bien ces contrôles :</w:t>
      </w:r>
    </w:p>
    <w:p w14:paraId="69757CB2" w14:textId="77777777" w:rsidR="008E5EE8" w:rsidRPr="00E72CCC" w:rsidRDefault="008E5EE8" w:rsidP="008E5EE8">
      <w:pPr>
        <w:widowControl w:val="0"/>
        <w:numPr>
          <w:ilvl w:val="0"/>
          <w:numId w:val="69"/>
        </w:numPr>
        <w:spacing w:after="0" w:line="240" w:lineRule="auto"/>
        <w:jc w:val="both"/>
        <w:rPr>
          <w:rFonts w:ascii="Lato" w:eastAsia="Times New Roman" w:hAnsi="Lato" w:cs="Times New Roman"/>
          <w:lang w:eastAsia="fr-FR"/>
        </w:rPr>
      </w:pPr>
      <w:r w:rsidRPr="00E72CCC">
        <w:rPr>
          <w:rFonts w:ascii="Lato" w:eastAsia="Times New Roman" w:hAnsi="Lato" w:cs="Times New Roman"/>
          <w:lang w:eastAsia="fr-FR"/>
        </w:rPr>
        <w:t>la définition des cahiers de recette ;</w:t>
      </w:r>
    </w:p>
    <w:p w14:paraId="5B3DB318" w14:textId="77777777" w:rsidR="008E5EE8" w:rsidRPr="00E72CCC" w:rsidRDefault="008E5EE8" w:rsidP="008E5EE8">
      <w:pPr>
        <w:widowControl w:val="0"/>
        <w:numPr>
          <w:ilvl w:val="0"/>
          <w:numId w:val="69"/>
        </w:numPr>
        <w:spacing w:after="0" w:line="240" w:lineRule="auto"/>
        <w:jc w:val="both"/>
        <w:rPr>
          <w:rFonts w:ascii="Lato" w:eastAsia="Times New Roman" w:hAnsi="Lato" w:cs="Times New Roman"/>
          <w:lang w:eastAsia="fr-FR"/>
        </w:rPr>
      </w:pPr>
      <w:r w:rsidRPr="00E72CCC">
        <w:rPr>
          <w:rFonts w:ascii="Lato" w:eastAsia="Times New Roman" w:hAnsi="Lato" w:cs="Times New Roman"/>
          <w:lang w:eastAsia="fr-FR"/>
        </w:rPr>
        <w:t>l'identification du matériel nécessaire aux essais des équipements ;</w:t>
      </w:r>
    </w:p>
    <w:p w14:paraId="690C9847" w14:textId="77777777" w:rsidR="008E5EE8" w:rsidRPr="00E72CCC" w:rsidRDefault="008E5EE8" w:rsidP="008E5EE8">
      <w:pPr>
        <w:widowControl w:val="0"/>
        <w:numPr>
          <w:ilvl w:val="0"/>
          <w:numId w:val="69"/>
        </w:numPr>
        <w:spacing w:after="0" w:line="240" w:lineRule="auto"/>
        <w:jc w:val="both"/>
        <w:rPr>
          <w:rFonts w:ascii="Lato" w:eastAsia="Times New Roman" w:hAnsi="Lato" w:cs="Times New Roman"/>
          <w:lang w:eastAsia="fr-FR"/>
        </w:rPr>
      </w:pPr>
      <w:r w:rsidRPr="00E72CCC">
        <w:rPr>
          <w:rFonts w:ascii="Lato" w:eastAsia="Times New Roman" w:hAnsi="Lato" w:cs="Times New Roman"/>
          <w:lang w:eastAsia="fr-FR"/>
        </w:rPr>
        <w:t>les contrôles stipulés dans les cahiers de recette sur site.</w:t>
      </w:r>
    </w:p>
    <w:p w14:paraId="233ABF99" w14:textId="77777777" w:rsidR="008E5EE8" w:rsidRPr="00041484" w:rsidRDefault="008E5EE8" w:rsidP="008E5EE8">
      <w:pPr>
        <w:widowControl w:val="0"/>
        <w:spacing w:after="0" w:line="240" w:lineRule="auto"/>
        <w:jc w:val="both"/>
        <w:rPr>
          <w:rFonts w:ascii="Lato" w:eastAsia="Times New Roman" w:hAnsi="Lato" w:cs="Times New Roman"/>
          <w:sz w:val="12"/>
          <w:szCs w:val="12"/>
          <w:lang w:eastAsia="fr-FR"/>
        </w:rPr>
      </w:pPr>
    </w:p>
    <w:p w14:paraId="1FD52853" w14:textId="77777777" w:rsidR="008E5EE8" w:rsidRPr="00E72CCC" w:rsidRDefault="008E5EE8" w:rsidP="008E5EE8">
      <w:pPr>
        <w:widowControl w:val="0"/>
        <w:spacing w:after="0" w:line="240" w:lineRule="auto"/>
        <w:jc w:val="both"/>
        <w:rPr>
          <w:rFonts w:ascii="Lato" w:eastAsia="Times New Roman" w:hAnsi="Lato" w:cs="Times New Roman"/>
          <w:lang w:eastAsia="fr-FR"/>
        </w:rPr>
      </w:pPr>
      <w:r w:rsidRPr="00E72CCC">
        <w:rPr>
          <w:rFonts w:ascii="Lato" w:eastAsia="Times New Roman" w:hAnsi="Lato" w:cs="Times New Roman"/>
          <w:lang w:eastAsia="fr-FR"/>
        </w:rPr>
        <w:t xml:space="preserve">Les cahiers de recette préparent les différentes étapes de validation des travaux. Ils seront fournis par le prestataire et feront partie des spécifications. Ceux-ci devront être validés au préalable par la BOAD. La rédaction de ces cahiers fait partie intégrante des prestations attendues. Un exemplaire type devra être fourni par le soumissionnaire lors de sa réponse à cette consultation. Leur qualité sera un critère de jugement des offres. </w:t>
      </w:r>
    </w:p>
    <w:p w14:paraId="4F78C687" w14:textId="77777777" w:rsidR="008E5EE8" w:rsidRPr="00E72CCC" w:rsidRDefault="008E5EE8" w:rsidP="008E5EE8">
      <w:pPr>
        <w:widowControl w:val="0"/>
        <w:spacing w:after="0" w:line="240" w:lineRule="auto"/>
        <w:jc w:val="both"/>
        <w:rPr>
          <w:rFonts w:ascii="Lato" w:eastAsia="Times New Roman" w:hAnsi="Lato" w:cs="Times New Roman"/>
          <w:lang w:eastAsia="fr-FR"/>
        </w:rPr>
      </w:pPr>
      <w:r w:rsidRPr="00E72CCC">
        <w:rPr>
          <w:rFonts w:ascii="Lato" w:eastAsia="Times New Roman" w:hAnsi="Lato" w:cs="Times New Roman"/>
          <w:lang w:eastAsia="fr-FR"/>
        </w:rPr>
        <w:t>Ces cahiers porteront sur les éléments constitutifs ainsi que les spécifications fonctionnelles et techniques du projet.</w:t>
      </w:r>
    </w:p>
    <w:p w14:paraId="676502BB" w14:textId="77777777" w:rsidR="008E5EE8" w:rsidRPr="001A45B7" w:rsidRDefault="008E5EE8" w:rsidP="008E5EE8">
      <w:pPr>
        <w:widowControl w:val="0"/>
        <w:spacing w:after="0" w:line="240" w:lineRule="auto"/>
        <w:jc w:val="both"/>
        <w:rPr>
          <w:rFonts w:ascii="Lato" w:eastAsia="Times New Roman" w:hAnsi="Lato" w:cs="Times New Roman"/>
          <w:sz w:val="10"/>
          <w:szCs w:val="10"/>
          <w:lang w:eastAsia="fr-FR"/>
        </w:rPr>
      </w:pPr>
    </w:p>
    <w:p w14:paraId="2926AA09" w14:textId="77777777" w:rsidR="008E5EE8" w:rsidRDefault="008E5EE8" w:rsidP="00904ADD">
      <w:pPr>
        <w:widowControl w:val="0"/>
        <w:spacing w:after="0" w:line="240" w:lineRule="auto"/>
        <w:jc w:val="both"/>
        <w:rPr>
          <w:rFonts w:ascii="Lato" w:eastAsia="Times New Roman" w:hAnsi="Lato" w:cs="Times New Roman"/>
          <w:lang w:eastAsia="fr-FR"/>
        </w:rPr>
      </w:pPr>
      <w:r w:rsidRPr="00E72CCC">
        <w:rPr>
          <w:rFonts w:ascii="Lato" w:eastAsia="Times New Roman" w:hAnsi="Lato" w:cs="Times New Roman"/>
          <w:lang w:eastAsia="fr-FR"/>
        </w:rPr>
        <w:lastRenderedPageBreak/>
        <w:t>Pour chaque étape de la recette, le cahier précisera :</w:t>
      </w:r>
    </w:p>
    <w:p w14:paraId="4B55D68A" w14:textId="77777777" w:rsidR="001A45B7" w:rsidRPr="001A45B7" w:rsidRDefault="001A45B7" w:rsidP="00904ADD">
      <w:pPr>
        <w:widowControl w:val="0"/>
        <w:spacing w:after="0" w:line="240" w:lineRule="auto"/>
        <w:jc w:val="both"/>
        <w:rPr>
          <w:rFonts w:ascii="Lato" w:eastAsia="Times New Roman" w:hAnsi="Lato" w:cs="Times New Roman"/>
          <w:sz w:val="10"/>
          <w:szCs w:val="10"/>
          <w:lang w:eastAsia="fr-FR"/>
        </w:rPr>
      </w:pPr>
    </w:p>
    <w:p w14:paraId="3714399C" w14:textId="77777777" w:rsidR="008E5EE8" w:rsidRPr="00E72CCC" w:rsidRDefault="008E5EE8" w:rsidP="00904ADD">
      <w:pPr>
        <w:widowControl w:val="0"/>
        <w:numPr>
          <w:ilvl w:val="0"/>
          <w:numId w:val="68"/>
        </w:numPr>
        <w:spacing w:after="0" w:line="240" w:lineRule="auto"/>
        <w:jc w:val="both"/>
        <w:rPr>
          <w:rFonts w:ascii="Lato" w:eastAsia="Times New Roman" w:hAnsi="Lato" w:cs="Times New Roman"/>
          <w:lang w:eastAsia="fr-FR"/>
        </w:rPr>
      </w:pPr>
      <w:r w:rsidRPr="00E72CCC">
        <w:rPr>
          <w:rFonts w:ascii="Lato" w:eastAsia="Times New Roman" w:hAnsi="Lato" w:cs="Times New Roman"/>
          <w:lang w:eastAsia="fr-FR"/>
        </w:rPr>
        <w:t>les essais à réaliser,</w:t>
      </w:r>
    </w:p>
    <w:p w14:paraId="1DF2E878" w14:textId="77777777" w:rsidR="008E5EE8" w:rsidRPr="00E72CCC" w:rsidRDefault="008E5EE8" w:rsidP="00904ADD">
      <w:pPr>
        <w:widowControl w:val="0"/>
        <w:numPr>
          <w:ilvl w:val="0"/>
          <w:numId w:val="68"/>
        </w:numPr>
        <w:spacing w:after="0" w:line="240" w:lineRule="auto"/>
        <w:jc w:val="both"/>
        <w:rPr>
          <w:rFonts w:ascii="Lato" w:eastAsia="Times New Roman" w:hAnsi="Lato" w:cs="Times New Roman"/>
          <w:lang w:eastAsia="fr-FR"/>
        </w:rPr>
      </w:pPr>
      <w:r w:rsidRPr="00E72CCC">
        <w:rPr>
          <w:rFonts w:ascii="Lato" w:eastAsia="Times New Roman" w:hAnsi="Lato" w:cs="Times New Roman"/>
          <w:lang w:eastAsia="fr-FR"/>
        </w:rPr>
        <w:t>les conditions de réalisation,</w:t>
      </w:r>
    </w:p>
    <w:p w14:paraId="0ACD126C" w14:textId="77777777" w:rsidR="008E5EE8" w:rsidRPr="00E72CCC" w:rsidRDefault="008E5EE8" w:rsidP="00904ADD">
      <w:pPr>
        <w:widowControl w:val="0"/>
        <w:numPr>
          <w:ilvl w:val="0"/>
          <w:numId w:val="68"/>
        </w:numPr>
        <w:spacing w:after="0" w:line="240" w:lineRule="auto"/>
        <w:jc w:val="both"/>
        <w:rPr>
          <w:rFonts w:ascii="Lato" w:eastAsia="Times New Roman" w:hAnsi="Lato" w:cs="Times New Roman"/>
          <w:lang w:eastAsia="fr-FR"/>
        </w:rPr>
      </w:pPr>
      <w:r w:rsidRPr="00E72CCC">
        <w:rPr>
          <w:rFonts w:ascii="Lato" w:eastAsia="Times New Roman" w:hAnsi="Lato" w:cs="Times New Roman"/>
          <w:lang w:eastAsia="fr-FR"/>
        </w:rPr>
        <w:t>les résultats à obtenir,</w:t>
      </w:r>
    </w:p>
    <w:p w14:paraId="78487001" w14:textId="77777777" w:rsidR="008E5EE8" w:rsidRPr="00E72CCC" w:rsidRDefault="008E5EE8" w:rsidP="00904ADD">
      <w:pPr>
        <w:widowControl w:val="0"/>
        <w:numPr>
          <w:ilvl w:val="0"/>
          <w:numId w:val="68"/>
        </w:numPr>
        <w:spacing w:after="0" w:line="240" w:lineRule="auto"/>
        <w:jc w:val="both"/>
        <w:rPr>
          <w:rFonts w:ascii="Lato" w:eastAsia="Calibri" w:hAnsi="Lato" w:cs="Times New Roman"/>
          <w:color w:val="000000"/>
          <w:szCs w:val="18"/>
        </w:rPr>
      </w:pPr>
      <w:r w:rsidRPr="00E72CCC">
        <w:rPr>
          <w:rFonts w:ascii="Lato" w:eastAsia="Times New Roman" w:hAnsi="Lato" w:cs="Times New Roman"/>
          <w:lang w:eastAsia="fr-FR"/>
        </w:rPr>
        <w:t>le matériel utilisé pour les essais.</w:t>
      </w:r>
    </w:p>
    <w:p w14:paraId="0DFDCE1A" w14:textId="77777777" w:rsidR="008E5EE8" w:rsidRPr="00E72CCC" w:rsidRDefault="008E5EE8" w:rsidP="00904ADD">
      <w:pPr>
        <w:widowControl w:val="0"/>
        <w:numPr>
          <w:ilvl w:val="0"/>
          <w:numId w:val="68"/>
        </w:numPr>
        <w:spacing w:after="0" w:line="240" w:lineRule="auto"/>
        <w:jc w:val="both"/>
        <w:rPr>
          <w:rFonts w:ascii="Lato" w:eastAsia="Times New Roman" w:hAnsi="Lato" w:cs="Times New Roman"/>
          <w:szCs w:val="18"/>
        </w:rPr>
      </w:pPr>
      <w:r w:rsidRPr="00E72CCC">
        <w:rPr>
          <w:rFonts w:ascii="Lato" w:eastAsia="Times New Roman" w:hAnsi="Lato" w:cs="Times New Roman"/>
          <w:lang w:eastAsia="fr-FR"/>
        </w:rPr>
        <w:t>contrôles stipulés dans les cahiers de recette</w:t>
      </w:r>
    </w:p>
    <w:p w14:paraId="5CD8791C" w14:textId="77777777" w:rsidR="008E5EE8" w:rsidRPr="001A45B7" w:rsidRDefault="008E5EE8" w:rsidP="00904ADD">
      <w:pPr>
        <w:widowControl w:val="0"/>
        <w:spacing w:after="0" w:line="240" w:lineRule="auto"/>
        <w:jc w:val="both"/>
        <w:rPr>
          <w:rFonts w:ascii="Lato" w:eastAsia="Times New Roman" w:hAnsi="Lato" w:cs="Times New Roman"/>
          <w:sz w:val="10"/>
          <w:szCs w:val="10"/>
          <w:lang w:eastAsia="fr-FR"/>
        </w:rPr>
      </w:pPr>
    </w:p>
    <w:p w14:paraId="77AB13D1" w14:textId="77777777" w:rsidR="008E5EE8" w:rsidRDefault="008E5EE8" w:rsidP="00904ADD">
      <w:pPr>
        <w:widowControl w:val="0"/>
        <w:spacing w:after="0" w:line="240" w:lineRule="auto"/>
        <w:jc w:val="both"/>
        <w:rPr>
          <w:rFonts w:ascii="Lato" w:eastAsia="Times New Roman" w:hAnsi="Lato" w:cs="Times New Roman"/>
          <w:lang w:eastAsia="fr-FR"/>
        </w:rPr>
      </w:pPr>
      <w:r w:rsidRPr="00E72CCC">
        <w:rPr>
          <w:rFonts w:ascii="Lato" w:eastAsia="Times New Roman" w:hAnsi="Lato" w:cs="Times New Roman"/>
          <w:lang w:eastAsia="fr-FR"/>
        </w:rPr>
        <w:t>Les contrôles effectués conformément aux cahiers de recette porteront sur tous les équipements installés. Dans la plupart des cas, ils sont réalisés en deux étapes :</w:t>
      </w:r>
    </w:p>
    <w:p w14:paraId="7924214C" w14:textId="77777777" w:rsidR="001A45B7" w:rsidRPr="001A45B7" w:rsidRDefault="001A45B7" w:rsidP="00904ADD">
      <w:pPr>
        <w:widowControl w:val="0"/>
        <w:spacing w:after="0" w:line="240" w:lineRule="auto"/>
        <w:jc w:val="both"/>
        <w:rPr>
          <w:rFonts w:ascii="Lato" w:eastAsia="Times New Roman" w:hAnsi="Lato" w:cs="Times New Roman"/>
          <w:sz w:val="10"/>
          <w:szCs w:val="10"/>
          <w:lang w:eastAsia="fr-FR"/>
        </w:rPr>
      </w:pPr>
    </w:p>
    <w:p w14:paraId="7A1E61DC" w14:textId="77777777" w:rsidR="008E5EE8" w:rsidRPr="00E72CCC" w:rsidRDefault="008E5EE8" w:rsidP="00904ADD">
      <w:pPr>
        <w:widowControl w:val="0"/>
        <w:numPr>
          <w:ilvl w:val="0"/>
          <w:numId w:val="71"/>
        </w:numPr>
        <w:spacing w:after="0" w:line="240" w:lineRule="auto"/>
        <w:jc w:val="both"/>
        <w:rPr>
          <w:rFonts w:ascii="Lato" w:eastAsia="Times New Roman" w:hAnsi="Lato" w:cs="Times New Roman"/>
          <w:lang w:eastAsia="fr-FR"/>
        </w:rPr>
      </w:pPr>
      <w:r w:rsidRPr="00E72CCC">
        <w:rPr>
          <w:rFonts w:ascii="Lato" w:eastAsia="Times New Roman" w:hAnsi="Lato" w:cs="Times New Roman"/>
          <w:lang w:eastAsia="fr-FR"/>
        </w:rPr>
        <w:t>les essais en cours d'installation ;</w:t>
      </w:r>
    </w:p>
    <w:p w14:paraId="7A9D1B7F" w14:textId="77777777" w:rsidR="008E5EE8" w:rsidRPr="00E72CCC" w:rsidRDefault="008E5EE8" w:rsidP="00904ADD">
      <w:pPr>
        <w:widowControl w:val="0"/>
        <w:numPr>
          <w:ilvl w:val="0"/>
          <w:numId w:val="71"/>
        </w:numPr>
        <w:spacing w:after="0" w:line="240" w:lineRule="auto"/>
        <w:jc w:val="both"/>
        <w:rPr>
          <w:rFonts w:ascii="Lato" w:eastAsia="Times New Roman" w:hAnsi="Lato" w:cs="Times New Roman"/>
          <w:lang w:eastAsia="fr-FR"/>
        </w:rPr>
      </w:pPr>
      <w:r w:rsidRPr="00E72CCC">
        <w:rPr>
          <w:rFonts w:ascii="Lato" w:eastAsia="Times New Roman" w:hAnsi="Lato" w:cs="Times New Roman"/>
          <w:lang w:eastAsia="fr-FR"/>
        </w:rPr>
        <w:t>le contrôle final après installation.</w:t>
      </w:r>
    </w:p>
    <w:p w14:paraId="7834CA99" w14:textId="77777777" w:rsidR="001A45B7" w:rsidRPr="001A45B7" w:rsidRDefault="001A45B7" w:rsidP="00904ADD">
      <w:pPr>
        <w:widowControl w:val="0"/>
        <w:spacing w:after="0" w:line="240" w:lineRule="auto"/>
        <w:jc w:val="both"/>
        <w:rPr>
          <w:rFonts w:ascii="Lato" w:eastAsia="Times New Roman" w:hAnsi="Lato" w:cs="Times New Roman"/>
          <w:sz w:val="10"/>
          <w:szCs w:val="10"/>
          <w:lang w:eastAsia="fr-FR"/>
        </w:rPr>
      </w:pPr>
    </w:p>
    <w:p w14:paraId="1C4D4C57" w14:textId="77777777" w:rsidR="008E5EE8" w:rsidRPr="00E72CCC" w:rsidRDefault="008E5EE8" w:rsidP="00904ADD">
      <w:pPr>
        <w:widowControl w:val="0"/>
        <w:spacing w:after="0" w:line="240" w:lineRule="auto"/>
        <w:jc w:val="both"/>
        <w:rPr>
          <w:rFonts w:ascii="Lato" w:eastAsia="Times New Roman" w:hAnsi="Lato" w:cs="Times New Roman"/>
          <w:lang w:eastAsia="fr-FR"/>
        </w:rPr>
      </w:pPr>
      <w:r w:rsidRPr="00E72CCC">
        <w:rPr>
          <w:rFonts w:ascii="Lato" w:eastAsia="Times New Roman" w:hAnsi="Lato" w:cs="Times New Roman"/>
          <w:lang w:eastAsia="fr-FR"/>
        </w:rPr>
        <w:t>Ces contrôles permettent, en outre, de constituer un ensemble de mesures qui serviront de référence durant l'exploitation du système.</w:t>
      </w:r>
    </w:p>
    <w:p w14:paraId="5C7669B7" w14:textId="77777777" w:rsidR="008E5EE8" w:rsidRPr="001A45B7" w:rsidRDefault="008E5EE8" w:rsidP="00904ADD">
      <w:pPr>
        <w:widowControl w:val="0"/>
        <w:spacing w:after="0" w:line="240" w:lineRule="auto"/>
        <w:jc w:val="both"/>
        <w:rPr>
          <w:rFonts w:ascii="Lato" w:eastAsia="Times New Roman" w:hAnsi="Lato" w:cs="Times New Roman"/>
          <w:sz w:val="10"/>
          <w:szCs w:val="10"/>
          <w:lang w:eastAsia="fr-FR"/>
        </w:rPr>
      </w:pPr>
    </w:p>
    <w:p w14:paraId="45C26F97" w14:textId="77777777" w:rsidR="008E5EE8" w:rsidRPr="00E72CCC" w:rsidRDefault="008E5EE8" w:rsidP="00904ADD">
      <w:pPr>
        <w:keepNext/>
        <w:keepLines/>
        <w:tabs>
          <w:tab w:val="left" w:pos="284"/>
        </w:tabs>
        <w:spacing w:after="0" w:line="240" w:lineRule="auto"/>
        <w:jc w:val="both"/>
        <w:outlineLvl w:val="0"/>
        <w:rPr>
          <w:rFonts w:ascii="Lato" w:eastAsia="Times New Roman" w:hAnsi="Lato" w:cs="Times New Roman"/>
          <w:b/>
          <w:bCs/>
          <w:lang w:eastAsia="fr-FR"/>
        </w:rPr>
      </w:pPr>
      <w:r w:rsidRPr="00E72CCC">
        <w:rPr>
          <w:rFonts w:ascii="Lato" w:eastAsia="Times New Roman" w:hAnsi="Lato" w:cs="Times New Roman"/>
          <w:b/>
          <w:bCs/>
          <w:lang w:eastAsia="fr-FR"/>
        </w:rPr>
        <w:t>3.</w:t>
      </w:r>
      <w:r w:rsidR="00C70582">
        <w:rPr>
          <w:rFonts w:ascii="Lato" w:eastAsia="Times New Roman" w:hAnsi="Lato" w:cs="Times New Roman"/>
          <w:b/>
          <w:bCs/>
          <w:lang w:eastAsia="fr-FR"/>
        </w:rPr>
        <w:t>2</w:t>
      </w:r>
      <w:r w:rsidRPr="00E72CCC">
        <w:rPr>
          <w:rFonts w:ascii="Lato" w:eastAsia="Times New Roman" w:hAnsi="Lato" w:cs="Times New Roman"/>
          <w:b/>
          <w:bCs/>
          <w:lang w:eastAsia="fr-FR"/>
        </w:rPr>
        <w:t xml:space="preserve"> G</w:t>
      </w:r>
      <w:r w:rsidR="00D57849" w:rsidRPr="00E72CCC">
        <w:rPr>
          <w:rFonts w:ascii="Lato" w:eastAsia="Times New Roman" w:hAnsi="Lato" w:cs="Times New Roman"/>
          <w:b/>
          <w:bCs/>
          <w:lang w:eastAsia="fr-FR"/>
        </w:rPr>
        <w:t>arantie et maintenance</w:t>
      </w:r>
    </w:p>
    <w:p w14:paraId="4F3FD317" w14:textId="77777777" w:rsidR="008E5EE8" w:rsidRPr="001A45B7" w:rsidRDefault="008E5EE8" w:rsidP="00904ADD">
      <w:pPr>
        <w:widowControl w:val="0"/>
        <w:spacing w:after="0" w:line="240" w:lineRule="auto"/>
        <w:jc w:val="both"/>
        <w:rPr>
          <w:rFonts w:ascii="Lato" w:eastAsia="Times New Roman" w:hAnsi="Lato" w:cs="Times New Roman"/>
          <w:sz w:val="10"/>
          <w:szCs w:val="10"/>
          <w:lang w:eastAsia="fr-FR"/>
        </w:rPr>
      </w:pPr>
    </w:p>
    <w:p w14:paraId="5E91EE06" w14:textId="77777777" w:rsidR="008E5EE8" w:rsidRPr="00E72CCC" w:rsidRDefault="008E5EE8" w:rsidP="00904ADD">
      <w:pPr>
        <w:spacing w:after="0" w:line="240" w:lineRule="auto"/>
        <w:jc w:val="both"/>
        <w:rPr>
          <w:rFonts w:ascii="Lato" w:eastAsia="Times New Roman" w:hAnsi="Lato" w:cs="Times New Roman"/>
          <w:lang w:eastAsia="fr-FR"/>
        </w:rPr>
      </w:pPr>
      <w:r w:rsidRPr="00E72CCC">
        <w:rPr>
          <w:rFonts w:ascii="Lato" w:eastAsia="Times New Roman" w:hAnsi="Lato" w:cs="Times New Roman"/>
          <w:lang w:eastAsia="fr-FR"/>
        </w:rPr>
        <w:t>Les prestations (y compris les équipements livrés) du titulaire du marché seront garanties au moins un (1) an contre tout défaut d’installation (non-respect des conditions « constructeurs »), de configuration, défaut de conception des plans ou non-respect des conditions et méthodes d’installation édictés par les fabricants des matériels incriminés</w:t>
      </w:r>
      <w:r w:rsidR="0092711D">
        <w:rPr>
          <w:rFonts w:ascii="Lato" w:eastAsia="Times New Roman" w:hAnsi="Lato" w:cs="Times New Roman"/>
          <w:lang w:eastAsia="fr-FR"/>
        </w:rPr>
        <w:t>.</w:t>
      </w:r>
    </w:p>
    <w:bookmarkEnd w:id="15"/>
    <w:p w14:paraId="1F653FC3" w14:textId="77777777" w:rsidR="001A45B7" w:rsidRPr="001A45B7" w:rsidRDefault="001A45B7" w:rsidP="00904ADD">
      <w:pPr>
        <w:pStyle w:val="Titre1"/>
        <w:keepNext w:val="0"/>
        <w:keepLines w:val="0"/>
        <w:widowControl w:val="0"/>
        <w:shd w:val="clear" w:color="auto" w:fill="FFFFFF"/>
        <w:suppressAutoHyphens/>
        <w:spacing w:before="0" w:line="240" w:lineRule="auto"/>
        <w:ind w:left="714"/>
        <w:jc w:val="both"/>
        <w:rPr>
          <w:rFonts w:ascii="Lato" w:hAnsi="Lato" w:cs="Arial"/>
          <w:bCs/>
          <w:color w:val="000000" w:themeColor="text1"/>
          <w:sz w:val="10"/>
          <w:szCs w:val="10"/>
        </w:rPr>
      </w:pPr>
    </w:p>
    <w:p w14:paraId="0A4BDEAE" w14:textId="77777777" w:rsidR="000B5A49" w:rsidRPr="00E72CCC" w:rsidRDefault="000B5A49" w:rsidP="00904ADD">
      <w:pPr>
        <w:pStyle w:val="Titre1"/>
        <w:keepNext w:val="0"/>
        <w:keepLines w:val="0"/>
        <w:widowControl w:val="0"/>
        <w:numPr>
          <w:ilvl w:val="0"/>
          <w:numId w:val="32"/>
        </w:numPr>
        <w:shd w:val="clear" w:color="auto" w:fill="FFFFFF"/>
        <w:suppressAutoHyphens/>
        <w:spacing w:before="0" w:after="100" w:line="240" w:lineRule="auto"/>
        <w:ind w:left="714" w:hanging="357"/>
        <w:jc w:val="both"/>
        <w:rPr>
          <w:rFonts w:ascii="Lato" w:hAnsi="Lato" w:cs="Arial"/>
          <w:bCs/>
          <w:color w:val="000000" w:themeColor="text1"/>
          <w:sz w:val="20"/>
          <w:szCs w:val="20"/>
        </w:rPr>
      </w:pPr>
      <w:r w:rsidRPr="00E72CCC">
        <w:rPr>
          <w:rFonts w:ascii="Lato" w:hAnsi="Lato" w:cs="Arial"/>
          <w:b/>
          <w:color w:val="222222"/>
          <w:sz w:val="20"/>
          <w:szCs w:val="20"/>
        </w:rPr>
        <w:t>Participation</w:t>
      </w:r>
    </w:p>
    <w:p w14:paraId="1BAA6D97" w14:textId="77777777" w:rsidR="004617CA" w:rsidRPr="00E72CCC" w:rsidRDefault="004617CA" w:rsidP="00904ADD">
      <w:pPr>
        <w:pStyle w:val="Titre2"/>
        <w:keepNext w:val="0"/>
        <w:widowControl w:val="0"/>
        <w:spacing w:after="100"/>
        <w:jc w:val="both"/>
        <w:rPr>
          <w:rFonts w:ascii="Lato" w:hAnsi="Lato" w:cs="Arial"/>
          <w:b w:val="0"/>
          <w:bCs/>
          <w:sz w:val="20"/>
          <w:lang w:eastAsia="ar-SA"/>
        </w:rPr>
      </w:pPr>
      <w:r w:rsidRPr="00E72CCC">
        <w:rPr>
          <w:rFonts w:ascii="Lato" w:hAnsi="Lato" w:cs="Arial"/>
          <w:b w:val="0"/>
          <w:bCs/>
          <w:sz w:val="20"/>
          <w:lang w:eastAsia="ar-SA"/>
        </w:rPr>
        <w:t xml:space="preserve">La participation au marché est ouverte aux personnes morales. Les personnes morales ne peuvent pas se trouver dans l'une quelconque des situations d'exclusion mentionnés au point 2.2.2 du Guide des achats de la BOAD. </w:t>
      </w:r>
    </w:p>
    <w:p w14:paraId="743AEC0E" w14:textId="77777777" w:rsidR="004617CA" w:rsidRPr="00E72CCC" w:rsidRDefault="000B5A49" w:rsidP="00904ADD">
      <w:pPr>
        <w:pStyle w:val="Titre1"/>
        <w:keepNext w:val="0"/>
        <w:keepLines w:val="0"/>
        <w:widowControl w:val="0"/>
        <w:numPr>
          <w:ilvl w:val="0"/>
          <w:numId w:val="32"/>
        </w:numPr>
        <w:shd w:val="clear" w:color="auto" w:fill="FFFFFF"/>
        <w:suppressAutoHyphens/>
        <w:spacing w:before="0" w:after="100" w:line="240" w:lineRule="auto"/>
        <w:ind w:left="714" w:hanging="357"/>
        <w:jc w:val="both"/>
        <w:rPr>
          <w:rFonts w:ascii="Lato" w:hAnsi="Lato" w:cs="Arial"/>
          <w:b/>
          <w:bCs/>
          <w:color w:val="000000" w:themeColor="text1"/>
          <w:sz w:val="20"/>
          <w:szCs w:val="20"/>
        </w:rPr>
      </w:pPr>
      <w:r w:rsidRPr="00E72CCC">
        <w:rPr>
          <w:rFonts w:ascii="Lato" w:hAnsi="Lato" w:cs="Arial"/>
          <w:b/>
          <w:color w:val="222222"/>
          <w:sz w:val="20"/>
          <w:szCs w:val="20"/>
        </w:rPr>
        <w:t>Origine</w:t>
      </w:r>
    </w:p>
    <w:p w14:paraId="137EC9C1" w14:textId="77777777" w:rsidR="004617CA" w:rsidRPr="00E72CCC" w:rsidRDefault="004617CA" w:rsidP="00904ADD">
      <w:pPr>
        <w:pStyle w:val="Titre1"/>
        <w:keepNext w:val="0"/>
        <w:keepLines w:val="0"/>
        <w:widowControl w:val="0"/>
        <w:spacing w:before="0" w:after="60"/>
        <w:jc w:val="both"/>
        <w:rPr>
          <w:rFonts w:ascii="Lato" w:hAnsi="Lato" w:cs="Arial"/>
          <w:b/>
          <w:color w:val="000000" w:themeColor="text1"/>
          <w:sz w:val="20"/>
          <w:szCs w:val="20"/>
        </w:rPr>
      </w:pPr>
      <w:r w:rsidRPr="00E72CCC">
        <w:rPr>
          <w:rFonts w:ascii="Lato" w:hAnsi="Lato" w:cs="Arial"/>
          <w:color w:val="000000" w:themeColor="text1"/>
          <w:sz w:val="20"/>
          <w:szCs w:val="20"/>
        </w:rPr>
        <w:t xml:space="preserve">Sauf </w:t>
      </w:r>
      <w:r w:rsidR="00636E57" w:rsidRPr="00E72CCC">
        <w:rPr>
          <w:rFonts w:ascii="Lato" w:hAnsi="Lato" w:cs="Arial"/>
          <w:color w:val="000000" w:themeColor="text1"/>
          <w:sz w:val="20"/>
          <w:szCs w:val="20"/>
        </w:rPr>
        <w:t>dispositions contraires du bon de commande</w:t>
      </w:r>
      <w:r w:rsidRPr="00E72CCC">
        <w:rPr>
          <w:rFonts w:ascii="Lato" w:hAnsi="Lato" w:cs="Arial"/>
          <w:color w:val="000000" w:themeColor="text1"/>
          <w:sz w:val="20"/>
          <w:szCs w:val="20"/>
        </w:rPr>
        <w:t>, toutes les fournitures et les matériaux doivent être originaires de l'un des États éligible</w:t>
      </w:r>
      <w:r w:rsidR="001177BD" w:rsidRPr="00E72CCC">
        <w:rPr>
          <w:rFonts w:ascii="Lato" w:hAnsi="Lato" w:cs="Arial"/>
          <w:color w:val="000000" w:themeColor="text1"/>
          <w:sz w:val="20"/>
          <w:szCs w:val="20"/>
        </w:rPr>
        <w:t>s</w:t>
      </w:r>
      <w:r w:rsidRPr="00E72CCC">
        <w:rPr>
          <w:rFonts w:ascii="Lato" w:hAnsi="Lato" w:cs="Arial"/>
          <w:color w:val="000000" w:themeColor="text1"/>
          <w:sz w:val="20"/>
          <w:szCs w:val="20"/>
        </w:rPr>
        <w:t xml:space="preserve">, </w:t>
      </w:r>
      <w:r w:rsidR="001177BD" w:rsidRPr="00E72CCC">
        <w:rPr>
          <w:rFonts w:ascii="Lato" w:hAnsi="Lato" w:cs="Arial"/>
          <w:color w:val="000000" w:themeColor="text1"/>
          <w:sz w:val="20"/>
          <w:szCs w:val="20"/>
        </w:rPr>
        <w:t>tels que définis dans le Guide des achats de la BOAD</w:t>
      </w:r>
      <w:r w:rsidRPr="00E72CCC">
        <w:rPr>
          <w:rFonts w:ascii="Lato" w:hAnsi="Lato" w:cs="Arial"/>
          <w:color w:val="000000" w:themeColor="text1"/>
          <w:sz w:val="20"/>
          <w:szCs w:val="20"/>
        </w:rPr>
        <w:t>.</w:t>
      </w:r>
    </w:p>
    <w:p w14:paraId="020E9D8D" w14:textId="77777777" w:rsidR="004617CA" w:rsidRPr="00E72CCC" w:rsidRDefault="000B5A49" w:rsidP="00904ADD">
      <w:pPr>
        <w:pStyle w:val="Titre1"/>
        <w:keepNext w:val="0"/>
        <w:keepLines w:val="0"/>
        <w:widowControl w:val="0"/>
        <w:numPr>
          <w:ilvl w:val="0"/>
          <w:numId w:val="32"/>
        </w:numPr>
        <w:shd w:val="clear" w:color="auto" w:fill="FFFFFF"/>
        <w:suppressAutoHyphens/>
        <w:spacing w:before="0" w:after="200" w:line="240" w:lineRule="auto"/>
        <w:jc w:val="both"/>
        <w:rPr>
          <w:rFonts w:ascii="Lato" w:hAnsi="Lato" w:cs="Arial"/>
          <w:b/>
          <w:bCs/>
          <w:color w:val="000000" w:themeColor="text1"/>
          <w:sz w:val="20"/>
          <w:szCs w:val="20"/>
        </w:rPr>
      </w:pPr>
      <w:r w:rsidRPr="00E72CCC">
        <w:rPr>
          <w:rFonts w:ascii="Lato" w:hAnsi="Lato" w:cs="Arial"/>
          <w:b/>
          <w:color w:val="222222"/>
          <w:sz w:val="20"/>
          <w:szCs w:val="20"/>
        </w:rPr>
        <w:t>Devise</w:t>
      </w:r>
    </w:p>
    <w:p w14:paraId="05BED2B0" w14:textId="77777777" w:rsidR="004617CA" w:rsidRPr="00E72CCC" w:rsidRDefault="004617CA" w:rsidP="00904ADD">
      <w:pPr>
        <w:pStyle w:val="Titre1"/>
        <w:keepNext w:val="0"/>
        <w:keepLines w:val="0"/>
        <w:widowControl w:val="0"/>
        <w:spacing w:before="0" w:after="60"/>
        <w:jc w:val="both"/>
        <w:rPr>
          <w:rFonts w:ascii="Lato" w:hAnsi="Lato" w:cs="Arial"/>
          <w:color w:val="000000" w:themeColor="text1"/>
          <w:sz w:val="20"/>
          <w:szCs w:val="20"/>
        </w:rPr>
      </w:pPr>
      <w:r w:rsidRPr="00E72CCC">
        <w:rPr>
          <w:rFonts w:ascii="Lato" w:hAnsi="Lato" w:cs="Arial"/>
          <w:color w:val="000000" w:themeColor="text1"/>
          <w:sz w:val="20"/>
          <w:szCs w:val="20"/>
        </w:rPr>
        <w:t>Les of</w:t>
      </w:r>
      <w:r w:rsidR="00F33EAC" w:rsidRPr="00E72CCC">
        <w:rPr>
          <w:rFonts w:ascii="Lato" w:hAnsi="Lato" w:cs="Arial"/>
          <w:color w:val="000000" w:themeColor="text1"/>
          <w:sz w:val="20"/>
          <w:szCs w:val="20"/>
        </w:rPr>
        <w:t>fres devront être libellées en F</w:t>
      </w:r>
      <w:r w:rsidR="000B6B0F" w:rsidRPr="00E72CCC">
        <w:rPr>
          <w:rFonts w:ascii="Lato" w:hAnsi="Lato" w:cs="Arial"/>
          <w:color w:val="000000" w:themeColor="text1"/>
          <w:sz w:val="20"/>
          <w:szCs w:val="20"/>
        </w:rPr>
        <w:t xml:space="preserve">rancs </w:t>
      </w:r>
      <w:r w:rsidR="00F33EAC" w:rsidRPr="00E72CCC">
        <w:rPr>
          <w:rFonts w:ascii="Lato" w:hAnsi="Lato" w:cs="Arial"/>
          <w:color w:val="000000" w:themeColor="text1"/>
          <w:sz w:val="20"/>
          <w:szCs w:val="20"/>
        </w:rPr>
        <w:t>CFA</w:t>
      </w:r>
      <w:r w:rsidRPr="00E72CCC">
        <w:rPr>
          <w:rFonts w:ascii="Lato" w:hAnsi="Lato" w:cs="Arial"/>
          <w:color w:val="000000" w:themeColor="text1"/>
          <w:sz w:val="20"/>
          <w:szCs w:val="20"/>
        </w:rPr>
        <w:t>.</w:t>
      </w:r>
    </w:p>
    <w:p w14:paraId="04A560B7" w14:textId="77777777" w:rsidR="004617CA" w:rsidRPr="00E72CCC" w:rsidRDefault="004617CA" w:rsidP="00904ADD">
      <w:pPr>
        <w:pStyle w:val="Titre1"/>
        <w:keepNext w:val="0"/>
        <w:keepLines w:val="0"/>
        <w:widowControl w:val="0"/>
        <w:numPr>
          <w:ilvl w:val="0"/>
          <w:numId w:val="32"/>
        </w:numPr>
        <w:shd w:val="clear" w:color="auto" w:fill="FFFFFF"/>
        <w:suppressAutoHyphens/>
        <w:spacing w:before="0" w:after="200" w:line="240" w:lineRule="auto"/>
        <w:jc w:val="both"/>
        <w:rPr>
          <w:rFonts w:ascii="Lato" w:hAnsi="Lato" w:cs="Arial"/>
          <w:b/>
          <w:bCs/>
          <w:color w:val="000000" w:themeColor="text1"/>
          <w:sz w:val="20"/>
          <w:szCs w:val="20"/>
        </w:rPr>
      </w:pPr>
      <w:r w:rsidRPr="00E72CCC">
        <w:rPr>
          <w:rFonts w:ascii="Lato" w:hAnsi="Lato" w:cs="Arial"/>
          <w:b/>
          <w:color w:val="222222"/>
          <w:sz w:val="20"/>
          <w:szCs w:val="20"/>
        </w:rPr>
        <w:t>Lots</w:t>
      </w:r>
    </w:p>
    <w:p w14:paraId="577C0E7B" w14:textId="77777777" w:rsidR="004617CA" w:rsidRPr="00E72CCC" w:rsidRDefault="000B6B0F" w:rsidP="00904ADD">
      <w:pPr>
        <w:widowControl w:val="0"/>
        <w:jc w:val="both"/>
        <w:rPr>
          <w:rFonts w:ascii="Lato" w:eastAsiaTheme="majorEastAsia" w:hAnsi="Lato" w:cs="Arial"/>
          <w:color w:val="000000" w:themeColor="text1"/>
          <w:sz w:val="20"/>
          <w:szCs w:val="20"/>
        </w:rPr>
      </w:pPr>
      <w:r w:rsidRPr="00E72CCC">
        <w:rPr>
          <w:rFonts w:ascii="Lato" w:eastAsiaTheme="majorEastAsia" w:hAnsi="Lato" w:cs="Arial"/>
          <w:color w:val="000000" w:themeColor="text1"/>
          <w:sz w:val="20"/>
          <w:szCs w:val="20"/>
        </w:rPr>
        <w:t>Le marché est constitué d</w:t>
      </w:r>
      <w:r w:rsidR="00A00AA6" w:rsidRPr="00E72CCC">
        <w:rPr>
          <w:rFonts w:ascii="Lato" w:eastAsiaTheme="majorEastAsia" w:hAnsi="Lato" w:cs="Arial"/>
          <w:color w:val="000000" w:themeColor="text1"/>
          <w:sz w:val="20"/>
          <w:szCs w:val="20"/>
        </w:rPr>
        <w:t>‘un</w:t>
      </w:r>
      <w:r w:rsidR="00C712A5" w:rsidRPr="00E72CCC">
        <w:rPr>
          <w:rFonts w:ascii="Lato" w:eastAsiaTheme="majorEastAsia" w:hAnsi="Lato" w:cs="Arial"/>
          <w:color w:val="000000" w:themeColor="text1"/>
          <w:sz w:val="20"/>
          <w:szCs w:val="20"/>
        </w:rPr>
        <w:t xml:space="preserve"> (</w:t>
      </w:r>
      <w:r w:rsidR="00A00AA6" w:rsidRPr="00E72CCC">
        <w:rPr>
          <w:rFonts w:ascii="Lato" w:eastAsiaTheme="majorEastAsia" w:hAnsi="Lato" w:cs="Arial"/>
          <w:color w:val="000000" w:themeColor="text1"/>
          <w:sz w:val="20"/>
          <w:szCs w:val="20"/>
        </w:rPr>
        <w:t>1</w:t>
      </w:r>
      <w:r w:rsidR="00C712A5" w:rsidRPr="00E72CCC">
        <w:rPr>
          <w:rFonts w:ascii="Lato" w:eastAsiaTheme="majorEastAsia" w:hAnsi="Lato" w:cs="Arial"/>
          <w:color w:val="000000" w:themeColor="text1"/>
          <w:sz w:val="20"/>
          <w:szCs w:val="20"/>
        </w:rPr>
        <w:t xml:space="preserve">) lot </w:t>
      </w:r>
      <w:r w:rsidR="00A00AA6" w:rsidRPr="00E72CCC">
        <w:rPr>
          <w:rFonts w:ascii="Lato" w:eastAsiaTheme="majorEastAsia" w:hAnsi="Lato" w:cs="Arial"/>
          <w:color w:val="000000" w:themeColor="text1"/>
          <w:sz w:val="20"/>
          <w:szCs w:val="20"/>
        </w:rPr>
        <w:t>unique</w:t>
      </w:r>
      <w:r w:rsidR="006A4D7C" w:rsidRPr="00E72CCC">
        <w:rPr>
          <w:rFonts w:ascii="Lato" w:eastAsiaTheme="majorEastAsia" w:hAnsi="Lato" w:cs="Arial"/>
          <w:color w:val="000000" w:themeColor="text1"/>
          <w:sz w:val="20"/>
          <w:szCs w:val="20"/>
        </w:rPr>
        <w:t>.</w:t>
      </w:r>
    </w:p>
    <w:p w14:paraId="4D44769A" w14:textId="77777777" w:rsidR="004617CA" w:rsidRPr="00E72CCC" w:rsidRDefault="004617CA" w:rsidP="00904ADD">
      <w:pPr>
        <w:pStyle w:val="Titre1"/>
        <w:keepNext w:val="0"/>
        <w:keepLines w:val="0"/>
        <w:widowControl w:val="0"/>
        <w:numPr>
          <w:ilvl w:val="0"/>
          <w:numId w:val="32"/>
        </w:numPr>
        <w:shd w:val="clear" w:color="auto" w:fill="FFFFFF"/>
        <w:suppressAutoHyphens/>
        <w:spacing w:before="0" w:after="60" w:line="240" w:lineRule="auto"/>
        <w:ind w:left="714" w:hanging="357"/>
        <w:jc w:val="both"/>
        <w:rPr>
          <w:rFonts w:ascii="Lato" w:hAnsi="Lato" w:cs="Arial"/>
          <w:b/>
          <w:bCs/>
          <w:color w:val="000000" w:themeColor="text1"/>
          <w:sz w:val="20"/>
          <w:szCs w:val="20"/>
        </w:rPr>
      </w:pPr>
      <w:r w:rsidRPr="00E72CCC">
        <w:rPr>
          <w:rFonts w:ascii="Lato" w:hAnsi="Lato" w:cs="Arial"/>
          <w:b/>
          <w:bCs/>
          <w:color w:val="000000" w:themeColor="text1"/>
          <w:sz w:val="20"/>
          <w:szCs w:val="20"/>
        </w:rPr>
        <w:t>Période de validité</w:t>
      </w:r>
    </w:p>
    <w:p w14:paraId="5686D6CC" w14:textId="77777777" w:rsidR="004617CA" w:rsidRPr="00E72CCC" w:rsidRDefault="00C712A5" w:rsidP="00904ADD">
      <w:pPr>
        <w:pStyle w:val="Titre2"/>
        <w:keepNext w:val="0"/>
        <w:widowControl w:val="0"/>
        <w:spacing w:after="200"/>
        <w:jc w:val="both"/>
        <w:rPr>
          <w:rFonts w:ascii="Lato" w:hAnsi="Lato" w:cs="Arial"/>
          <w:b w:val="0"/>
          <w:sz w:val="20"/>
        </w:rPr>
      </w:pPr>
      <w:r w:rsidRPr="00E72CCC">
        <w:rPr>
          <w:rFonts w:ascii="Lato" w:hAnsi="Lato" w:cs="Arial"/>
          <w:b w:val="0"/>
          <w:sz w:val="20"/>
        </w:rPr>
        <w:t xml:space="preserve">Le </w:t>
      </w:r>
      <w:r w:rsidR="004617CA" w:rsidRPr="00E72CCC">
        <w:rPr>
          <w:rFonts w:ascii="Lato" w:hAnsi="Lato" w:cs="Arial"/>
          <w:b w:val="0"/>
          <w:sz w:val="20"/>
        </w:rPr>
        <w:t>soumissionnaire reste lié par son offre pendant une période de 90 jours</w:t>
      </w:r>
      <w:r w:rsidR="000B6B0F" w:rsidRPr="00E72CCC">
        <w:rPr>
          <w:rFonts w:ascii="Lato" w:hAnsi="Lato" w:cs="Arial"/>
          <w:b w:val="0"/>
          <w:sz w:val="20"/>
        </w:rPr>
        <w:t>,</w:t>
      </w:r>
      <w:r w:rsidR="004617CA" w:rsidRPr="00E72CCC">
        <w:rPr>
          <w:rFonts w:ascii="Lato" w:hAnsi="Lato" w:cs="Arial"/>
          <w:b w:val="0"/>
          <w:sz w:val="20"/>
        </w:rPr>
        <w:t xml:space="preserve"> à compter de la date limite pour la remise des offres.</w:t>
      </w:r>
    </w:p>
    <w:p w14:paraId="0DEB3CAF" w14:textId="77777777" w:rsidR="004617CA" w:rsidRPr="00E72CCC" w:rsidRDefault="004617CA" w:rsidP="00904ADD">
      <w:pPr>
        <w:pStyle w:val="Titre1"/>
        <w:keepNext w:val="0"/>
        <w:keepLines w:val="0"/>
        <w:widowControl w:val="0"/>
        <w:numPr>
          <w:ilvl w:val="0"/>
          <w:numId w:val="32"/>
        </w:numPr>
        <w:shd w:val="clear" w:color="auto" w:fill="FFFFFF"/>
        <w:suppressAutoHyphens/>
        <w:spacing w:before="0" w:after="60" w:line="240" w:lineRule="auto"/>
        <w:ind w:left="714" w:hanging="357"/>
        <w:jc w:val="both"/>
        <w:rPr>
          <w:rFonts w:ascii="Lato" w:hAnsi="Lato" w:cs="Arial"/>
          <w:b/>
          <w:bCs/>
          <w:color w:val="000000" w:themeColor="text1"/>
          <w:sz w:val="20"/>
          <w:szCs w:val="20"/>
        </w:rPr>
      </w:pPr>
      <w:r w:rsidRPr="00E72CCC">
        <w:rPr>
          <w:rFonts w:ascii="Lato" w:hAnsi="Lato" w:cs="Arial"/>
          <w:b/>
          <w:bCs/>
          <w:color w:val="000000" w:themeColor="text1"/>
          <w:sz w:val="20"/>
          <w:szCs w:val="20"/>
        </w:rPr>
        <w:t>Langue des offres</w:t>
      </w:r>
    </w:p>
    <w:p w14:paraId="1483C09F" w14:textId="77777777" w:rsidR="004617CA" w:rsidRPr="00E72CCC" w:rsidRDefault="002301DE" w:rsidP="00904ADD">
      <w:pPr>
        <w:pStyle w:val="Titre2"/>
        <w:keepNext w:val="0"/>
        <w:widowControl w:val="0"/>
        <w:tabs>
          <w:tab w:val="left" w:pos="1260"/>
        </w:tabs>
        <w:spacing w:after="200"/>
        <w:jc w:val="both"/>
        <w:rPr>
          <w:rFonts w:ascii="Lato" w:hAnsi="Lato" w:cs="Arial"/>
          <w:b w:val="0"/>
          <w:sz w:val="20"/>
        </w:rPr>
      </w:pPr>
      <w:bookmarkStart w:id="16" w:name="_Ref500330462"/>
      <w:r w:rsidRPr="00E72CCC">
        <w:rPr>
          <w:rFonts w:ascii="Lato" w:hAnsi="Lato" w:cs="Arial"/>
          <w:b w:val="0"/>
          <w:sz w:val="20"/>
        </w:rPr>
        <w:t xml:space="preserve">Les </w:t>
      </w:r>
      <w:r w:rsidR="004617CA" w:rsidRPr="00E72CCC">
        <w:rPr>
          <w:rFonts w:ascii="Lato" w:hAnsi="Lato" w:cs="Arial"/>
          <w:b w:val="0"/>
          <w:sz w:val="20"/>
        </w:rPr>
        <w:t>offre</w:t>
      </w:r>
      <w:r w:rsidR="00BD7555" w:rsidRPr="00E72CCC">
        <w:rPr>
          <w:rFonts w:ascii="Lato" w:hAnsi="Lato" w:cs="Arial"/>
          <w:b w:val="0"/>
          <w:sz w:val="20"/>
        </w:rPr>
        <w:t>s</w:t>
      </w:r>
      <w:r w:rsidR="004617CA" w:rsidRPr="00E72CCC">
        <w:rPr>
          <w:rFonts w:ascii="Lato" w:hAnsi="Lato" w:cs="Arial"/>
          <w:b w:val="0"/>
          <w:sz w:val="20"/>
        </w:rPr>
        <w:t>, la correspondance et les documents associés aux offres échangé</w:t>
      </w:r>
      <w:r w:rsidR="00420248" w:rsidRPr="00E72CCC">
        <w:rPr>
          <w:rFonts w:ascii="Lato" w:hAnsi="Lato" w:cs="Arial"/>
          <w:b w:val="0"/>
          <w:sz w:val="20"/>
        </w:rPr>
        <w:t>e</w:t>
      </w:r>
      <w:r w:rsidR="004617CA" w:rsidRPr="00E72CCC">
        <w:rPr>
          <w:rFonts w:ascii="Lato" w:hAnsi="Lato" w:cs="Arial"/>
          <w:b w:val="0"/>
          <w:sz w:val="20"/>
        </w:rPr>
        <w:t xml:space="preserve">s entre le soumissionnaire et la Banque doivent être rédigés dans la langue de la procédure qui est le français. Lorsque les documents d’accompagnement fournis par le soumissionnaire ne sont pas rédigés en français, une traduction devra </w:t>
      </w:r>
      <w:r w:rsidR="00BD7555" w:rsidRPr="00E72CCC">
        <w:rPr>
          <w:rFonts w:ascii="Lato" w:hAnsi="Lato" w:cs="Arial"/>
          <w:b w:val="0"/>
          <w:sz w:val="20"/>
        </w:rPr>
        <w:t xml:space="preserve">systématiquement </w:t>
      </w:r>
      <w:r w:rsidR="004617CA" w:rsidRPr="00E72CCC">
        <w:rPr>
          <w:rFonts w:ascii="Lato" w:hAnsi="Lato" w:cs="Arial"/>
          <w:b w:val="0"/>
          <w:sz w:val="20"/>
        </w:rPr>
        <w:t xml:space="preserve">être jointe. </w:t>
      </w:r>
    </w:p>
    <w:bookmarkEnd w:id="16"/>
    <w:p w14:paraId="1D814C56" w14:textId="77777777" w:rsidR="004617CA" w:rsidRPr="00E72CCC" w:rsidRDefault="004617CA" w:rsidP="00904ADD">
      <w:pPr>
        <w:pStyle w:val="Titre1"/>
        <w:keepNext w:val="0"/>
        <w:keepLines w:val="0"/>
        <w:widowControl w:val="0"/>
        <w:numPr>
          <w:ilvl w:val="0"/>
          <w:numId w:val="32"/>
        </w:numPr>
        <w:shd w:val="clear" w:color="auto" w:fill="FFFFFF"/>
        <w:suppressAutoHyphens/>
        <w:spacing w:before="0" w:after="200" w:line="240" w:lineRule="auto"/>
        <w:jc w:val="both"/>
        <w:rPr>
          <w:rFonts w:ascii="Lato" w:hAnsi="Lato" w:cs="Arial"/>
          <w:b/>
          <w:bCs/>
          <w:color w:val="000000" w:themeColor="text1"/>
          <w:sz w:val="20"/>
          <w:szCs w:val="20"/>
        </w:rPr>
      </w:pPr>
      <w:r w:rsidRPr="00E72CCC">
        <w:rPr>
          <w:rFonts w:ascii="Lato" w:hAnsi="Lato" w:cs="Arial"/>
          <w:b/>
          <w:color w:val="222222"/>
          <w:sz w:val="20"/>
          <w:szCs w:val="20"/>
        </w:rPr>
        <w:t>Présentation</w:t>
      </w:r>
      <w:r w:rsidRPr="00E72CCC">
        <w:rPr>
          <w:rFonts w:ascii="Lato" w:hAnsi="Lato" w:cs="Arial"/>
          <w:b/>
          <w:bCs/>
          <w:color w:val="000000" w:themeColor="text1"/>
          <w:sz w:val="20"/>
          <w:szCs w:val="20"/>
        </w:rPr>
        <w:t xml:space="preserve"> des offres</w:t>
      </w:r>
    </w:p>
    <w:p w14:paraId="045A380B" w14:textId="77777777" w:rsidR="002432E8" w:rsidRDefault="002301DE" w:rsidP="00904ADD">
      <w:pPr>
        <w:pStyle w:val="Titre2"/>
        <w:keepNext w:val="0"/>
        <w:widowControl w:val="0"/>
        <w:numPr>
          <w:ilvl w:val="1"/>
          <w:numId w:val="32"/>
        </w:numPr>
        <w:tabs>
          <w:tab w:val="clear" w:pos="1350"/>
        </w:tabs>
        <w:spacing w:after="60"/>
        <w:ind w:left="1276" w:hanging="516"/>
        <w:jc w:val="both"/>
        <w:rPr>
          <w:rFonts w:ascii="Lato" w:hAnsi="Lato" w:cs="Arial"/>
          <w:b w:val="0"/>
          <w:sz w:val="20"/>
        </w:rPr>
      </w:pPr>
      <w:r w:rsidRPr="00E72CCC">
        <w:rPr>
          <w:rFonts w:ascii="Lato" w:hAnsi="Lato" w:cs="Arial"/>
          <w:b w:val="0"/>
          <w:sz w:val="20"/>
        </w:rPr>
        <w:t>L’</w:t>
      </w:r>
      <w:r w:rsidR="002432E8" w:rsidRPr="00E72CCC">
        <w:rPr>
          <w:rFonts w:ascii="Lato" w:hAnsi="Lato" w:cs="Arial"/>
          <w:b w:val="0"/>
          <w:sz w:val="20"/>
        </w:rPr>
        <w:t>offre doit être reçue avant la date</w:t>
      </w:r>
      <w:r w:rsidR="00047E2F">
        <w:rPr>
          <w:rFonts w:ascii="Lato" w:hAnsi="Lato" w:cs="Arial"/>
          <w:b w:val="0"/>
          <w:sz w:val="20"/>
        </w:rPr>
        <w:t xml:space="preserve"> et l’heure</w:t>
      </w:r>
      <w:r w:rsidR="002432E8" w:rsidRPr="00E72CCC">
        <w:rPr>
          <w:rFonts w:ascii="Lato" w:hAnsi="Lato" w:cs="Arial"/>
          <w:b w:val="0"/>
          <w:sz w:val="20"/>
        </w:rPr>
        <w:t xml:space="preserve"> limite</w:t>
      </w:r>
      <w:r w:rsidR="00047E2F">
        <w:rPr>
          <w:rFonts w:ascii="Lato" w:hAnsi="Lato" w:cs="Arial"/>
          <w:b w:val="0"/>
          <w:sz w:val="20"/>
        </w:rPr>
        <w:t>s</w:t>
      </w:r>
      <w:r w:rsidR="002432E8" w:rsidRPr="00E72CCC">
        <w:rPr>
          <w:rFonts w:ascii="Lato" w:hAnsi="Lato" w:cs="Arial"/>
          <w:b w:val="0"/>
          <w:sz w:val="20"/>
        </w:rPr>
        <w:t xml:space="preserve"> précisée</w:t>
      </w:r>
      <w:r w:rsidR="00047E2F">
        <w:rPr>
          <w:rFonts w:ascii="Lato" w:hAnsi="Lato" w:cs="Arial"/>
          <w:b w:val="0"/>
          <w:sz w:val="20"/>
        </w:rPr>
        <w:t>s</w:t>
      </w:r>
      <w:r w:rsidR="002432E8" w:rsidRPr="00E72CCC">
        <w:rPr>
          <w:rFonts w:ascii="Lato" w:hAnsi="Lato" w:cs="Arial"/>
          <w:b w:val="0"/>
          <w:sz w:val="20"/>
        </w:rPr>
        <w:t xml:space="preserve"> au point 1. Ell</w:t>
      </w:r>
      <w:r w:rsidRPr="00E72CCC">
        <w:rPr>
          <w:rFonts w:ascii="Lato" w:hAnsi="Lato" w:cs="Arial"/>
          <w:b w:val="0"/>
          <w:sz w:val="20"/>
        </w:rPr>
        <w:t>e</w:t>
      </w:r>
      <w:r w:rsidR="002432E8" w:rsidRPr="00E72CCC">
        <w:rPr>
          <w:rFonts w:ascii="Lato" w:hAnsi="Lato" w:cs="Arial"/>
          <w:b w:val="0"/>
          <w:sz w:val="20"/>
        </w:rPr>
        <w:t xml:space="preserve"> doi</w:t>
      </w:r>
      <w:r w:rsidR="002334E4" w:rsidRPr="00E72CCC">
        <w:rPr>
          <w:rFonts w:ascii="Lato" w:hAnsi="Lato" w:cs="Arial"/>
          <w:b w:val="0"/>
          <w:sz w:val="20"/>
        </w:rPr>
        <w:t>t</w:t>
      </w:r>
      <w:r w:rsidR="00BD7555" w:rsidRPr="00E72CCC">
        <w:rPr>
          <w:rFonts w:ascii="Lato" w:hAnsi="Lato" w:cs="Arial"/>
          <w:b w:val="0"/>
          <w:sz w:val="20"/>
        </w:rPr>
        <w:t xml:space="preserve"> </w:t>
      </w:r>
      <w:r w:rsidR="002432E8" w:rsidRPr="00E72CCC">
        <w:rPr>
          <w:rFonts w:ascii="Lato" w:hAnsi="Lato" w:cs="Arial"/>
          <w:b w:val="0"/>
          <w:sz w:val="20"/>
        </w:rPr>
        <w:t xml:space="preserve">comporter tous les documents spécifiés au point </w:t>
      </w:r>
      <w:r w:rsidR="00DC3846" w:rsidRPr="00E72CCC">
        <w:rPr>
          <w:rFonts w:ascii="Lato" w:hAnsi="Lato" w:cs="Arial"/>
          <w:b w:val="0"/>
          <w:sz w:val="20"/>
        </w:rPr>
        <w:t xml:space="preserve">11 </w:t>
      </w:r>
      <w:r w:rsidR="002432E8" w:rsidRPr="00E72CCC">
        <w:rPr>
          <w:rFonts w:ascii="Lato" w:hAnsi="Lato" w:cs="Arial"/>
          <w:b w:val="0"/>
          <w:sz w:val="20"/>
        </w:rPr>
        <w:t>des présentes instructions et être</w:t>
      </w:r>
      <w:r w:rsidR="003A65D1" w:rsidRPr="00E72CCC">
        <w:rPr>
          <w:rFonts w:ascii="Lato" w:hAnsi="Lato" w:cs="Arial"/>
          <w:b w:val="0"/>
          <w:sz w:val="20"/>
        </w:rPr>
        <w:t xml:space="preserve"> envoyée à l'adresse suivante :</w:t>
      </w:r>
    </w:p>
    <w:p w14:paraId="1424A556" w14:textId="77777777" w:rsidR="001A45B7" w:rsidRPr="001A45B7" w:rsidRDefault="001A45B7" w:rsidP="001A45B7">
      <w:pPr>
        <w:spacing w:after="0" w:line="240" w:lineRule="auto"/>
        <w:rPr>
          <w:lang w:eastAsia="fr-FR"/>
        </w:rPr>
      </w:pPr>
    </w:p>
    <w:p w14:paraId="5CE79594" w14:textId="77777777" w:rsidR="00143C43" w:rsidRPr="00E72CCC" w:rsidRDefault="00F81B84" w:rsidP="001A45B7">
      <w:pPr>
        <w:widowControl w:val="0"/>
        <w:spacing w:after="0" w:line="240" w:lineRule="auto"/>
        <w:ind w:left="1418" w:firstLine="709"/>
        <w:rPr>
          <w:rFonts w:ascii="Lato" w:hAnsi="Lato" w:cs="Arial"/>
          <w:b/>
          <w:sz w:val="20"/>
          <w:szCs w:val="20"/>
          <w:lang w:eastAsia="fr-FR"/>
        </w:rPr>
      </w:pPr>
      <w:r w:rsidRPr="00E72CCC">
        <w:rPr>
          <w:rFonts w:ascii="Lato" w:hAnsi="Lato" w:cs="Arial"/>
          <w:b/>
          <w:sz w:val="20"/>
          <w:szCs w:val="20"/>
          <w:lang w:eastAsia="fr-FR"/>
        </w:rPr>
        <w:t>Monsieur le Directeur</w:t>
      </w:r>
      <w:r w:rsidR="00143C43" w:rsidRPr="00E72CCC">
        <w:rPr>
          <w:rFonts w:ascii="Lato" w:hAnsi="Lato" w:cs="Arial"/>
          <w:b/>
          <w:sz w:val="20"/>
          <w:szCs w:val="20"/>
          <w:lang w:eastAsia="fr-FR"/>
        </w:rPr>
        <w:t xml:space="preserve"> d</w:t>
      </w:r>
      <w:r w:rsidR="0082700D" w:rsidRPr="00E72CCC">
        <w:rPr>
          <w:rFonts w:ascii="Lato" w:hAnsi="Lato" w:cs="Arial"/>
          <w:b/>
          <w:sz w:val="20"/>
          <w:szCs w:val="20"/>
          <w:lang w:eastAsia="fr-FR"/>
        </w:rPr>
        <w:t>u Département d</w:t>
      </w:r>
      <w:r w:rsidR="00143C43" w:rsidRPr="00E72CCC">
        <w:rPr>
          <w:rFonts w:ascii="Lato" w:hAnsi="Lato" w:cs="Arial"/>
          <w:b/>
          <w:sz w:val="20"/>
          <w:szCs w:val="20"/>
          <w:lang w:eastAsia="fr-FR"/>
        </w:rPr>
        <w:t>e l’Administration Générale</w:t>
      </w:r>
    </w:p>
    <w:p w14:paraId="3B623797" w14:textId="77777777" w:rsidR="002432E8" w:rsidRPr="00E72CCC" w:rsidRDefault="002432E8" w:rsidP="001A45B7">
      <w:pPr>
        <w:widowControl w:val="0"/>
        <w:spacing w:after="0" w:line="240" w:lineRule="auto"/>
        <w:ind w:left="2124"/>
        <w:rPr>
          <w:rFonts w:ascii="Lato" w:hAnsi="Lato" w:cs="Arial"/>
          <w:b/>
          <w:sz w:val="20"/>
          <w:szCs w:val="20"/>
          <w:lang w:eastAsia="fr-FR"/>
        </w:rPr>
      </w:pPr>
      <w:r w:rsidRPr="00E72CCC">
        <w:rPr>
          <w:rFonts w:ascii="Lato" w:hAnsi="Lato" w:cs="Arial"/>
          <w:b/>
          <w:sz w:val="20"/>
          <w:szCs w:val="20"/>
          <w:lang w:eastAsia="fr-FR"/>
        </w:rPr>
        <w:t xml:space="preserve">Banque </w:t>
      </w:r>
      <w:r w:rsidR="00D646FC" w:rsidRPr="00E72CCC">
        <w:rPr>
          <w:rFonts w:ascii="Lato" w:hAnsi="Lato" w:cs="Arial"/>
          <w:b/>
          <w:sz w:val="20"/>
          <w:szCs w:val="20"/>
          <w:lang w:eastAsia="fr-FR"/>
        </w:rPr>
        <w:t>O</w:t>
      </w:r>
      <w:r w:rsidRPr="00E72CCC">
        <w:rPr>
          <w:rFonts w:ascii="Lato" w:hAnsi="Lato" w:cs="Arial"/>
          <w:b/>
          <w:sz w:val="20"/>
          <w:szCs w:val="20"/>
          <w:lang w:eastAsia="fr-FR"/>
        </w:rPr>
        <w:t>uest</w:t>
      </w:r>
      <w:r w:rsidR="00D646FC" w:rsidRPr="00E72CCC">
        <w:rPr>
          <w:rFonts w:ascii="Lato" w:hAnsi="Lato" w:cs="Arial"/>
          <w:b/>
          <w:sz w:val="20"/>
          <w:szCs w:val="20"/>
          <w:lang w:eastAsia="fr-FR"/>
        </w:rPr>
        <w:t xml:space="preserve"> A</w:t>
      </w:r>
      <w:r w:rsidRPr="00E72CCC">
        <w:rPr>
          <w:rFonts w:ascii="Lato" w:hAnsi="Lato" w:cs="Arial"/>
          <w:b/>
          <w:sz w:val="20"/>
          <w:szCs w:val="20"/>
          <w:lang w:eastAsia="fr-FR"/>
        </w:rPr>
        <w:t xml:space="preserve">fricaine de </w:t>
      </w:r>
      <w:r w:rsidR="00D646FC" w:rsidRPr="00E72CCC">
        <w:rPr>
          <w:rFonts w:ascii="Lato" w:hAnsi="Lato" w:cs="Arial"/>
          <w:b/>
          <w:sz w:val="20"/>
          <w:szCs w:val="20"/>
          <w:lang w:eastAsia="fr-FR"/>
        </w:rPr>
        <w:t>D</w:t>
      </w:r>
      <w:r w:rsidRPr="00E72CCC">
        <w:rPr>
          <w:rFonts w:ascii="Lato" w:hAnsi="Lato" w:cs="Arial"/>
          <w:b/>
          <w:sz w:val="20"/>
          <w:szCs w:val="20"/>
          <w:lang w:eastAsia="fr-FR"/>
        </w:rPr>
        <w:t>éveloppement</w:t>
      </w:r>
    </w:p>
    <w:p w14:paraId="41FB7A1E" w14:textId="77777777" w:rsidR="002432E8" w:rsidRPr="00E72CCC" w:rsidRDefault="002432E8" w:rsidP="001A45B7">
      <w:pPr>
        <w:widowControl w:val="0"/>
        <w:spacing w:after="0" w:line="240" w:lineRule="auto"/>
        <w:ind w:left="2124"/>
        <w:rPr>
          <w:rFonts w:ascii="Lato" w:hAnsi="Lato" w:cs="Arial"/>
          <w:b/>
          <w:sz w:val="20"/>
          <w:szCs w:val="20"/>
          <w:lang w:eastAsia="fr-FR"/>
        </w:rPr>
      </w:pPr>
      <w:r w:rsidRPr="00E72CCC">
        <w:rPr>
          <w:rFonts w:ascii="Lato" w:hAnsi="Lato" w:cs="Arial"/>
          <w:b/>
          <w:sz w:val="20"/>
          <w:szCs w:val="20"/>
          <w:lang w:eastAsia="fr-FR"/>
        </w:rPr>
        <w:t xml:space="preserve">68, </w:t>
      </w:r>
      <w:r w:rsidR="00D646FC" w:rsidRPr="00E72CCC">
        <w:rPr>
          <w:rFonts w:ascii="Lato" w:hAnsi="Lato" w:cs="Arial"/>
          <w:b/>
          <w:sz w:val="20"/>
          <w:szCs w:val="20"/>
          <w:lang w:eastAsia="fr-FR"/>
        </w:rPr>
        <w:t>A</w:t>
      </w:r>
      <w:r w:rsidRPr="00E72CCC">
        <w:rPr>
          <w:rFonts w:ascii="Lato" w:hAnsi="Lato" w:cs="Arial"/>
          <w:b/>
          <w:sz w:val="20"/>
          <w:szCs w:val="20"/>
          <w:lang w:eastAsia="fr-FR"/>
        </w:rPr>
        <w:t xml:space="preserve">venue de la Libération </w:t>
      </w:r>
    </w:p>
    <w:p w14:paraId="678897B4" w14:textId="77777777" w:rsidR="002432E8" w:rsidRPr="00E72CCC" w:rsidRDefault="002432E8" w:rsidP="00E85C5F">
      <w:pPr>
        <w:widowControl w:val="0"/>
        <w:spacing w:after="0" w:line="240" w:lineRule="auto"/>
        <w:ind w:left="2124"/>
        <w:rPr>
          <w:rFonts w:ascii="Lato" w:hAnsi="Lato" w:cs="Arial"/>
          <w:b/>
          <w:sz w:val="20"/>
          <w:szCs w:val="20"/>
          <w:lang w:eastAsia="fr-FR"/>
        </w:rPr>
      </w:pPr>
      <w:r w:rsidRPr="00E72CCC">
        <w:rPr>
          <w:rFonts w:ascii="Lato" w:hAnsi="Lato" w:cs="Arial"/>
          <w:b/>
          <w:sz w:val="20"/>
          <w:szCs w:val="20"/>
          <w:lang w:eastAsia="fr-FR"/>
        </w:rPr>
        <w:t xml:space="preserve">BP 1172 </w:t>
      </w:r>
    </w:p>
    <w:p w14:paraId="7E30C72D" w14:textId="13B62C50" w:rsidR="002432E8" w:rsidRDefault="00D646FC" w:rsidP="00E85C5F">
      <w:pPr>
        <w:widowControl w:val="0"/>
        <w:spacing w:line="240" w:lineRule="auto"/>
        <w:ind w:left="1416" w:firstLine="708"/>
        <w:rPr>
          <w:rFonts w:ascii="Lato" w:hAnsi="Lato" w:cs="Arial"/>
          <w:b/>
          <w:sz w:val="20"/>
          <w:szCs w:val="20"/>
          <w:lang w:eastAsia="fr-FR"/>
        </w:rPr>
      </w:pPr>
      <w:r w:rsidRPr="00E72CCC">
        <w:rPr>
          <w:rFonts w:ascii="Lato" w:hAnsi="Lato" w:cs="Arial"/>
          <w:b/>
          <w:sz w:val="20"/>
          <w:szCs w:val="20"/>
          <w:lang w:eastAsia="fr-FR"/>
        </w:rPr>
        <w:t>Lomé-Togo</w:t>
      </w:r>
    </w:p>
    <w:p w14:paraId="3056140B" w14:textId="77777777" w:rsidR="004617CA" w:rsidRPr="00E72CCC" w:rsidRDefault="00322460" w:rsidP="00E85C5F">
      <w:pPr>
        <w:widowControl w:val="0"/>
        <w:spacing w:line="240" w:lineRule="auto"/>
        <w:jc w:val="both"/>
        <w:rPr>
          <w:rFonts w:ascii="Lato" w:hAnsi="Lato" w:cs="Arial"/>
          <w:sz w:val="20"/>
          <w:szCs w:val="20"/>
        </w:rPr>
      </w:pPr>
      <w:r w:rsidRPr="00E72CCC">
        <w:rPr>
          <w:rFonts w:ascii="Lato" w:hAnsi="Lato" w:cs="Arial"/>
          <w:sz w:val="20"/>
          <w:szCs w:val="20"/>
        </w:rPr>
        <w:t>L’</w:t>
      </w:r>
      <w:r w:rsidR="004617CA" w:rsidRPr="00E72CCC">
        <w:rPr>
          <w:rFonts w:ascii="Lato" w:hAnsi="Lato" w:cs="Arial"/>
          <w:sz w:val="20"/>
          <w:szCs w:val="20"/>
        </w:rPr>
        <w:t xml:space="preserve">offre se </w:t>
      </w:r>
      <w:r w:rsidRPr="00E72CCC">
        <w:rPr>
          <w:rFonts w:ascii="Lato" w:hAnsi="Lato" w:cs="Arial"/>
          <w:sz w:val="20"/>
          <w:szCs w:val="20"/>
        </w:rPr>
        <w:t xml:space="preserve">conformera </w:t>
      </w:r>
      <w:r w:rsidR="004617CA" w:rsidRPr="00E72CCC">
        <w:rPr>
          <w:rFonts w:ascii="Lato" w:hAnsi="Lato" w:cs="Arial"/>
          <w:sz w:val="20"/>
          <w:szCs w:val="20"/>
        </w:rPr>
        <w:t xml:space="preserve">aux conditions </w:t>
      </w:r>
      <w:r w:rsidR="003A65D1" w:rsidRPr="00E72CCC">
        <w:rPr>
          <w:rFonts w:ascii="Lato" w:hAnsi="Lato" w:cs="Arial"/>
          <w:sz w:val="20"/>
          <w:szCs w:val="20"/>
        </w:rPr>
        <w:t>suivantes :</w:t>
      </w:r>
    </w:p>
    <w:p w14:paraId="714BA5DC" w14:textId="77777777" w:rsidR="004617CA" w:rsidRPr="00E72CCC" w:rsidRDefault="003A65D1" w:rsidP="00420248">
      <w:pPr>
        <w:pStyle w:val="Titre2"/>
        <w:keepNext w:val="0"/>
        <w:widowControl w:val="0"/>
        <w:numPr>
          <w:ilvl w:val="1"/>
          <w:numId w:val="32"/>
        </w:numPr>
        <w:tabs>
          <w:tab w:val="clear" w:pos="1350"/>
        </w:tabs>
        <w:spacing w:after="200"/>
        <w:ind w:left="1276" w:hanging="517"/>
        <w:jc w:val="both"/>
        <w:rPr>
          <w:rFonts w:ascii="Lato" w:hAnsi="Lato" w:cs="Arial"/>
          <w:b w:val="0"/>
          <w:spacing w:val="-3"/>
          <w:sz w:val="20"/>
        </w:rPr>
      </w:pPr>
      <w:bookmarkStart w:id="17" w:name="_Ref500326737"/>
      <w:r w:rsidRPr="00E72CCC">
        <w:rPr>
          <w:rFonts w:ascii="Lato" w:hAnsi="Lato" w:cs="Arial"/>
          <w:b w:val="0"/>
          <w:sz w:val="20"/>
        </w:rPr>
        <w:lastRenderedPageBreak/>
        <w:t>L’offre</w:t>
      </w:r>
      <w:r w:rsidR="004617CA" w:rsidRPr="00E72CCC">
        <w:rPr>
          <w:rFonts w:ascii="Lato" w:hAnsi="Lato" w:cs="Arial"/>
          <w:b w:val="0"/>
          <w:spacing w:val="-3"/>
          <w:sz w:val="20"/>
        </w:rPr>
        <w:t xml:space="preserve"> doit être présentée en un exemplaire original unique, marqué « original » et </w:t>
      </w:r>
      <w:r w:rsidR="00A00AA6" w:rsidRPr="00E72CCC">
        <w:rPr>
          <w:rFonts w:ascii="Lato" w:hAnsi="Lato" w:cs="Arial"/>
          <w:b w:val="0"/>
          <w:spacing w:val="-3"/>
          <w:sz w:val="20"/>
        </w:rPr>
        <w:t xml:space="preserve">cinq </w:t>
      </w:r>
      <w:r w:rsidR="006A4D7C" w:rsidRPr="00E72CCC">
        <w:rPr>
          <w:rFonts w:ascii="Lato" w:hAnsi="Lato" w:cs="Arial"/>
          <w:b w:val="0"/>
          <w:spacing w:val="-3"/>
          <w:sz w:val="20"/>
        </w:rPr>
        <w:t>(</w:t>
      </w:r>
      <w:r w:rsidR="00A00AA6" w:rsidRPr="00E72CCC">
        <w:rPr>
          <w:rFonts w:ascii="Lato" w:hAnsi="Lato" w:cs="Arial"/>
          <w:b w:val="0"/>
          <w:spacing w:val="-3"/>
          <w:sz w:val="20"/>
        </w:rPr>
        <w:t>05</w:t>
      </w:r>
      <w:r w:rsidR="006A4D7C" w:rsidRPr="00E72CCC">
        <w:rPr>
          <w:rFonts w:ascii="Lato" w:hAnsi="Lato" w:cs="Arial"/>
          <w:b w:val="0"/>
          <w:spacing w:val="-3"/>
          <w:sz w:val="20"/>
        </w:rPr>
        <w:t xml:space="preserve">) </w:t>
      </w:r>
      <w:r w:rsidR="004617CA" w:rsidRPr="00E72CCC">
        <w:rPr>
          <w:rFonts w:ascii="Lato" w:hAnsi="Lato" w:cs="Arial"/>
          <w:b w:val="0"/>
          <w:spacing w:val="-3"/>
          <w:sz w:val="20"/>
        </w:rPr>
        <w:t xml:space="preserve">copies signées de la même façon que l'original et portant la mention « copie </w:t>
      </w:r>
      <w:r w:rsidR="00322460" w:rsidRPr="00E72CCC">
        <w:rPr>
          <w:rFonts w:ascii="Lato" w:hAnsi="Lato" w:cs="Arial"/>
          <w:b w:val="0"/>
          <w:spacing w:val="-3"/>
          <w:sz w:val="20"/>
        </w:rPr>
        <w:t>», sous peine de nullité de l’offre</w:t>
      </w:r>
      <w:r w:rsidR="00BD7555" w:rsidRPr="00E72CCC">
        <w:rPr>
          <w:rFonts w:ascii="Lato" w:hAnsi="Lato" w:cs="Arial"/>
          <w:b w:val="0"/>
          <w:spacing w:val="-3"/>
          <w:sz w:val="20"/>
        </w:rPr>
        <w:t>.</w:t>
      </w:r>
    </w:p>
    <w:bookmarkEnd w:id="17"/>
    <w:p w14:paraId="7E26EE24" w14:textId="177DB097" w:rsidR="004617CA" w:rsidRPr="00E72CCC" w:rsidRDefault="003A65D1" w:rsidP="00265A6D">
      <w:pPr>
        <w:pStyle w:val="Titre2"/>
        <w:keepNext w:val="0"/>
        <w:widowControl w:val="0"/>
        <w:numPr>
          <w:ilvl w:val="1"/>
          <w:numId w:val="32"/>
        </w:numPr>
        <w:tabs>
          <w:tab w:val="clear" w:pos="1350"/>
        </w:tabs>
        <w:spacing w:after="60"/>
        <w:ind w:left="1276" w:hanging="516"/>
        <w:jc w:val="both"/>
        <w:rPr>
          <w:rFonts w:ascii="Lato" w:hAnsi="Lato" w:cs="Arial"/>
          <w:b w:val="0"/>
          <w:color w:val="000000" w:themeColor="text1"/>
          <w:sz w:val="20"/>
        </w:rPr>
      </w:pPr>
      <w:r w:rsidRPr="00E72CCC">
        <w:rPr>
          <w:rFonts w:ascii="Lato" w:hAnsi="Lato" w:cs="Arial"/>
          <w:color w:val="000000" w:themeColor="text1"/>
          <w:sz w:val="20"/>
        </w:rPr>
        <w:t>L’offre</w:t>
      </w:r>
      <w:r w:rsidR="004617CA" w:rsidRPr="00E72CCC">
        <w:rPr>
          <w:rFonts w:ascii="Lato" w:hAnsi="Lato" w:cs="Arial"/>
          <w:color w:val="000000" w:themeColor="text1"/>
          <w:sz w:val="20"/>
        </w:rPr>
        <w:t xml:space="preserve"> doi</w:t>
      </w:r>
      <w:r w:rsidR="00BD7555" w:rsidRPr="00E72CCC">
        <w:rPr>
          <w:rFonts w:ascii="Lato" w:hAnsi="Lato" w:cs="Arial"/>
          <w:color w:val="000000" w:themeColor="text1"/>
          <w:sz w:val="20"/>
        </w:rPr>
        <w:t>t</w:t>
      </w:r>
      <w:r w:rsidR="004617CA" w:rsidRPr="00E72CCC">
        <w:rPr>
          <w:rFonts w:ascii="Lato" w:hAnsi="Lato" w:cs="Arial"/>
          <w:color w:val="000000" w:themeColor="text1"/>
          <w:sz w:val="20"/>
        </w:rPr>
        <w:t xml:space="preserve"> parvenir </w:t>
      </w:r>
      <w:r w:rsidR="009B031C" w:rsidRPr="00E72CCC">
        <w:rPr>
          <w:rFonts w:ascii="Lato" w:hAnsi="Lato" w:cs="Arial"/>
          <w:color w:val="000000" w:themeColor="text1"/>
          <w:sz w:val="20"/>
        </w:rPr>
        <w:t>au siège de la BOAD</w:t>
      </w:r>
      <w:r w:rsidR="00BD7555" w:rsidRPr="00E72CCC">
        <w:rPr>
          <w:rFonts w:ascii="Lato" w:hAnsi="Lato" w:cs="Arial"/>
          <w:color w:val="000000" w:themeColor="text1"/>
          <w:sz w:val="20"/>
        </w:rPr>
        <w:t xml:space="preserve"> sis au</w:t>
      </w:r>
      <w:r w:rsidR="009B031C" w:rsidRPr="00E72CCC">
        <w:rPr>
          <w:rFonts w:ascii="Lato" w:hAnsi="Lato" w:cs="Arial"/>
          <w:color w:val="000000" w:themeColor="text1"/>
          <w:sz w:val="20"/>
        </w:rPr>
        <w:t xml:space="preserve"> 68 avenue de la Libération, BP 1172 Lomé au </w:t>
      </w:r>
      <w:r w:rsidR="009B031C" w:rsidRPr="00E72CCC">
        <w:rPr>
          <w:rFonts w:ascii="Lato" w:hAnsi="Lato" w:cs="Arial"/>
          <w:sz w:val="20"/>
        </w:rPr>
        <w:t>Togo</w:t>
      </w:r>
      <w:r w:rsidR="009B031C" w:rsidRPr="00E72CCC">
        <w:rPr>
          <w:rFonts w:ascii="Lato" w:hAnsi="Lato" w:cs="Arial"/>
          <w:color w:val="000000" w:themeColor="text1"/>
          <w:sz w:val="20"/>
        </w:rPr>
        <w:t xml:space="preserve"> </w:t>
      </w:r>
      <w:r w:rsidR="004617CA" w:rsidRPr="00E72CCC">
        <w:rPr>
          <w:rFonts w:ascii="Lato" w:hAnsi="Lato" w:cs="Arial"/>
          <w:color w:val="000000" w:themeColor="text1"/>
          <w:sz w:val="20"/>
        </w:rPr>
        <w:t>avant</w:t>
      </w:r>
      <w:r w:rsidR="004617CA" w:rsidRPr="00E72CCC">
        <w:rPr>
          <w:rFonts w:ascii="Lato" w:hAnsi="Lato" w:cs="Arial"/>
          <w:sz w:val="20"/>
        </w:rPr>
        <w:t xml:space="preserve"> </w:t>
      </w:r>
      <w:r w:rsidR="00A00AA6" w:rsidRPr="00E72CCC">
        <w:rPr>
          <w:rFonts w:ascii="Lato" w:hAnsi="Lato" w:cs="Arial"/>
          <w:sz w:val="20"/>
        </w:rPr>
        <w:t xml:space="preserve">le </w:t>
      </w:r>
      <w:r w:rsidR="00270164">
        <w:rPr>
          <w:rFonts w:ascii="Lato" w:hAnsi="Lato" w:cs="Arial"/>
          <w:sz w:val="20"/>
        </w:rPr>
        <w:t>22</w:t>
      </w:r>
      <w:r w:rsidR="007C3D90" w:rsidRPr="00E72CCC">
        <w:rPr>
          <w:rFonts w:ascii="Lato" w:hAnsi="Lato" w:cs="Arial"/>
          <w:sz w:val="20"/>
        </w:rPr>
        <w:t xml:space="preserve"> jui</w:t>
      </w:r>
      <w:r w:rsidR="006A67D4">
        <w:rPr>
          <w:rFonts w:ascii="Lato" w:hAnsi="Lato" w:cs="Arial"/>
          <w:sz w:val="20"/>
        </w:rPr>
        <w:t>llet</w:t>
      </w:r>
      <w:r w:rsidR="00420248" w:rsidRPr="00E72CCC">
        <w:rPr>
          <w:rFonts w:ascii="Lato" w:hAnsi="Lato" w:cs="Arial"/>
          <w:sz w:val="20"/>
        </w:rPr>
        <w:t xml:space="preserve"> </w:t>
      </w:r>
      <w:r w:rsidR="00A00AA6" w:rsidRPr="00E72CCC">
        <w:rPr>
          <w:rFonts w:ascii="Lato" w:hAnsi="Lato" w:cs="Arial"/>
          <w:sz w:val="20"/>
        </w:rPr>
        <w:t>202</w:t>
      </w:r>
      <w:r w:rsidR="007C3D90" w:rsidRPr="00E72CCC">
        <w:rPr>
          <w:rFonts w:ascii="Lato" w:hAnsi="Lato" w:cs="Arial"/>
          <w:sz w:val="20"/>
        </w:rPr>
        <w:t>6</w:t>
      </w:r>
      <w:r w:rsidR="00A00AA6" w:rsidRPr="00E72CCC">
        <w:rPr>
          <w:rFonts w:ascii="Lato" w:hAnsi="Lato" w:cs="Arial"/>
          <w:sz w:val="20"/>
        </w:rPr>
        <w:t xml:space="preserve"> </w:t>
      </w:r>
      <w:r w:rsidR="009B031C" w:rsidRPr="00E72CCC">
        <w:rPr>
          <w:rFonts w:ascii="Lato" w:hAnsi="Lato" w:cs="Arial"/>
          <w:sz w:val="20"/>
        </w:rPr>
        <w:t xml:space="preserve">à </w:t>
      </w:r>
      <w:r w:rsidR="00BD7555" w:rsidRPr="00E72CCC">
        <w:rPr>
          <w:rFonts w:ascii="Lato" w:hAnsi="Lato" w:cs="Arial"/>
          <w:sz w:val="20"/>
        </w:rPr>
        <w:t>1</w:t>
      </w:r>
      <w:r w:rsidR="00322460" w:rsidRPr="00E72CCC">
        <w:rPr>
          <w:rFonts w:ascii="Lato" w:hAnsi="Lato" w:cs="Arial"/>
          <w:sz w:val="20"/>
        </w:rPr>
        <w:t>0h</w:t>
      </w:r>
      <w:r w:rsidR="00A00AA6" w:rsidRPr="00E72CCC">
        <w:rPr>
          <w:rFonts w:ascii="Lato" w:hAnsi="Lato" w:cs="Arial"/>
          <w:sz w:val="20"/>
        </w:rPr>
        <w:t>00</w:t>
      </w:r>
      <w:r w:rsidR="004617CA" w:rsidRPr="00E72CCC">
        <w:rPr>
          <w:rFonts w:ascii="Lato" w:hAnsi="Lato" w:cs="Arial"/>
          <w:sz w:val="20"/>
        </w:rPr>
        <w:t xml:space="preserve">, </w:t>
      </w:r>
      <w:r w:rsidR="000813A0" w:rsidRPr="00E72CCC">
        <w:rPr>
          <w:rFonts w:ascii="Lato" w:hAnsi="Lato" w:cs="Arial"/>
          <w:color w:val="000000" w:themeColor="text1"/>
          <w:sz w:val="20"/>
        </w:rPr>
        <w:t>en main propre, par lettre recommandée ou courrier express avec accusé de réception ou délivrée par porteur contre décharge du registre des DAO de la BOAD.</w:t>
      </w:r>
    </w:p>
    <w:p w14:paraId="368AD9C8" w14:textId="77777777" w:rsidR="00FB45E8" w:rsidRPr="00E72CCC" w:rsidRDefault="00FB45E8" w:rsidP="00FB45E8">
      <w:pPr>
        <w:pStyle w:val="Titre2"/>
        <w:keepNext w:val="0"/>
        <w:widowControl w:val="0"/>
        <w:tabs>
          <w:tab w:val="clear" w:pos="1350"/>
        </w:tabs>
        <w:ind w:left="1276"/>
        <w:jc w:val="both"/>
        <w:rPr>
          <w:rFonts w:ascii="Lato" w:hAnsi="Lato" w:cs="Arial"/>
          <w:b w:val="0"/>
          <w:sz w:val="10"/>
          <w:szCs w:val="10"/>
        </w:rPr>
      </w:pPr>
    </w:p>
    <w:p w14:paraId="07D1AD7E" w14:textId="77777777" w:rsidR="002432E8" w:rsidRPr="00E72CCC" w:rsidRDefault="00322460" w:rsidP="00420248">
      <w:pPr>
        <w:pStyle w:val="Titre2"/>
        <w:keepNext w:val="0"/>
        <w:widowControl w:val="0"/>
        <w:numPr>
          <w:ilvl w:val="1"/>
          <w:numId w:val="32"/>
        </w:numPr>
        <w:tabs>
          <w:tab w:val="clear" w:pos="1350"/>
        </w:tabs>
        <w:spacing w:after="200"/>
        <w:ind w:left="1276" w:hanging="517"/>
        <w:jc w:val="both"/>
        <w:rPr>
          <w:rFonts w:ascii="Lato" w:hAnsi="Lato" w:cs="Arial"/>
          <w:b w:val="0"/>
          <w:sz w:val="20"/>
        </w:rPr>
      </w:pPr>
      <w:r w:rsidRPr="00E72CCC">
        <w:rPr>
          <w:rFonts w:ascii="Lato" w:hAnsi="Lato" w:cs="Arial"/>
          <w:b w:val="0"/>
          <w:sz w:val="20"/>
        </w:rPr>
        <w:t>L’</w:t>
      </w:r>
      <w:r w:rsidR="002432E8" w:rsidRPr="00E72CCC">
        <w:rPr>
          <w:rFonts w:ascii="Lato" w:hAnsi="Lato" w:cs="Arial"/>
          <w:b w:val="0"/>
          <w:sz w:val="20"/>
        </w:rPr>
        <w:t>offre, y compris les annexes, ainsi que toutes pièces justificatives doivent être présentées sous enveloppe scellée comportant uniquement :</w:t>
      </w:r>
    </w:p>
    <w:p w14:paraId="11F97A77" w14:textId="77777777" w:rsidR="002432E8" w:rsidRPr="00E72CCC" w:rsidRDefault="002432E8" w:rsidP="00265A6D">
      <w:pPr>
        <w:widowControl w:val="0"/>
        <w:numPr>
          <w:ilvl w:val="0"/>
          <w:numId w:val="8"/>
        </w:numPr>
        <w:suppressAutoHyphens/>
        <w:spacing w:after="60" w:line="240" w:lineRule="auto"/>
        <w:ind w:left="1134" w:hanging="425"/>
        <w:jc w:val="both"/>
        <w:rPr>
          <w:rFonts w:ascii="Lato" w:hAnsi="Lato" w:cs="Arial"/>
          <w:sz w:val="20"/>
          <w:szCs w:val="20"/>
        </w:rPr>
      </w:pPr>
      <w:r w:rsidRPr="00E72CCC">
        <w:rPr>
          <w:rFonts w:ascii="Lato" w:hAnsi="Lato" w:cs="Arial"/>
          <w:sz w:val="20"/>
          <w:szCs w:val="20"/>
        </w:rPr>
        <w:t>L'adresse indiquée ci-dessus ;</w:t>
      </w:r>
    </w:p>
    <w:p w14:paraId="2ADBE9D8" w14:textId="77777777" w:rsidR="002432E8" w:rsidRPr="002710A6" w:rsidRDefault="002432E8" w:rsidP="00265A6D">
      <w:pPr>
        <w:widowControl w:val="0"/>
        <w:numPr>
          <w:ilvl w:val="0"/>
          <w:numId w:val="8"/>
        </w:numPr>
        <w:suppressAutoHyphens/>
        <w:spacing w:after="60" w:line="240" w:lineRule="auto"/>
        <w:ind w:left="1134" w:hanging="425"/>
        <w:jc w:val="both"/>
        <w:rPr>
          <w:rFonts w:ascii="Lato" w:hAnsi="Lato" w:cs="Arial"/>
          <w:color w:val="000000" w:themeColor="text1"/>
          <w:spacing w:val="-10"/>
          <w:sz w:val="20"/>
          <w:szCs w:val="20"/>
        </w:rPr>
      </w:pPr>
      <w:r w:rsidRPr="002710A6">
        <w:rPr>
          <w:rFonts w:ascii="Lato" w:hAnsi="Lato" w:cs="Arial"/>
          <w:spacing w:val="-10"/>
          <w:sz w:val="20"/>
          <w:szCs w:val="20"/>
        </w:rPr>
        <w:t>Le code de référence de la présente procédure d'appel d'offres (</w:t>
      </w:r>
      <w:r w:rsidRPr="002710A6">
        <w:rPr>
          <w:rFonts w:ascii="Lato" w:hAnsi="Lato" w:cs="Arial"/>
          <w:color w:val="000000" w:themeColor="text1"/>
          <w:spacing w:val="-10"/>
          <w:sz w:val="20"/>
          <w:szCs w:val="20"/>
        </w:rPr>
        <w:t xml:space="preserve">c.-à-d. </w:t>
      </w:r>
      <w:r w:rsidR="006D0045" w:rsidRPr="002710A6">
        <w:rPr>
          <w:rFonts w:ascii="Lato" w:hAnsi="Lato" w:cs="Arial"/>
          <w:color w:val="000000" w:themeColor="text1"/>
          <w:spacing w:val="-10"/>
          <w:sz w:val="20"/>
          <w:szCs w:val="20"/>
          <w:highlight w:val="yellow"/>
        </w:rPr>
        <w:t>AOOI</w:t>
      </w:r>
      <w:r w:rsidR="00D646FC" w:rsidRPr="002710A6">
        <w:rPr>
          <w:rFonts w:ascii="Lato" w:hAnsi="Lato" w:cs="Arial"/>
          <w:color w:val="000000" w:themeColor="text1"/>
          <w:spacing w:val="-10"/>
          <w:sz w:val="20"/>
          <w:szCs w:val="20"/>
          <w:highlight w:val="yellow"/>
        </w:rPr>
        <w:t>/N°</w:t>
      </w:r>
      <w:r w:rsidR="00085E45" w:rsidRPr="002710A6">
        <w:rPr>
          <w:rFonts w:ascii="Lato" w:hAnsi="Lato" w:cs="Arial"/>
          <w:color w:val="000000" w:themeColor="text1"/>
          <w:spacing w:val="-10"/>
          <w:sz w:val="20"/>
          <w:szCs w:val="20"/>
          <w:highlight w:val="yellow"/>
        </w:rPr>
        <w:t>02</w:t>
      </w:r>
      <w:r w:rsidR="0012555F" w:rsidRPr="002710A6">
        <w:rPr>
          <w:rFonts w:ascii="Lato" w:hAnsi="Lato" w:cs="Arial"/>
          <w:color w:val="000000" w:themeColor="text1"/>
          <w:spacing w:val="-10"/>
          <w:sz w:val="20"/>
          <w:szCs w:val="20"/>
          <w:highlight w:val="yellow"/>
        </w:rPr>
        <w:t>2</w:t>
      </w:r>
      <w:r w:rsidRPr="002710A6">
        <w:rPr>
          <w:rFonts w:ascii="Lato" w:hAnsi="Lato" w:cs="Arial"/>
          <w:color w:val="000000" w:themeColor="text1"/>
          <w:spacing w:val="-10"/>
          <w:sz w:val="20"/>
          <w:szCs w:val="20"/>
          <w:highlight w:val="yellow"/>
        </w:rPr>
        <w:t>/</w:t>
      </w:r>
      <w:r w:rsidR="006D0045" w:rsidRPr="002710A6">
        <w:rPr>
          <w:rFonts w:ascii="Lato" w:hAnsi="Lato" w:cs="Arial"/>
          <w:color w:val="000000" w:themeColor="text1"/>
          <w:spacing w:val="-10"/>
          <w:sz w:val="20"/>
          <w:szCs w:val="20"/>
          <w:highlight w:val="yellow"/>
        </w:rPr>
        <w:t>202</w:t>
      </w:r>
      <w:r w:rsidR="007C3D90" w:rsidRPr="002710A6">
        <w:rPr>
          <w:rFonts w:ascii="Lato" w:hAnsi="Lato" w:cs="Arial"/>
          <w:color w:val="000000" w:themeColor="text1"/>
          <w:spacing w:val="-10"/>
          <w:sz w:val="20"/>
          <w:szCs w:val="20"/>
          <w:highlight w:val="yellow"/>
        </w:rPr>
        <w:t>6</w:t>
      </w:r>
      <w:r w:rsidRPr="002710A6">
        <w:rPr>
          <w:rFonts w:ascii="Lato" w:hAnsi="Lato" w:cs="Arial"/>
          <w:color w:val="000000" w:themeColor="text1"/>
          <w:spacing w:val="-10"/>
          <w:sz w:val="20"/>
          <w:szCs w:val="20"/>
          <w:highlight w:val="yellow"/>
        </w:rPr>
        <w:t>/</w:t>
      </w:r>
      <w:r w:rsidR="001130C2" w:rsidRPr="002710A6">
        <w:rPr>
          <w:rFonts w:ascii="Lato" w:hAnsi="Lato" w:cs="Arial"/>
          <w:color w:val="000000" w:themeColor="text1"/>
          <w:spacing w:val="-10"/>
          <w:sz w:val="20"/>
          <w:szCs w:val="20"/>
          <w:highlight w:val="yellow"/>
        </w:rPr>
        <w:t>DAG/DPA/</w:t>
      </w:r>
      <w:r w:rsidRPr="002710A6">
        <w:rPr>
          <w:rFonts w:ascii="Lato" w:hAnsi="Lato" w:cs="Arial"/>
          <w:color w:val="000000" w:themeColor="text1"/>
          <w:spacing w:val="-10"/>
          <w:sz w:val="20"/>
          <w:szCs w:val="20"/>
          <w:highlight w:val="yellow"/>
        </w:rPr>
        <w:t>BOAD)</w:t>
      </w:r>
      <w:r w:rsidRPr="002710A6">
        <w:rPr>
          <w:rFonts w:ascii="Lato" w:hAnsi="Lato" w:cs="Arial"/>
          <w:color w:val="000000" w:themeColor="text1"/>
          <w:spacing w:val="-10"/>
          <w:sz w:val="20"/>
          <w:szCs w:val="20"/>
        </w:rPr>
        <w:t xml:space="preserve"> ;</w:t>
      </w:r>
    </w:p>
    <w:p w14:paraId="51A6C94D" w14:textId="77777777" w:rsidR="002432E8" w:rsidRPr="00E72CCC" w:rsidRDefault="002432E8" w:rsidP="00265A6D">
      <w:pPr>
        <w:widowControl w:val="0"/>
        <w:numPr>
          <w:ilvl w:val="0"/>
          <w:numId w:val="8"/>
        </w:numPr>
        <w:suppressAutoHyphens/>
        <w:spacing w:after="60" w:line="240" w:lineRule="auto"/>
        <w:ind w:left="1134" w:hanging="425"/>
        <w:jc w:val="both"/>
        <w:rPr>
          <w:rFonts w:ascii="Lato" w:hAnsi="Lato" w:cs="Arial"/>
          <w:sz w:val="20"/>
          <w:szCs w:val="20"/>
        </w:rPr>
      </w:pPr>
      <w:r w:rsidRPr="00E72CCC">
        <w:rPr>
          <w:rFonts w:ascii="Lato" w:hAnsi="Lato" w:cs="Arial"/>
          <w:sz w:val="20"/>
          <w:szCs w:val="20"/>
        </w:rPr>
        <w:t>La mention</w:t>
      </w:r>
      <w:r w:rsidR="00987C58" w:rsidRPr="00E72CCC">
        <w:rPr>
          <w:rFonts w:ascii="Lato" w:hAnsi="Lato" w:cs="Arial"/>
          <w:sz w:val="20"/>
          <w:szCs w:val="20"/>
        </w:rPr>
        <w:t xml:space="preserve"> «</w:t>
      </w:r>
      <w:r w:rsidR="00987C58" w:rsidRPr="00E72CCC">
        <w:rPr>
          <w:rFonts w:ascii="Lato" w:hAnsi="Lato" w:cs="Arial"/>
          <w:i/>
          <w:sz w:val="20"/>
          <w:szCs w:val="20"/>
        </w:rPr>
        <w:t xml:space="preserve"> À</w:t>
      </w:r>
      <w:r w:rsidRPr="00E72CCC">
        <w:rPr>
          <w:rFonts w:ascii="Lato" w:hAnsi="Lato" w:cs="Arial"/>
          <w:i/>
          <w:sz w:val="20"/>
          <w:szCs w:val="20"/>
        </w:rPr>
        <w:t xml:space="preserve"> </w:t>
      </w:r>
      <w:r w:rsidR="00FC15D2" w:rsidRPr="00E72CCC">
        <w:rPr>
          <w:rFonts w:ascii="Lato" w:hAnsi="Lato" w:cs="Arial"/>
          <w:i/>
          <w:sz w:val="20"/>
          <w:szCs w:val="20"/>
        </w:rPr>
        <w:t>n’</w:t>
      </w:r>
      <w:r w:rsidRPr="00E72CCC">
        <w:rPr>
          <w:rFonts w:ascii="Lato" w:hAnsi="Lato" w:cs="Arial"/>
          <w:i/>
          <w:sz w:val="20"/>
          <w:szCs w:val="20"/>
        </w:rPr>
        <w:t xml:space="preserve">ouvrir </w:t>
      </w:r>
      <w:r w:rsidR="00FC15D2" w:rsidRPr="00E72CCC">
        <w:rPr>
          <w:rFonts w:ascii="Lato" w:hAnsi="Lato" w:cs="Arial"/>
          <w:i/>
          <w:sz w:val="20"/>
          <w:szCs w:val="20"/>
        </w:rPr>
        <w:t>qu’en</w:t>
      </w:r>
      <w:r w:rsidRPr="00E72CCC">
        <w:rPr>
          <w:rFonts w:ascii="Lato" w:hAnsi="Lato" w:cs="Arial"/>
          <w:i/>
          <w:sz w:val="20"/>
          <w:szCs w:val="20"/>
        </w:rPr>
        <w:t xml:space="preserve"> séance</w:t>
      </w:r>
      <w:r w:rsidR="00FC15D2" w:rsidRPr="00E72CCC">
        <w:rPr>
          <w:rFonts w:ascii="Lato" w:hAnsi="Lato" w:cs="Arial"/>
          <w:i/>
          <w:sz w:val="20"/>
          <w:szCs w:val="20"/>
        </w:rPr>
        <w:t> »</w:t>
      </w:r>
      <w:r w:rsidRPr="00E72CCC">
        <w:rPr>
          <w:rFonts w:ascii="Lato" w:hAnsi="Lato" w:cs="Arial"/>
          <w:sz w:val="20"/>
          <w:szCs w:val="20"/>
        </w:rPr>
        <w:t xml:space="preserve"> dans la langue du dossier d'appel d'offres ;</w:t>
      </w:r>
    </w:p>
    <w:p w14:paraId="068573E8" w14:textId="77777777" w:rsidR="002432E8" w:rsidRPr="00E72CCC" w:rsidRDefault="002432E8" w:rsidP="00011A68">
      <w:pPr>
        <w:widowControl w:val="0"/>
        <w:numPr>
          <w:ilvl w:val="0"/>
          <w:numId w:val="8"/>
        </w:numPr>
        <w:suppressAutoHyphens/>
        <w:spacing w:line="240" w:lineRule="auto"/>
        <w:ind w:left="1134" w:hanging="425"/>
        <w:jc w:val="both"/>
        <w:rPr>
          <w:rFonts w:ascii="Lato" w:hAnsi="Lato" w:cs="Arial"/>
          <w:sz w:val="20"/>
          <w:szCs w:val="20"/>
        </w:rPr>
      </w:pPr>
      <w:r w:rsidRPr="00E72CCC">
        <w:rPr>
          <w:rFonts w:ascii="Lato" w:hAnsi="Lato" w:cs="Arial"/>
          <w:sz w:val="20"/>
          <w:szCs w:val="20"/>
        </w:rPr>
        <w:t>Le nom du soumissionnaire.</w:t>
      </w:r>
    </w:p>
    <w:p w14:paraId="48BC3218" w14:textId="77777777" w:rsidR="002432E8" w:rsidRPr="00E72CCC" w:rsidRDefault="00322460" w:rsidP="00265A6D">
      <w:pPr>
        <w:widowControl w:val="0"/>
        <w:spacing w:after="60"/>
        <w:jc w:val="both"/>
        <w:rPr>
          <w:rFonts w:ascii="Lato" w:hAnsi="Lato" w:cs="Arial"/>
          <w:sz w:val="20"/>
          <w:szCs w:val="20"/>
        </w:rPr>
      </w:pPr>
      <w:r w:rsidRPr="00E72CCC">
        <w:rPr>
          <w:rFonts w:ascii="Lato" w:hAnsi="Lato" w:cs="Arial"/>
          <w:sz w:val="20"/>
          <w:szCs w:val="20"/>
        </w:rPr>
        <w:t>L’</w:t>
      </w:r>
      <w:r w:rsidR="002432E8" w:rsidRPr="00E72CCC">
        <w:rPr>
          <w:rFonts w:ascii="Lato" w:hAnsi="Lato" w:cs="Arial"/>
          <w:sz w:val="20"/>
          <w:szCs w:val="20"/>
        </w:rPr>
        <w:t>offre technique et financière doivent être placées ensemble sous enveloppe scellée.</w:t>
      </w:r>
    </w:p>
    <w:p w14:paraId="76DAA000" w14:textId="77777777" w:rsidR="002432E8" w:rsidRPr="00E72CCC" w:rsidRDefault="002432E8" w:rsidP="00265A6D">
      <w:pPr>
        <w:widowControl w:val="0"/>
        <w:spacing w:after="60"/>
        <w:jc w:val="both"/>
        <w:rPr>
          <w:rFonts w:ascii="Lato" w:hAnsi="Lato" w:cs="Arial"/>
          <w:sz w:val="20"/>
          <w:szCs w:val="20"/>
        </w:rPr>
      </w:pPr>
      <w:r w:rsidRPr="00E72CCC">
        <w:rPr>
          <w:rFonts w:ascii="Lato" w:hAnsi="Lato" w:cs="Arial"/>
          <w:sz w:val="20"/>
          <w:szCs w:val="20"/>
        </w:rPr>
        <w:t xml:space="preserve">Toute modification ou retrait de l'offre soumise doit être </w:t>
      </w:r>
      <w:r w:rsidR="00FC15D2" w:rsidRPr="00E72CCC">
        <w:rPr>
          <w:rFonts w:ascii="Lato" w:hAnsi="Lato" w:cs="Arial"/>
          <w:sz w:val="20"/>
          <w:szCs w:val="20"/>
        </w:rPr>
        <w:t xml:space="preserve">faite </w:t>
      </w:r>
      <w:r w:rsidRPr="00E72CCC">
        <w:rPr>
          <w:rFonts w:ascii="Lato" w:hAnsi="Lato" w:cs="Arial"/>
          <w:sz w:val="20"/>
          <w:szCs w:val="20"/>
        </w:rPr>
        <w:t>avant la date limite de remise de l'offre, dans les mêmes conditions tel qu'indiqué ci-dessus.</w:t>
      </w:r>
    </w:p>
    <w:p w14:paraId="3C3925AC" w14:textId="77777777" w:rsidR="004617CA" w:rsidRPr="00E72CCC" w:rsidRDefault="00CB28DA" w:rsidP="00265A6D">
      <w:pPr>
        <w:pStyle w:val="Titre2"/>
        <w:keepNext w:val="0"/>
        <w:widowControl w:val="0"/>
        <w:numPr>
          <w:ilvl w:val="1"/>
          <w:numId w:val="32"/>
        </w:numPr>
        <w:tabs>
          <w:tab w:val="clear" w:pos="1350"/>
        </w:tabs>
        <w:spacing w:after="60"/>
        <w:ind w:left="1276" w:hanging="516"/>
        <w:jc w:val="both"/>
        <w:rPr>
          <w:rFonts w:ascii="Lato" w:hAnsi="Lato" w:cs="Arial"/>
          <w:sz w:val="20"/>
        </w:rPr>
      </w:pPr>
      <w:r w:rsidRPr="00E72CCC">
        <w:rPr>
          <w:rFonts w:ascii="Lato" w:hAnsi="Lato" w:cs="Arial"/>
          <w:sz w:val="20"/>
        </w:rPr>
        <w:t xml:space="preserve">Le </w:t>
      </w:r>
      <w:r w:rsidR="00D50094" w:rsidRPr="00E72CCC">
        <w:rPr>
          <w:rFonts w:ascii="Lato" w:hAnsi="Lato" w:cs="Arial"/>
          <w:sz w:val="20"/>
        </w:rPr>
        <w:t>s</w:t>
      </w:r>
      <w:r w:rsidR="004617CA" w:rsidRPr="00E72CCC">
        <w:rPr>
          <w:rFonts w:ascii="Lato" w:hAnsi="Lato" w:cs="Arial"/>
          <w:sz w:val="20"/>
        </w:rPr>
        <w:t xml:space="preserve">oumissionnaire peut retirer, remplacer, ou modifier </w:t>
      </w:r>
      <w:r w:rsidR="00322460" w:rsidRPr="00E72CCC">
        <w:rPr>
          <w:rFonts w:ascii="Lato" w:hAnsi="Lato" w:cs="Arial"/>
          <w:sz w:val="20"/>
        </w:rPr>
        <w:t xml:space="preserve">son </w:t>
      </w:r>
      <w:r w:rsidR="004617CA" w:rsidRPr="00E72CCC">
        <w:rPr>
          <w:rFonts w:ascii="Lato" w:hAnsi="Lato" w:cs="Arial"/>
          <w:sz w:val="20"/>
        </w:rPr>
        <w:t xml:space="preserve">offre après </w:t>
      </w:r>
      <w:r w:rsidR="00322460" w:rsidRPr="00E72CCC">
        <w:rPr>
          <w:rFonts w:ascii="Lato" w:hAnsi="Lato" w:cs="Arial"/>
          <w:sz w:val="20"/>
        </w:rPr>
        <w:t>l’</w:t>
      </w:r>
      <w:r w:rsidR="004617CA" w:rsidRPr="00E72CCC">
        <w:rPr>
          <w:rFonts w:ascii="Lato" w:hAnsi="Lato" w:cs="Arial"/>
          <w:sz w:val="20"/>
        </w:rPr>
        <w:t>avoir déposée, par voie de notification écrite, dûment signée par un représentant habilité, assortie d’une copie de l’habilitation (pouvoir). La modification ou l’offre de remplacement correspondante doit être jointe à la notification écrite. Toutes les notifications doivent :</w:t>
      </w:r>
    </w:p>
    <w:p w14:paraId="7767131E" w14:textId="77777777" w:rsidR="004617CA" w:rsidRPr="007A4567" w:rsidRDefault="002E48F5" w:rsidP="00011A68">
      <w:pPr>
        <w:widowControl w:val="0"/>
        <w:numPr>
          <w:ilvl w:val="0"/>
          <w:numId w:val="7"/>
        </w:numPr>
        <w:tabs>
          <w:tab w:val="clear" w:pos="720"/>
        </w:tabs>
        <w:spacing w:before="120" w:line="240" w:lineRule="auto"/>
        <w:ind w:left="1151" w:hanging="442"/>
        <w:jc w:val="both"/>
        <w:rPr>
          <w:rFonts w:ascii="Lato" w:hAnsi="Lato" w:cs="Arial"/>
          <w:spacing w:val="-10"/>
          <w:sz w:val="20"/>
          <w:szCs w:val="20"/>
        </w:rPr>
      </w:pPr>
      <w:r w:rsidRPr="007A4567">
        <w:rPr>
          <w:rFonts w:ascii="Lato" w:hAnsi="Lato" w:cs="Arial"/>
          <w:spacing w:val="-10"/>
          <w:sz w:val="20"/>
          <w:szCs w:val="20"/>
        </w:rPr>
        <w:t xml:space="preserve">porter </w:t>
      </w:r>
      <w:r w:rsidR="004617CA" w:rsidRPr="007A4567">
        <w:rPr>
          <w:rFonts w:ascii="Lato" w:hAnsi="Lato" w:cs="Arial"/>
          <w:spacing w:val="-10"/>
          <w:sz w:val="20"/>
          <w:szCs w:val="20"/>
        </w:rPr>
        <w:t>clairement sur les enveloppes, selon le cas, la mention « RETRAIT », « OFFRE DE REMPLACEMENT » ou « MODIFICATION »</w:t>
      </w:r>
      <w:r w:rsidR="00FC15D2" w:rsidRPr="007A4567">
        <w:rPr>
          <w:rFonts w:ascii="Lato" w:hAnsi="Lato" w:cs="Arial"/>
          <w:spacing w:val="-10"/>
          <w:sz w:val="20"/>
          <w:szCs w:val="20"/>
        </w:rPr>
        <w:t>, « COMPLEMENT »</w:t>
      </w:r>
      <w:r w:rsidR="004617CA" w:rsidRPr="007A4567">
        <w:rPr>
          <w:rFonts w:ascii="Lato" w:hAnsi="Lato" w:cs="Arial"/>
          <w:spacing w:val="-10"/>
          <w:sz w:val="20"/>
          <w:szCs w:val="20"/>
        </w:rPr>
        <w:t xml:space="preserve"> ; et </w:t>
      </w:r>
    </w:p>
    <w:p w14:paraId="48556BB8" w14:textId="4A41DC29" w:rsidR="004617CA" w:rsidRPr="00E72CCC" w:rsidRDefault="007122A7" w:rsidP="00011A68">
      <w:pPr>
        <w:widowControl w:val="0"/>
        <w:numPr>
          <w:ilvl w:val="0"/>
          <w:numId w:val="7"/>
        </w:numPr>
        <w:spacing w:line="240" w:lineRule="auto"/>
        <w:ind w:left="1152" w:hanging="443"/>
        <w:jc w:val="both"/>
        <w:rPr>
          <w:rFonts w:ascii="Lato" w:hAnsi="Lato" w:cs="Arial"/>
          <w:spacing w:val="-4"/>
          <w:sz w:val="20"/>
          <w:szCs w:val="20"/>
        </w:rPr>
      </w:pPr>
      <w:r>
        <w:rPr>
          <w:rFonts w:ascii="Lato" w:hAnsi="Lato" w:cs="Arial"/>
          <w:spacing w:val="-4"/>
          <w:sz w:val="20"/>
          <w:szCs w:val="20"/>
        </w:rPr>
        <w:t xml:space="preserve">être </w:t>
      </w:r>
      <w:r w:rsidR="002E48F5" w:rsidRPr="00E72CCC">
        <w:rPr>
          <w:rFonts w:ascii="Lato" w:hAnsi="Lato" w:cs="Arial"/>
          <w:spacing w:val="-4"/>
          <w:sz w:val="20"/>
          <w:szCs w:val="20"/>
        </w:rPr>
        <w:t xml:space="preserve">reçues </w:t>
      </w:r>
      <w:r w:rsidR="004617CA" w:rsidRPr="00E72CCC">
        <w:rPr>
          <w:rFonts w:ascii="Lato" w:hAnsi="Lato" w:cs="Arial"/>
          <w:spacing w:val="-4"/>
          <w:sz w:val="20"/>
          <w:szCs w:val="20"/>
        </w:rPr>
        <w:t>par la Banque avant la date et l’heure limites de remise des offres.</w:t>
      </w:r>
    </w:p>
    <w:p w14:paraId="10125B92" w14:textId="77777777" w:rsidR="004617CA" w:rsidRPr="00E72CCC" w:rsidRDefault="00322460" w:rsidP="00265A6D">
      <w:pPr>
        <w:widowControl w:val="0"/>
        <w:spacing w:after="60"/>
        <w:jc w:val="both"/>
        <w:rPr>
          <w:rFonts w:ascii="Lato" w:hAnsi="Lato" w:cs="Arial"/>
          <w:sz w:val="20"/>
          <w:szCs w:val="20"/>
        </w:rPr>
      </w:pPr>
      <w:r w:rsidRPr="00E72CCC">
        <w:rPr>
          <w:rFonts w:ascii="Lato" w:hAnsi="Lato" w:cs="Arial"/>
          <w:sz w:val="20"/>
          <w:szCs w:val="20"/>
        </w:rPr>
        <w:t>L’</w:t>
      </w:r>
      <w:r w:rsidR="004617CA" w:rsidRPr="00E72CCC">
        <w:rPr>
          <w:rFonts w:ascii="Lato" w:hAnsi="Lato" w:cs="Arial"/>
          <w:sz w:val="20"/>
          <w:szCs w:val="20"/>
        </w:rPr>
        <w:t xml:space="preserve">offre ne peut être retirée, remplacée ou modifiée </w:t>
      </w:r>
      <w:r w:rsidR="00D50094" w:rsidRPr="00E72CCC">
        <w:rPr>
          <w:rFonts w:ascii="Lato" w:hAnsi="Lato" w:cs="Arial"/>
          <w:sz w:val="20"/>
          <w:szCs w:val="20"/>
        </w:rPr>
        <w:t xml:space="preserve">ou complétée </w:t>
      </w:r>
      <w:r w:rsidR="004617CA" w:rsidRPr="00E72CCC">
        <w:rPr>
          <w:rFonts w:ascii="Lato" w:hAnsi="Lato" w:cs="Arial"/>
          <w:sz w:val="20"/>
          <w:szCs w:val="20"/>
        </w:rPr>
        <w:t xml:space="preserve">entre la date et l’heure limites de dépôt des offres et la date d’expiration de la validité spécifiée par le </w:t>
      </w:r>
      <w:r w:rsidR="00D50094" w:rsidRPr="00E72CCC">
        <w:rPr>
          <w:rFonts w:ascii="Lato" w:hAnsi="Lato" w:cs="Arial"/>
          <w:sz w:val="20"/>
          <w:szCs w:val="20"/>
        </w:rPr>
        <w:t>s</w:t>
      </w:r>
      <w:r w:rsidR="004617CA" w:rsidRPr="00E72CCC">
        <w:rPr>
          <w:rFonts w:ascii="Lato" w:hAnsi="Lato" w:cs="Arial"/>
          <w:sz w:val="20"/>
          <w:szCs w:val="20"/>
        </w:rPr>
        <w:t>oumissionnaire sur le formulaire d’offre, ou d’expiration de toute période de prorogation. La seule modification envisageable est l’actualisation du prix de l’offre pour uniquement tenir compte des variations de coûts entre la date limite initiale de validité des offres et la date du début de l’exécution du marché.</w:t>
      </w:r>
    </w:p>
    <w:p w14:paraId="2B4FAED5" w14:textId="77777777" w:rsidR="004617CA" w:rsidRPr="00E72CCC" w:rsidRDefault="004617CA" w:rsidP="00265A6D">
      <w:pPr>
        <w:pStyle w:val="Titre1"/>
        <w:keepNext w:val="0"/>
        <w:keepLines w:val="0"/>
        <w:widowControl w:val="0"/>
        <w:numPr>
          <w:ilvl w:val="0"/>
          <w:numId w:val="32"/>
        </w:numPr>
        <w:shd w:val="clear" w:color="auto" w:fill="FFFFFF"/>
        <w:suppressAutoHyphens/>
        <w:spacing w:before="0" w:after="60" w:line="240" w:lineRule="auto"/>
        <w:ind w:left="714" w:hanging="357"/>
        <w:jc w:val="both"/>
        <w:rPr>
          <w:rFonts w:ascii="Lato" w:hAnsi="Lato" w:cs="Arial"/>
          <w:b/>
          <w:color w:val="000000" w:themeColor="text1"/>
          <w:sz w:val="20"/>
          <w:szCs w:val="20"/>
        </w:rPr>
      </w:pPr>
      <w:r w:rsidRPr="00E72CCC">
        <w:rPr>
          <w:rFonts w:ascii="Lato" w:hAnsi="Lato" w:cs="Arial"/>
          <w:b/>
          <w:color w:val="000000" w:themeColor="text1"/>
          <w:sz w:val="20"/>
          <w:szCs w:val="20"/>
        </w:rPr>
        <w:t xml:space="preserve">Contenu </w:t>
      </w:r>
      <w:r w:rsidRPr="00E72CCC">
        <w:rPr>
          <w:rFonts w:ascii="Lato" w:hAnsi="Lato" w:cs="Arial"/>
          <w:b/>
          <w:color w:val="222222"/>
          <w:sz w:val="20"/>
          <w:szCs w:val="20"/>
        </w:rPr>
        <w:t>des</w:t>
      </w:r>
      <w:r w:rsidRPr="00E72CCC">
        <w:rPr>
          <w:rFonts w:ascii="Lato" w:hAnsi="Lato" w:cs="Arial"/>
          <w:b/>
          <w:color w:val="000000" w:themeColor="text1"/>
          <w:sz w:val="20"/>
          <w:szCs w:val="20"/>
        </w:rPr>
        <w:t xml:space="preserve"> offres</w:t>
      </w:r>
    </w:p>
    <w:p w14:paraId="2AF2DD19" w14:textId="77777777" w:rsidR="004617CA" w:rsidRPr="00E72CCC" w:rsidRDefault="00322460" w:rsidP="00420248">
      <w:pPr>
        <w:pStyle w:val="Retraitcorpsdetexte"/>
        <w:widowControl w:val="0"/>
        <w:spacing w:after="200"/>
        <w:ind w:left="0"/>
        <w:jc w:val="both"/>
        <w:rPr>
          <w:rFonts w:ascii="Lato" w:hAnsi="Lato"/>
          <w:sz w:val="20"/>
          <w:szCs w:val="20"/>
        </w:rPr>
      </w:pPr>
      <w:r w:rsidRPr="00E72CCC">
        <w:rPr>
          <w:rFonts w:ascii="Lato" w:hAnsi="Lato"/>
          <w:sz w:val="20"/>
          <w:szCs w:val="20"/>
        </w:rPr>
        <w:t>L’</w:t>
      </w:r>
      <w:r w:rsidR="004617CA" w:rsidRPr="00E72CCC">
        <w:rPr>
          <w:rFonts w:ascii="Lato" w:hAnsi="Lato"/>
          <w:sz w:val="20"/>
          <w:szCs w:val="20"/>
        </w:rPr>
        <w:t xml:space="preserve">offre présentée doit être conforme aux exigences prévues dans le dossier d'appel d'offres et comprendre </w:t>
      </w:r>
      <w:r w:rsidR="00DC3846" w:rsidRPr="00E72CCC">
        <w:rPr>
          <w:rFonts w:ascii="Lato" w:hAnsi="Lato"/>
          <w:sz w:val="20"/>
          <w:szCs w:val="20"/>
        </w:rPr>
        <w:t>obligatoirement</w:t>
      </w:r>
      <w:r w:rsidR="00F76CE6">
        <w:rPr>
          <w:rFonts w:ascii="Lato" w:hAnsi="Lato"/>
          <w:sz w:val="20"/>
          <w:szCs w:val="20"/>
        </w:rPr>
        <w:t>, sous peine de rejet de l’offre</w:t>
      </w:r>
      <w:r w:rsidR="00DC3846" w:rsidRPr="00E72CCC">
        <w:rPr>
          <w:rFonts w:ascii="Lato" w:hAnsi="Lato"/>
          <w:sz w:val="20"/>
          <w:szCs w:val="20"/>
        </w:rPr>
        <w:t xml:space="preserve"> </w:t>
      </w:r>
      <w:r w:rsidR="004617CA" w:rsidRPr="00E72CCC">
        <w:rPr>
          <w:rFonts w:ascii="Lato" w:hAnsi="Lato"/>
          <w:sz w:val="20"/>
          <w:szCs w:val="20"/>
        </w:rPr>
        <w:t>:</w:t>
      </w:r>
    </w:p>
    <w:p w14:paraId="4218D901" w14:textId="77777777" w:rsidR="004617CA" w:rsidRPr="00E72CCC" w:rsidRDefault="004617CA" w:rsidP="00011A68">
      <w:pPr>
        <w:widowControl w:val="0"/>
        <w:jc w:val="both"/>
        <w:rPr>
          <w:rFonts w:ascii="Lato" w:hAnsi="Lato" w:cs="Arial"/>
          <w:sz w:val="20"/>
          <w:szCs w:val="20"/>
        </w:rPr>
      </w:pPr>
      <w:r w:rsidRPr="00E72CCC">
        <w:rPr>
          <w:rFonts w:ascii="Lato" w:hAnsi="Lato" w:cs="Arial"/>
          <w:sz w:val="20"/>
          <w:szCs w:val="20"/>
          <w:u w:val="single"/>
        </w:rPr>
        <w:t xml:space="preserve">Partie </w:t>
      </w:r>
      <w:r w:rsidR="00A27C04" w:rsidRPr="00E72CCC">
        <w:rPr>
          <w:rFonts w:ascii="Lato" w:hAnsi="Lato" w:cs="Arial"/>
          <w:sz w:val="20"/>
          <w:szCs w:val="20"/>
          <w:u w:val="single"/>
        </w:rPr>
        <w:t>1 :</w:t>
      </w:r>
      <w:r w:rsidR="00DD251E" w:rsidRPr="00E72CCC">
        <w:rPr>
          <w:rFonts w:ascii="Lato" w:hAnsi="Lato" w:cs="Arial"/>
          <w:sz w:val="20"/>
          <w:szCs w:val="20"/>
          <w:u w:val="single"/>
        </w:rPr>
        <w:t xml:space="preserve"> l’offre technique</w:t>
      </w:r>
    </w:p>
    <w:p w14:paraId="4E49DBCC" w14:textId="77777777" w:rsidR="00A16754" w:rsidRPr="00E72CCC" w:rsidRDefault="0061464A" w:rsidP="00265A6D">
      <w:pPr>
        <w:widowControl w:val="0"/>
        <w:numPr>
          <w:ilvl w:val="0"/>
          <w:numId w:val="26"/>
        </w:numPr>
        <w:spacing w:after="60"/>
        <w:ind w:left="714" w:hanging="357"/>
        <w:jc w:val="both"/>
        <w:rPr>
          <w:rFonts w:ascii="Lato" w:hAnsi="Lato" w:cs="Arial"/>
          <w:sz w:val="20"/>
          <w:szCs w:val="20"/>
        </w:rPr>
      </w:pPr>
      <w:r w:rsidRPr="00E72CCC">
        <w:rPr>
          <w:rFonts w:ascii="Lato" w:hAnsi="Lato" w:cs="Arial"/>
          <w:sz w:val="20"/>
          <w:szCs w:val="20"/>
        </w:rPr>
        <w:t>l</w:t>
      </w:r>
      <w:r w:rsidR="00A16754" w:rsidRPr="00E72CCC">
        <w:rPr>
          <w:rFonts w:ascii="Lato" w:hAnsi="Lato" w:cs="Arial"/>
          <w:sz w:val="20"/>
          <w:szCs w:val="20"/>
        </w:rPr>
        <w:t>e formulaire de soumission élaboré suivant le modèle joint au présent DAO</w:t>
      </w:r>
      <w:r w:rsidR="001130C2" w:rsidRPr="00E72CCC">
        <w:rPr>
          <w:rFonts w:ascii="Lato" w:hAnsi="Lato" w:cs="Arial"/>
          <w:sz w:val="20"/>
          <w:szCs w:val="20"/>
        </w:rPr>
        <w:t> ;</w:t>
      </w:r>
    </w:p>
    <w:p w14:paraId="0281F230" w14:textId="77777777" w:rsidR="00A16754" w:rsidRPr="00E72CCC" w:rsidRDefault="0061464A" w:rsidP="00265A6D">
      <w:pPr>
        <w:widowControl w:val="0"/>
        <w:numPr>
          <w:ilvl w:val="0"/>
          <w:numId w:val="26"/>
        </w:numPr>
        <w:spacing w:after="60"/>
        <w:ind w:left="714" w:hanging="357"/>
        <w:jc w:val="both"/>
        <w:rPr>
          <w:rFonts w:ascii="Lato" w:hAnsi="Lato" w:cs="Arial"/>
          <w:sz w:val="20"/>
          <w:szCs w:val="20"/>
        </w:rPr>
      </w:pPr>
      <w:r w:rsidRPr="00E72CCC">
        <w:rPr>
          <w:rFonts w:ascii="Lato" w:hAnsi="Lato" w:cs="Arial"/>
          <w:sz w:val="20"/>
          <w:szCs w:val="20"/>
        </w:rPr>
        <w:t>l</w:t>
      </w:r>
      <w:r w:rsidR="00A16754" w:rsidRPr="00E72CCC">
        <w:rPr>
          <w:rFonts w:ascii="Lato" w:hAnsi="Lato" w:cs="Arial"/>
          <w:sz w:val="20"/>
          <w:szCs w:val="20"/>
        </w:rPr>
        <w:t>a déclaration sur l’honneur relative aux critères d’exclusion, établie suivant le modèle joint au DAO</w:t>
      </w:r>
      <w:r w:rsidR="001130C2" w:rsidRPr="00E72CCC">
        <w:rPr>
          <w:rFonts w:ascii="Lato" w:hAnsi="Lato" w:cs="Arial"/>
          <w:sz w:val="20"/>
          <w:szCs w:val="20"/>
        </w:rPr>
        <w:t> ;</w:t>
      </w:r>
    </w:p>
    <w:p w14:paraId="4E34BD14" w14:textId="77777777" w:rsidR="00A16754" w:rsidRPr="00E72CCC" w:rsidRDefault="0061464A" w:rsidP="00265A6D">
      <w:pPr>
        <w:widowControl w:val="0"/>
        <w:numPr>
          <w:ilvl w:val="0"/>
          <w:numId w:val="26"/>
        </w:numPr>
        <w:spacing w:after="60"/>
        <w:ind w:left="714" w:hanging="357"/>
        <w:jc w:val="both"/>
        <w:rPr>
          <w:rFonts w:ascii="Lato" w:hAnsi="Lato" w:cs="Arial"/>
          <w:sz w:val="20"/>
          <w:szCs w:val="20"/>
        </w:rPr>
      </w:pPr>
      <w:r w:rsidRPr="00E72CCC">
        <w:rPr>
          <w:rFonts w:ascii="Lato" w:hAnsi="Lato" w:cs="Arial"/>
          <w:sz w:val="20"/>
          <w:szCs w:val="20"/>
        </w:rPr>
        <w:t>l</w:t>
      </w:r>
      <w:r w:rsidR="00A16754" w:rsidRPr="00E72CCC">
        <w:rPr>
          <w:rFonts w:ascii="Lato" w:hAnsi="Lato" w:cs="Arial"/>
          <w:sz w:val="20"/>
          <w:szCs w:val="20"/>
        </w:rPr>
        <w:t>a description détaillée des biens offerts</w:t>
      </w:r>
      <w:r w:rsidR="00FC15D2" w:rsidRPr="00E72CCC">
        <w:rPr>
          <w:rFonts w:ascii="Lato" w:hAnsi="Lato" w:cs="Arial"/>
          <w:sz w:val="20"/>
          <w:szCs w:val="20"/>
        </w:rPr>
        <w:t>,</w:t>
      </w:r>
      <w:r w:rsidR="00A16754" w:rsidRPr="00E72CCC">
        <w:rPr>
          <w:rFonts w:ascii="Lato" w:hAnsi="Lato" w:cs="Arial"/>
          <w:sz w:val="20"/>
          <w:szCs w:val="20"/>
        </w:rPr>
        <w:t xml:space="preserve"> conformément aux spécifications techniques, incluant le cas échéant la documentation requise</w:t>
      </w:r>
      <w:r w:rsidR="001130C2" w:rsidRPr="00E72CCC">
        <w:rPr>
          <w:rFonts w:ascii="Lato" w:hAnsi="Lato" w:cs="Arial"/>
          <w:sz w:val="20"/>
          <w:szCs w:val="20"/>
        </w:rPr>
        <w:t> ;</w:t>
      </w:r>
    </w:p>
    <w:p w14:paraId="58469776" w14:textId="77777777" w:rsidR="00A16754" w:rsidRPr="00E72CCC" w:rsidRDefault="0061464A" w:rsidP="00265A6D">
      <w:pPr>
        <w:widowControl w:val="0"/>
        <w:numPr>
          <w:ilvl w:val="0"/>
          <w:numId w:val="26"/>
        </w:numPr>
        <w:spacing w:after="60"/>
        <w:ind w:left="714" w:hanging="357"/>
        <w:jc w:val="both"/>
        <w:rPr>
          <w:rFonts w:ascii="Lato" w:hAnsi="Lato" w:cs="Arial"/>
          <w:sz w:val="20"/>
          <w:szCs w:val="20"/>
        </w:rPr>
      </w:pPr>
      <w:r w:rsidRPr="00E72CCC">
        <w:rPr>
          <w:rFonts w:ascii="Lato" w:hAnsi="Lato" w:cs="Arial"/>
          <w:sz w:val="20"/>
          <w:szCs w:val="20"/>
        </w:rPr>
        <w:t>d</w:t>
      </w:r>
      <w:r w:rsidR="00A16754" w:rsidRPr="00E72CCC">
        <w:rPr>
          <w:rFonts w:ascii="Lato" w:hAnsi="Lato" w:cs="Arial"/>
          <w:sz w:val="20"/>
          <w:szCs w:val="20"/>
        </w:rPr>
        <w:t>es propositions techniques portant sur des services accessoires</w:t>
      </w:r>
      <w:r w:rsidR="00E33A8B" w:rsidRPr="00E72CCC">
        <w:rPr>
          <w:rFonts w:ascii="Lato" w:hAnsi="Lato" w:cs="Arial"/>
          <w:sz w:val="20"/>
          <w:szCs w:val="20"/>
        </w:rPr>
        <w:t xml:space="preserve"> (</w:t>
      </w:r>
      <w:r w:rsidR="00994044" w:rsidRPr="00E72CCC">
        <w:rPr>
          <w:rFonts w:ascii="Lato" w:hAnsi="Lato" w:cs="Arial"/>
          <w:sz w:val="20"/>
          <w:szCs w:val="20"/>
        </w:rPr>
        <w:t xml:space="preserve">conception, installation </w:t>
      </w:r>
      <w:r w:rsidR="00C4410C" w:rsidRPr="00E72CCC">
        <w:rPr>
          <w:rFonts w:ascii="Lato" w:hAnsi="Lato" w:cs="Arial"/>
          <w:sz w:val="20"/>
          <w:szCs w:val="20"/>
        </w:rPr>
        <w:t>maintenance)</w:t>
      </w:r>
      <w:r w:rsidR="001130C2" w:rsidRPr="00E72CCC">
        <w:rPr>
          <w:rFonts w:ascii="Lato" w:hAnsi="Lato" w:cs="Arial"/>
          <w:sz w:val="20"/>
          <w:szCs w:val="20"/>
        </w:rPr>
        <w:t> ;</w:t>
      </w:r>
    </w:p>
    <w:p w14:paraId="272D69A1" w14:textId="77777777" w:rsidR="00A16754" w:rsidRPr="00E72CCC" w:rsidRDefault="00D317E4" w:rsidP="00265A6D">
      <w:pPr>
        <w:widowControl w:val="0"/>
        <w:numPr>
          <w:ilvl w:val="0"/>
          <w:numId w:val="26"/>
        </w:numPr>
        <w:spacing w:after="60"/>
        <w:ind w:right="71"/>
        <w:jc w:val="both"/>
        <w:rPr>
          <w:rFonts w:ascii="Lato" w:hAnsi="Lato" w:cs="Arial"/>
          <w:sz w:val="20"/>
          <w:szCs w:val="20"/>
        </w:rPr>
      </w:pPr>
      <w:r w:rsidRPr="00E72CCC">
        <w:rPr>
          <w:rFonts w:ascii="Lato" w:hAnsi="Lato" w:cs="Arial"/>
          <w:sz w:val="20"/>
          <w:szCs w:val="20"/>
        </w:rPr>
        <w:t>un agrément</w:t>
      </w:r>
      <w:r w:rsidR="00695D97" w:rsidRPr="00E72CCC">
        <w:rPr>
          <w:rFonts w:ascii="Lato" w:hAnsi="Lato" w:cs="Arial"/>
          <w:sz w:val="20"/>
          <w:szCs w:val="20"/>
        </w:rPr>
        <w:t xml:space="preserve"> valide</w:t>
      </w:r>
      <w:r w:rsidRPr="00E72CCC">
        <w:rPr>
          <w:rFonts w:ascii="Lato" w:hAnsi="Lato" w:cs="Arial"/>
          <w:sz w:val="20"/>
          <w:szCs w:val="20"/>
        </w:rPr>
        <w:t xml:space="preserve"> du constructeur </w:t>
      </w:r>
      <w:r w:rsidR="00994044" w:rsidRPr="00E72CCC">
        <w:rPr>
          <w:rFonts w:ascii="Lato" w:hAnsi="Lato" w:cs="Arial"/>
          <w:sz w:val="20"/>
          <w:szCs w:val="20"/>
        </w:rPr>
        <w:t>CISCO</w:t>
      </w:r>
      <w:r w:rsidR="00265A6D" w:rsidRPr="00E72CCC">
        <w:rPr>
          <w:rFonts w:ascii="Lato" w:hAnsi="Lato" w:cs="Arial"/>
          <w:sz w:val="20"/>
          <w:szCs w:val="20"/>
        </w:rPr>
        <w:t> ;</w:t>
      </w:r>
      <w:r w:rsidRPr="00E72CCC">
        <w:rPr>
          <w:rFonts w:ascii="Lato" w:hAnsi="Lato" w:cs="Arial"/>
          <w:sz w:val="20"/>
          <w:szCs w:val="20"/>
        </w:rPr>
        <w:t xml:space="preserve"> </w:t>
      </w:r>
    </w:p>
    <w:p w14:paraId="1439FE36" w14:textId="77777777" w:rsidR="00647E8B" w:rsidRPr="00E72CCC" w:rsidRDefault="00647E8B" w:rsidP="00265A6D">
      <w:pPr>
        <w:widowControl w:val="0"/>
        <w:numPr>
          <w:ilvl w:val="0"/>
          <w:numId w:val="26"/>
        </w:numPr>
        <w:spacing w:after="60"/>
        <w:ind w:right="71"/>
        <w:jc w:val="both"/>
        <w:rPr>
          <w:rFonts w:ascii="Lato" w:hAnsi="Lato" w:cs="Arial"/>
          <w:sz w:val="20"/>
          <w:szCs w:val="20"/>
        </w:rPr>
      </w:pPr>
      <w:r w:rsidRPr="00E72CCC">
        <w:rPr>
          <w:rFonts w:ascii="Lato" w:hAnsi="Lato" w:cs="Arial"/>
          <w:sz w:val="20"/>
          <w:szCs w:val="20"/>
        </w:rPr>
        <w:t>La garantie de soumission, établie selon le modèle joint au présent DAO</w:t>
      </w:r>
      <w:r w:rsidR="00265A6D" w:rsidRPr="00E72CCC">
        <w:rPr>
          <w:rFonts w:ascii="Lato" w:hAnsi="Lato" w:cs="Arial"/>
          <w:sz w:val="20"/>
          <w:szCs w:val="20"/>
        </w:rPr>
        <w:t> ;</w:t>
      </w:r>
    </w:p>
    <w:p w14:paraId="0FDA245A" w14:textId="77777777" w:rsidR="00647E8B" w:rsidRPr="00E72CCC" w:rsidRDefault="00647E8B" w:rsidP="00011A68">
      <w:pPr>
        <w:widowControl w:val="0"/>
        <w:numPr>
          <w:ilvl w:val="0"/>
          <w:numId w:val="26"/>
        </w:numPr>
        <w:ind w:right="71"/>
        <w:jc w:val="both"/>
        <w:rPr>
          <w:rFonts w:ascii="Lato" w:hAnsi="Lato" w:cs="Arial"/>
          <w:sz w:val="20"/>
          <w:szCs w:val="20"/>
        </w:rPr>
      </w:pPr>
      <w:r w:rsidRPr="00E72CCC">
        <w:rPr>
          <w:rFonts w:ascii="Lato" w:hAnsi="Lato" w:cs="Arial"/>
          <w:sz w:val="20"/>
          <w:szCs w:val="20"/>
        </w:rPr>
        <w:t xml:space="preserve"> les CV des techniciens CISCO</w:t>
      </w:r>
      <w:r w:rsidR="00265A6D" w:rsidRPr="00E72CCC">
        <w:rPr>
          <w:rFonts w:ascii="Lato" w:hAnsi="Lato" w:cs="Arial"/>
          <w:sz w:val="20"/>
          <w:szCs w:val="20"/>
        </w:rPr>
        <w:t>.</w:t>
      </w:r>
    </w:p>
    <w:p w14:paraId="3EB15627" w14:textId="77777777" w:rsidR="004617CA" w:rsidRPr="00E72CCC" w:rsidRDefault="00DD251E" w:rsidP="00265A6D">
      <w:pPr>
        <w:widowControl w:val="0"/>
        <w:spacing w:after="60"/>
        <w:rPr>
          <w:rFonts w:ascii="Lato" w:hAnsi="Lato" w:cs="Arial"/>
          <w:sz w:val="20"/>
          <w:szCs w:val="20"/>
          <w:u w:val="single"/>
        </w:rPr>
      </w:pPr>
      <w:r w:rsidRPr="00E72CCC">
        <w:rPr>
          <w:rFonts w:ascii="Lato" w:hAnsi="Lato" w:cs="Arial"/>
          <w:sz w:val="20"/>
          <w:szCs w:val="20"/>
          <w:u w:val="single"/>
        </w:rPr>
        <w:t>Partie 2</w:t>
      </w:r>
      <w:r w:rsidR="001130C2" w:rsidRPr="00E72CCC">
        <w:rPr>
          <w:rFonts w:ascii="Lato" w:hAnsi="Lato" w:cs="Arial"/>
          <w:sz w:val="20"/>
          <w:szCs w:val="20"/>
          <w:u w:val="single"/>
        </w:rPr>
        <w:t xml:space="preserve"> </w:t>
      </w:r>
      <w:r w:rsidRPr="00E72CCC">
        <w:rPr>
          <w:rFonts w:ascii="Lato" w:hAnsi="Lato" w:cs="Arial"/>
          <w:sz w:val="20"/>
          <w:szCs w:val="20"/>
          <w:u w:val="single"/>
        </w:rPr>
        <w:t>: l’offre financière</w:t>
      </w:r>
    </w:p>
    <w:p w14:paraId="3442FE9E" w14:textId="77777777" w:rsidR="00F81CE9" w:rsidRPr="00E72CCC" w:rsidRDefault="007B1CC9" w:rsidP="00011A68">
      <w:pPr>
        <w:widowControl w:val="0"/>
        <w:numPr>
          <w:ilvl w:val="0"/>
          <w:numId w:val="26"/>
        </w:numPr>
        <w:jc w:val="both"/>
        <w:rPr>
          <w:rFonts w:ascii="Lato" w:hAnsi="Lato" w:cs="Arial"/>
          <w:sz w:val="20"/>
          <w:szCs w:val="20"/>
        </w:rPr>
      </w:pPr>
      <w:r w:rsidRPr="00E72CCC">
        <w:rPr>
          <w:rFonts w:ascii="Lato" w:hAnsi="Lato" w:cs="Arial"/>
          <w:sz w:val="20"/>
          <w:szCs w:val="20"/>
        </w:rPr>
        <w:t>u</w:t>
      </w:r>
      <w:r w:rsidR="00F81CE9" w:rsidRPr="00E72CCC">
        <w:rPr>
          <w:rFonts w:ascii="Lato" w:hAnsi="Lato" w:cs="Arial"/>
          <w:sz w:val="20"/>
          <w:szCs w:val="20"/>
        </w:rPr>
        <w:t xml:space="preserve">ne offre financière, calculée sur une base </w:t>
      </w:r>
      <w:r w:rsidR="00FC15D2" w:rsidRPr="00E72CCC">
        <w:rPr>
          <w:rFonts w:ascii="Lato" w:hAnsi="Lato" w:cs="Arial"/>
          <w:sz w:val="20"/>
          <w:szCs w:val="20"/>
        </w:rPr>
        <w:t xml:space="preserve">d’un montant </w:t>
      </w:r>
      <w:r w:rsidR="00F81CE9" w:rsidRPr="00E72CCC">
        <w:rPr>
          <w:rFonts w:ascii="Lato" w:hAnsi="Lato" w:cs="Arial"/>
          <w:sz w:val="20"/>
          <w:szCs w:val="20"/>
        </w:rPr>
        <w:t>HTHD, pour les biens offerts</w:t>
      </w:r>
      <w:r w:rsidR="001B7939" w:rsidRPr="00E72CCC">
        <w:rPr>
          <w:rFonts w:ascii="Lato" w:hAnsi="Lato" w:cs="Arial"/>
          <w:sz w:val="20"/>
          <w:szCs w:val="20"/>
        </w:rPr>
        <w:t xml:space="preserve"> (avec prise en compte des services</w:t>
      </w:r>
      <w:r w:rsidR="00B24EAE" w:rsidRPr="00E72CCC">
        <w:rPr>
          <w:rFonts w:ascii="Lato" w:hAnsi="Lato" w:cs="Arial"/>
          <w:sz w:val="20"/>
          <w:szCs w:val="20"/>
        </w:rPr>
        <w:t xml:space="preserve"> accessoires </w:t>
      </w:r>
      <w:r w:rsidR="001B7939" w:rsidRPr="00E72CCC">
        <w:rPr>
          <w:rFonts w:ascii="Lato" w:hAnsi="Lato" w:cs="Arial"/>
          <w:sz w:val="20"/>
          <w:szCs w:val="20"/>
        </w:rPr>
        <w:t xml:space="preserve">: </w:t>
      </w:r>
      <w:r w:rsidR="00994044" w:rsidRPr="00E72CCC">
        <w:rPr>
          <w:rFonts w:ascii="Lato" w:hAnsi="Lato" w:cs="Arial"/>
          <w:sz w:val="20"/>
          <w:szCs w:val="20"/>
        </w:rPr>
        <w:t>la conception, l’installation</w:t>
      </w:r>
      <w:r w:rsidR="001B7939" w:rsidRPr="00E72CCC">
        <w:rPr>
          <w:rFonts w:ascii="Lato" w:hAnsi="Lato" w:cs="Arial"/>
          <w:sz w:val="20"/>
          <w:szCs w:val="20"/>
        </w:rPr>
        <w:t xml:space="preserve"> et accessoires nécessaires</w:t>
      </w:r>
      <w:r w:rsidR="00B24EAE" w:rsidRPr="00E72CCC">
        <w:rPr>
          <w:rFonts w:ascii="Lato" w:hAnsi="Lato" w:cs="Arial"/>
          <w:sz w:val="20"/>
          <w:szCs w:val="20"/>
        </w:rPr>
        <w:t>)</w:t>
      </w:r>
      <w:r w:rsidR="00F81CE9" w:rsidRPr="00E72CCC">
        <w:rPr>
          <w:rFonts w:ascii="Lato" w:hAnsi="Lato" w:cs="Arial"/>
          <w:sz w:val="20"/>
          <w:szCs w:val="20"/>
        </w:rPr>
        <w:t>, incluant, le bordereau des prix</w:t>
      </w:r>
      <w:r w:rsidR="001B7939" w:rsidRPr="00E72CCC">
        <w:rPr>
          <w:rFonts w:ascii="Lato" w:hAnsi="Lato" w:cs="Arial"/>
          <w:sz w:val="20"/>
          <w:szCs w:val="20"/>
        </w:rPr>
        <w:t>.</w:t>
      </w:r>
    </w:p>
    <w:p w14:paraId="092ED52F" w14:textId="77777777" w:rsidR="004617CA" w:rsidRPr="00E72CCC" w:rsidRDefault="00DD251E" w:rsidP="00420248">
      <w:pPr>
        <w:widowControl w:val="0"/>
        <w:spacing w:after="100"/>
        <w:jc w:val="both"/>
        <w:rPr>
          <w:rFonts w:ascii="Lato" w:hAnsi="Lato" w:cs="Arial"/>
          <w:sz w:val="20"/>
          <w:szCs w:val="20"/>
        </w:rPr>
      </w:pPr>
      <w:r w:rsidRPr="00E72CCC">
        <w:rPr>
          <w:rFonts w:ascii="Lato" w:hAnsi="Lato" w:cs="Arial"/>
          <w:sz w:val="20"/>
          <w:szCs w:val="20"/>
          <w:u w:val="single"/>
        </w:rPr>
        <w:t>Partie 3</w:t>
      </w:r>
      <w:r w:rsidR="001E61E0" w:rsidRPr="00E72CCC">
        <w:rPr>
          <w:rFonts w:ascii="Lato" w:hAnsi="Lato" w:cs="Arial"/>
          <w:sz w:val="20"/>
          <w:szCs w:val="20"/>
          <w:u w:val="single"/>
        </w:rPr>
        <w:t xml:space="preserve"> </w:t>
      </w:r>
      <w:r w:rsidRPr="00E72CCC">
        <w:rPr>
          <w:rFonts w:ascii="Lato" w:hAnsi="Lato" w:cs="Arial"/>
          <w:sz w:val="20"/>
          <w:szCs w:val="20"/>
          <w:u w:val="single"/>
        </w:rPr>
        <w:t>: Documentation</w:t>
      </w:r>
    </w:p>
    <w:p w14:paraId="64B5211F" w14:textId="77777777" w:rsidR="00F81CE9" w:rsidRPr="00E72CCC" w:rsidRDefault="001E61E0" w:rsidP="00420248">
      <w:pPr>
        <w:widowControl w:val="0"/>
        <w:spacing w:after="100"/>
        <w:rPr>
          <w:rFonts w:ascii="Lato" w:hAnsi="Lato" w:cs="Arial"/>
          <w:i/>
          <w:sz w:val="20"/>
          <w:szCs w:val="20"/>
        </w:rPr>
      </w:pPr>
      <w:r w:rsidRPr="00E72CCC">
        <w:rPr>
          <w:rFonts w:ascii="Lato" w:hAnsi="Lato" w:cs="Arial"/>
          <w:i/>
          <w:sz w:val="20"/>
          <w:szCs w:val="20"/>
        </w:rPr>
        <w:lastRenderedPageBreak/>
        <w:t>Elles d</w:t>
      </w:r>
      <w:r w:rsidR="00F81CE9" w:rsidRPr="00E72CCC">
        <w:rPr>
          <w:rFonts w:ascii="Lato" w:hAnsi="Lato" w:cs="Arial"/>
          <w:i/>
          <w:sz w:val="20"/>
          <w:szCs w:val="20"/>
        </w:rPr>
        <w:t>oivent être fourni</w:t>
      </w:r>
      <w:r w:rsidRPr="00E72CCC">
        <w:rPr>
          <w:rFonts w:ascii="Lato" w:hAnsi="Lato" w:cs="Arial"/>
          <w:i/>
          <w:sz w:val="20"/>
          <w:szCs w:val="20"/>
        </w:rPr>
        <w:t>e</w:t>
      </w:r>
      <w:r w:rsidR="00F81CE9" w:rsidRPr="00E72CCC">
        <w:rPr>
          <w:rFonts w:ascii="Lato" w:hAnsi="Lato" w:cs="Arial"/>
          <w:i/>
          <w:sz w:val="20"/>
          <w:szCs w:val="20"/>
        </w:rPr>
        <w:t>s sans contrainte de format :</w:t>
      </w:r>
    </w:p>
    <w:p w14:paraId="13C4932F" w14:textId="77777777" w:rsidR="00F81CE9" w:rsidRPr="00E72CCC" w:rsidRDefault="007B1CC9" w:rsidP="00420248">
      <w:pPr>
        <w:widowControl w:val="0"/>
        <w:numPr>
          <w:ilvl w:val="0"/>
          <w:numId w:val="26"/>
        </w:numPr>
        <w:spacing w:before="60" w:after="60"/>
        <w:ind w:left="714" w:hanging="357"/>
        <w:jc w:val="both"/>
        <w:rPr>
          <w:rFonts w:ascii="Lato" w:hAnsi="Lato" w:cs="Arial"/>
          <w:sz w:val="20"/>
          <w:szCs w:val="20"/>
        </w:rPr>
      </w:pPr>
      <w:r w:rsidRPr="00E72CCC">
        <w:rPr>
          <w:rFonts w:ascii="Lato" w:hAnsi="Lato" w:cs="Arial"/>
          <w:sz w:val="20"/>
          <w:szCs w:val="20"/>
        </w:rPr>
        <w:t>u</w:t>
      </w:r>
      <w:r w:rsidR="00F81CE9" w:rsidRPr="00E72CCC">
        <w:rPr>
          <w:rFonts w:ascii="Lato" w:hAnsi="Lato" w:cs="Arial"/>
          <w:sz w:val="20"/>
          <w:szCs w:val="20"/>
        </w:rPr>
        <w:t>ne description des conditions de la garantie</w:t>
      </w:r>
      <w:r w:rsidR="00FC15D2" w:rsidRPr="00E72CCC">
        <w:rPr>
          <w:rFonts w:ascii="Lato" w:hAnsi="Lato" w:cs="Arial"/>
          <w:sz w:val="20"/>
          <w:szCs w:val="20"/>
        </w:rPr>
        <w:t>,</w:t>
      </w:r>
      <w:r w:rsidR="00F81CE9" w:rsidRPr="00E72CCC">
        <w:rPr>
          <w:rFonts w:ascii="Lato" w:hAnsi="Lato" w:cs="Arial"/>
          <w:sz w:val="20"/>
          <w:szCs w:val="20"/>
        </w:rPr>
        <w:t xml:space="preserve"> </w:t>
      </w:r>
      <w:r w:rsidR="00E33A8B" w:rsidRPr="00E72CCC">
        <w:rPr>
          <w:rFonts w:ascii="Lato" w:hAnsi="Lato" w:cs="Arial"/>
          <w:sz w:val="20"/>
          <w:szCs w:val="20"/>
        </w:rPr>
        <w:t>conformément au</w:t>
      </w:r>
      <w:r w:rsidR="007834C8" w:rsidRPr="00E72CCC">
        <w:rPr>
          <w:rFonts w:ascii="Lato" w:hAnsi="Lato" w:cs="Arial"/>
          <w:sz w:val="20"/>
          <w:szCs w:val="20"/>
        </w:rPr>
        <w:t xml:space="preserve"> cahier des charges </w:t>
      </w:r>
      <w:r w:rsidRPr="00E72CCC">
        <w:rPr>
          <w:rFonts w:ascii="Lato" w:hAnsi="Lato" w:cs="Arial"/>
          <w:sz w:val="20"/>
          <w:szCs w:val="20"/>
        </w:rPr>
        <w:t>;</w:t>
      </w:r>
    </w:p>
    <w:p w14:paraId="774F1B48" w14:textId="77777777" w:rsidR="00F81CE9" w:rsidRPr="00E72CCC" w:rsidRDefault="007B1CC9" w:rsidP="00420248">
      <w:pPr>
        <w:widowControl w:val="0"/>
        <w:numPr>
          <w:ilvl w:val="0"/>
          <w:numId w:val="26"/>
        </w:numPr>
        <w:spacing w:before="60" w:after="60"/>
        <w:ind w:left="714" w:hanging="357"/>
        <w:jc w:val="both"/>
        <w:rPr>
          <w:rFonts w:ascii="Lato" w:hAnsi="Lato" w:cs="Arial"/>
          <w:sz w:val="20"/>
          <w:szCs w:val="20"/>
        </w:rPr>
      </w:pPr>
      <w:r w:rsidRPr="00E72CCC">
        <w:rPr>
          <w:rFonts w:ascii="Lato" w:hAnsi="Lato" w:cs="Arial"/>
          <w:sz w:val="20"/>
          <w:szCs w:val="20"/>
        </w:rPr>
        <w:t>u</w:t>
      </w:r>
      <w:r w:rsidR="00F81CE9" w:rsidRPr="00E72CCC">
        <w:rPr>
          <w:rFonts w:ascii="Lato" w:hAnsi="Lato" w:cs="Arial"/>
          <w:sz w:val="20"/>
          <w:szCs w:val="20"/>
        </w:rPr>
        <w:t xml:space="preserve">ne déclaration </w:t>
      </w:r>
      <w:r w:rsidR="00F76CE6">
        <w:rPr>
          <w:rFonts w:ascii="Lato" w:hAnsi="Lato" w:cs="Arial"/>
          <w:sz w:val="20"/>
          <w:szCs w:val="20"/>
        </w:rPr>
        <w:t xml:space="preserve"> sur l’honneur </w:t>
      </w:r>
      <w:r w:rsidR="00F81CE9" w:rsidRPr="00E72CCC">
        <w:rPr>
          <w:rFonts w:ascii="Lato" w:hAnsi="Lato" w:cs="Arial"/>
          <w:sz w:val="20"/>
          <w:szCs w:val="20"/>
        </w:rPr>
        <w:t xml:space="preserve">du soumissionnaire attestant l’origine des </w:t>
      </w:r>
      <w:r w:rsidR="00FC15D2" w:rsidRPr="00E72CCC">
        <w:rPr>
          <w:rFonts w:ascii="Lato" w:hAnsi="Lato" w:cs="Arial"/>
          <w:sz w:val="20"/>
          <w:szCs w:val="20"/>
        </w:rPr>
        <w:t>équipements</w:t>
      </w:r>
      <w:r w:rsidRPr="00E72CCC">
        <w:rPr>
          <w:rFonts w:ascii="Lato" w:hAnsi="Lato" w:cs="Arial"/>
          <w:sz w:val="20"/>
          <w:szCs w:val="20"/>
        </w:rPr>
        <w:t> ;</w:t>
      </w:r>
    </w:p>
    <w:p w14:paraId="30D6959D" w14:textId="77777777" w:rsidR="00F81CE9" w:rsidRPr="00E72CCC" w:rsidRDefault="007B1CC9" w:rsidP="00420248">
      <w:pPr>
        <w:widowControl w:val="0"/>
        <w:numPr>
          <w:ilvl w:val="0"/>
          <w:numId w:val="26"/>
        </w:numPr>
        <w:spacing w:before="60" w:after="60"/>
        <w:ind w:left="714" w:hanging="357"/>
        <w:jc w:val="both"/>
        <w:rPr>
          <w:rFonts w:ascii="Lato" w:hAnsi="Lato" w:cs="Arial"/>
          <w:sz w:val="20"/>
          <w:szCs w:val="20"/>
        </w:rPr>
      </w:pPr>
      <w:r w:rsidRPr="00E72CCC">
        <w:rPr>
          <w:rFonts w:ascii="Lato" w:hAnsi="Lato" w:cs="Arial"/>
          <w:sz w:val="20"/>
          <w:szCs w:val="20"/>
        </w:rPr>
        <w:t>l</w:t>
      </w:r>
      <w:r w:rsidR="00F81CE9" w:rsidRPr="00E72CCC">
        <w:rPr>
          <w:rFonts w:ascii="Lato" w:hAnsi="Lato" w:cs="Arial"/>
          <w:sz w:val="20"/>
          <w:szCs w:val="20"/>
        </w:rPr>
        <w:t>a signature dûment autorisée : un document officiel (statuts, procuration, déclaration devant notaire, etc.) prouvant que la personne qui signe est habilitée à le faire</w:t>
      </w:r>
      <w:r w:rsidR="00D50094" w:rsidRPr="00E72CCC">
        <w:rPr>
          <w:rFonts w:ascii="Lato" w:hAnsi="Lato" w:cs="Arial"/>
          <w:sz w:val="20"/>
          <w:szCs w:val="20"/>
        </w:rPr>
        <w:t> ;</w:t>
      </w:r>
    </w:p>
    <w:p w14:paraId="333676A3" w14:textId="77777777" w:rsidR="00CC62B0" w:rsidRPr="00E72CCC" w:rsidRDefault="007B1CC9" w:rsidP="00420248">
      <w:pPr>
        <w:widowControl w:val="0"/>
        <w:numPr>
          <w:ilvl w:val="0"/>
          <w:numId w:val="26"/>
        </w:numPr>
        <w:spacing w:before="60" w:after="60"/>
        <w:ind w:left="714" w:hanging="357"/>
        <w:jc w:val="both"/>
        <w:rPr>
          <w:rFonts w:ascii="Lato" w:hAnsi="Lato" w:cs="Arial"/>
          <w:sz w:val="20"/>
          <w:szCs w:val="20"/>
        </w:rPr>
      </w:pPr>
      <w:r w:rsidRPr="00E72CCC">
        <w:rPr>
          <w:rFonts w:ascii="Lato" w:hAnsi="Lato" w:cs="Arial"/>
          <w:sz w:val="20"/>
          <w:szCs w:val="20"/>
        </w:rPr>
        <w:t>l</w:t>
      </w:r>
      <w:r w:rsidR="00F81CE9" w:rsidRPr="00E72CCC">
        <w:rPr>
          <w:rFonts w:ascii="Lato" w:hAnsi="Lato" w:cs="Arial"/>
          <w:sz w:val="20"/>
          <w:szCs w:val="20"/>
        </w:rPr>
        <w:t>es preuves des capacités techniques, financières</w:t>
      </w:r>
      <w:r w:rsidR="002F0001" w:rsidRPr="00E72CCC">
        <w:rPr>
          <w:rFonts w:ascii="Lato" w:hAnsi="Lato" w:cs="Arial"/>
          <w:sz w:val="20"/>
          <w:szCs w:val="20"/>
        </w:rPr>
        <w:t xml:space="preserve">, </w:t>
      </w:r>
      <w:r w:rsidR="00F81CE9" w:rsidRPr="00E72CCC">
        <w:rPr>
          <w:rFonts w:ascii="Lato" w:hAnsi="Lato" w:cs="Arial"/>
          <w:sz w:val="20"/>
          <w:szCs w:val="20"/>
        </w:rPr>
        <w:t xml:space="preserve">économiques </w:t>
      </w:r>
      <w:r w:rsidR="002F0001" w:rsidRPr="00E72CCC">
        <w:rPr>
          <w:rFonts w:ascii="Lato" w:hAnsi="Lato" w:cs="Arial"/>
          <w:sz w:val="20"/>
          <w:szCs w:val="20"/>
        </w:rPr>
        <w:t xml:space="preserve">et professionnelles </w:t>
      </w:r>
      <w:r w:rsidR="00F81CE9" w:rsidRPr="00E72CCC">
        <w:rPr>
          <w:rFonts w:ascii="Lato" w:hAnsi="Lato" w:cs="Arial"/>
          <w:sz w:val="20"/>
          <w:szCs w:val="20"/>
        </w:rPr>
        <w:t>telles q</w:t>
      </w:r>
      <w:r w:rsidRPr="00E72CCC">
        <w:rPr>
          <w:rFonts w:ascii="Lato" w:hAnsi="Lato" w:cs="Arial"/>
          <w:sz w:val="20"/>
          <w:szCs w:val="20"/>
        </w:rPr>
        <w:t>u’exigées dans l’avis de marché ;</w:t>
      </w:r>
    </w:p>
    <w:p w14:paraId="4B721372" w14:textId="77777777" w:rsidR="00210666" w:rsidRPr="00E72CCC" w:rsidRDefault="00210666" w:rsidP="00420248">
      <w:pPr>
        <w:widowControl w:val="0"/>
        <w:numPr>
          <w:ilvl w:val="0"/>
          <w:numId w:val="26"/>
        </w:numPr>
        <w:spacing w:before="60" w:after="60"/>
        <w:ind w:left="714" w:hanging="357"/>
        <w:jc w:val="both"/>
        <w:rPr>
          <w:rFonts w:ascii="Lato" w:hAnsi="Lato" w:cs="Arial"/>
          <w:sz w:val="20"/>
          <w:szCs w:val="20"/>
        </w:rPr>
      </w:pPr>
      <w:r w:rsidRPr="00E72CCC">
        <w:rPr>
          <w:rFonts w:ascii="Lato" w:hAnsi="Lato" w:cs="Arial"/>
          <w:sz w:val="20"/>
          <w:szCs w:val="20"/>
        </w:rPr>
        <w:t>les cahiers de recette ( les essais à réaliser, les conditions de réalisation,</w:t>
      </w:r>
      <w:r w:rsidRPr="00E72CCC">
        <w:rPr>
          <w:rFonts w:ascii="Lato" w:hAnsi="Lato"/>
          <w:color w:val="000000" w:themeColor="text1"/>
          <w:sz w:val="20"/>
          <w:szCs w:val="20"/>
        </w:rPr>
        <w:t xml:space="preserve"> les résultats à obtenir,</w:t>
      </w:r>
      <w:r w:rsidRPr="00E72CCC">
        <w:rPr>
          <w:rFonts w:ascii="Lato" w:hAnsi="Lato"/>
          <w:iCs/>
          <w:color w:val="000000" w:themeColor="text1"/>
          <w:sz w:val="20"/>
          <w:szCs w:val="20"/>
        </w:rPr>
        <w:t xml:space="preserve"> </w:t>
      </w:r>
      <w:r w:rsidR="0026455B" w:rsidRPr="00E72CCC">
        <w:rPr>
          <w:rFonts w:ascii="Lato" w:hAnsi="Lato"/>
          <w:iCs/>
          <w:color w:val="000000" w:themeColor="text1"/>
          <w:sz w:val="20"/>
          <w:szCs w:val="20"/>
        </w:rPr>
        <w:t>l</w:t>
      </w:r>
      <w:r w:rsidRPr="00E72CCC">
        <w:rPr>
          <w:rFonts w:ascii="Lato" w:hAnsi="Lato"/>
          <w:iCs/>
          <w:color w:val="000000" w:themeColor="text1"/>
          <w:sz w:val="20"/>
          <w:szCs w:val="20"/>
        </w:rPr>
        <w:t>e matériel utilisé pour les essais)</w:t>
      </w:r>
      <w:r w:rsidR="004642B9" w:rsidRPr="00E72CCC">
        <w:rPr>
          <w:rFonts w:ascii="Lato" w:hAnsi="Lato"/>
          <w:iCs/>
          <w:color w:val="000000" w:themeColor="text1"/>
          <w:sz w:val="20"/>
          <w:szCs w:val="20"/>
        </w:rPr>
        <w:t> ;</w:t>
      </w:r>
    </w:p>
    <w:p w14:paraId="7260DA26" w14:textId="77777777" w:rsidR="002E48F5" w:rsidRPr="00E72CCC" w:rsidRDefault="007B1CC9" w:rsidP="00011A68">
      <w:pPr>
        <w:widowControl w:val="0"/>
        <w:numPr>
          <w:ilvl w:val="0"/>
          <w:numId w:val="26"/>
        </w:numPr>
        <w:spacing w:before="60"/>
        <w:ind w:left="714" w:hanging="357"/>
        <w:jc w:val="both"/>
        <w:rPr>
          <w:rFonts w:ascii="Lato" w:hAnsi="Lato" w:cs="Arial"/>
          <w:sz w:val="20"/>
          <w:szCs w:val="20"/>
        </w:rPr>
      </w:pPr>
      <w:r w:rsidRPr="00E72CCC">
        <w:rPr>
          <w:rFonts w:ascii="Lato" w:hAnsi="Lato" w:cs="Arial"/>
          <w:sz w:val="20"/>
          <w:szCs w:val="20"/>
        </w:rPr>
        <w:t>l</w:t>
      </w:r>
      <w:r w:rsidR="00F81CE9" w:rsidRPr="00E72CCC">
        <w:rPr>
          <w:rFonts w:ascii="Lato" w:hAnsi="Lato" w:cs="Arial"/>
          <w:sz w:val="20"/>
          <w:szCs w:val="20"/>
        </w:rPr>
        <w:t>e certificat d’authenticité</w:t>
      </w:r>
      <w:r w:rsidR="009A5BBB" w:rsidRPr="00E72CCC">
        <w:rPr>
          <w:rFonts w:ascii="Lato" w:hAnsi="Lato" w:cs="Arial"/>
          <w:sz w:val="20"/>
          <w:szCs w:val="20"/>
        </w:rPr>
        <w:t>.</w:t>
      </w:r>
    </w:p>
    <w:p w14:paraId="089DC690" w14:textId="77777777" w:rsidR="00E5295B" w:rsidRPr="00E72CCC" w:rsidRDefault="00E5295B" w:rsidP="00E5295B">
      <w:pPr>
        <w:widowControl w:val="0"/>
        <w:spacing w:after="60" w:line="240" w:lineRule="auto"/>
        <w:rPr>
          <w:rFonts w:ascii="Lato" w:hAnsi="Lato"/>
          <w:b/>
          <w:sz w:val="20"/>
          <w:szCs w:val="20"/>
        </w:rPr>
      </w:pPr>
      <w:r w:rsidRPr="00E72CCC">
        <w:rPr>
          <w:rFonts w:ascii="Lato" w:hAnsi="Lato"/>
          <w:b/>
          <w:sz w:val="20"/>
          <w:szCs w:val="20"/>
          <w:u w:val="single"/>
        </w:rPr>
        <w:t>NB</w:t>
      </w:r>
      <w:r w:rsidRPr="00E72CCC">
        <w:rPr>
          <w:rFonts w:ascii="Lato" w:hAnsi="Lato"/>
          <w:b/>
          <w:sz w:val="20"/>
          <w:szCs w:val="20"/>
        </w:rPr>
        <w:t> : L’attributaire du marché devra fournir les documents cités ci-dessous :</w:t>
      </w:r>
    </w:p>
    <w:p w14:paraId="27D74560" w14:textId="77777777" w:rsidR="00E5295B" w:rsidRPr="00E72CCC" w:rsidRDefault="00E5295B" w:rsidP="00265A6D">
      <w:pPr>
        <w:numPr>
          <w:ilvl w:val="0"/>
          <w:numId w:val="26"/>
        </w:numPr>
        <w:spacing w:after="60"/>
        <w:ind w:left="714" w:hanging="357"/>
        <w:jc w:val="both"/>
        <w:rPr>
          <w:rFonts w:ascii="Lato" w:hAnsi="Lato" w:cs="Arial"/>
          <w:sz w:val="20"/>
          <w:szCs w:val="20"/>
        </w:rPr>
      </w:pPr>
      <w:r w:rsidRPr="00E72CCC">
        <w:rPr>
          <w:rFonts w:ascii="Lato" w:hAnsi="Lato" w:cs="Arial"/>
          <w:sz w:val="20"/>
          <w:szCs w:val="20"/>
        </w:rPr>
        <w:t>un acquittement de ses obligations fiscales pour la dernière période d’activité ;</w:t>
      </w:r>
    </w:p>
    <w:p w14:paraId="088D3D29" w14:textId="77777777" w:rsidR="00E5295B" w:rsidRPr="00E72CCC" w:rsidRDefault="00E5295B" w:rsidP="00265A6D">
      <w:pPr>
        <w:numPr>
          <w:ilvl w:val="0"/>
          <w:numId w:val="26"/>
        </w:numPr>
        <w:spacing w:after="60"/>
        <w:ind w:left="714" w:hanging="357"/>
        <w:jc w:val="both"/>
        <w:rPr>
          <w:rFonts w:ascii="Lato" w:hAnsi="Lato" w:cs="Arial"/>
          <w:sz w:val="20"/>
          <w:szCs w:val="20"/>
        </w:rPr>
      </w:pPr>
      <w:r w:rsidRPr="00E72CCC">
        <w:rPr>
          <w:rFonts w:ascii="Lato" w:hAnsi="Lato" w:cs="Arial"/>
          <w:sz w:val="20"/>
          <w:szCs w:val="20"/>
        </w:rPr>
        <w:t>un acquittement des cotisations dues au titre de la caisse de sécurité sociale pour la dernière période d’activité ;</w:t>
      </w:r>
    </w:p>
    <w:p w14:paraId="2D6FF3BC" w14:textId="77777777" w:rsidR="00E5295B" w:rsidRPr="00E72CCC" w:rsidRDefault="00E5295B" w:rsidP="00265A6D">
      <w:pPr>
        <w:numPr>
          <w:ilvl w:val="0"/>
          <w:numId w:val="26"/>
        </w:numPr>
        <w:spacing w:after="60"/>
        <w:ind w:left="714" w:hanging="357"/>
        <w:rPr>
          <w:rFonts w:ascii="Lato" w:hAnsi="Lato"/>
          <w:b/>
          <w:sz w:val="20"/>
          <w:szCs w:val="20"/>
        </w:rPr>
      </w:pPr>
      <w:r w:rsidRPr="00E72CCC">
        <w:rPr>
          <w:rFonts w:ascii="Lato" w:hAnsi="Lato" w:cs="Arial"/>
          <w:sz w:val="20"/>
          <w:szCs w:val="20"/>
        </w:rPr>
        <w:t>une attestation de non-faillite.</w:t>
      </w:r>
    </w:p>
    <w:p w14:paraId="3AE642B9" w14:textId="77777777" w:rsidR="001130C2" w:rsidRPr="00E72CCC" w:rsidRDefault="004617CA" w:rsidP="006F49F3">
      <w:pPr>
        <w:pStyle w:val="Titre1"/>
        <w:keepNext w:val="0"/>
        <w:keepLines w:val="0"/>
        <w:widowControl w:val="0"/>
        <w:numPr>
          <w:ilvl w:val="0"/>
          <w:numId w:val="32"/>
        </w:numPr>
        <w:shd w:val="clear" w:color="auto" w:fill="FFFFFF"/>
        <w:suppressAutoHyphens/>
        <w:spacing w:before="0" w:after="200" w:line="240" w:lineRule="auto"/>
        <w:jc w:val="both"/>
        <w:rPr>
          <w:rFonts w:ascii="Lato" w:hAnsi="Lato" w:cs="Arial"/>
          <w:b/>
          <w:color w:val="000000" w:themeColor="text1"/>
          <w:sz w:val="20"/>
          <w:szCs w:val="20"/>
        </w:rPr>
      </w:pPr>
      <w:r w:rsidRPr="00E72CCC">
        <w:rPr>
          <w:rFonts w:ascii="Lato" w:hAnsi="Lato" w:cs="Arial"/>
          <w:b/>
          <w:color w:val="000000" w:themeColor="text1"/>
          <w:sz w:val="20"/>
          <w:szCs w:val="20"/>
        </w:rPr>
        <w:t xml:space="preserve">Fixation </w:t>
      </w:r>
      <w:r w:rsidRPr="00E72CCC">
        <w:rPr>
          <w:rFonts w:ascii="Lato" w:hAnsi="Lato" w:cs="Arial"/>
          <w:b/>
          <w:color w:val="222222"/>
          <w:sz w:val="20"/>
          <w:szCs w:val="20"/>
        </w:rPr>
        <w:t>des</w:t>
      </w:r>
      <w:r w:rsidRPr="00E72CCC">
        <w:rPr>
          <w:rFonts w:ascii="Lato" w:hAnsi="Lato" w:cs="Arial"/>
          <w:b/>
          <w:color w:val="000000" w:themeColor="text1"/>
          <w:sz w:val="20"/>
          <w:szCs w:val="20"/>
        </w:rPr>
        <w:t xml:space="preserve"> prix</w:t>
      </w:r>
    </w:p>
    <w:p w14:paraId="2E9A7B5D" w14:textId="77777777" w:rsidR="004617CA" w:rsidRPr="00E72CCC" w:rsidRDefault="004617CA" w:rsidP="006F49F3">
      <w:pPr>
        <w:pStyle w:val="Titre2"/>
        <w:keepNext w:val="0"/>
        <w:widowControl w:val="0"/>
        <w:numPr>
          <w:ilvl w:val="1"/>
          <w:numId w:val="32"/>
        </w:numPr>
        <w:tabs>
          <w:tab w:val="left" w:pos="546"/>
        </w:tabs>
        <w:spacing w:after="200"/>
        <w:ind w:left="851" w:hanging="491"/>
        <w:jc w:val="both"/>
        <w:rPr>
          <w:rFonts w:ascii="Lato" w:hAnsi="Lato" w:cs="Arial"/>
          <w:b w:val="0"/>
          <w:sz w:val="20"/>
        </w:rPr>
      </w:pPr>
      <w:r w:rsidRPr="00E72CCC">
        <w:rPr>
          <w:rFonts w:ascii="Lato" w:hAnsi="Lato" w:cs="Arial"/>
          <w:b w:val="0"/>
          <w:sz w:val="20"/>
        </w:rPr>
        <w:t xml:space="preserve">Le soumissionnaire </w:t>
      </w:r>
      <w:r w:rsidR="00994044" w:rsidRPr="00E72CCC">
        <w:rPr>
          <w:rFonts w:ascii="Lato" w:hAnsi="Lato" w:cs="Arial"/>
          <w:b w:val="0"/>
          <w:sz w:val="20"/>
        </w:rPr>
        <w:t xml:space="preserve">est </w:t>
      </w:r>
      <w:r w:rsidRPr="00E72CCC">
        <w:rPr>
          <w:rFonts w:ascii="Lato" w:hAnsi="Lato" w:cs="Arial"/>
          <w:b w:val="0"/>
          <w:sz w:val="20"/>
        </w:rPr>
        <w:t xml:space="preserve">réputé s'être assuré, avant le dépôt de </w:t>
      </w:r>
      <w:r w:rsidR="00994044" w:rsidRPr="00E72CCC">
        <w:rPr>
          <w:rFonts w:ascii="Lato" w:hAnsi="Lato" w:cs="Arial"/>
          <w:b w:val="0"/>
          <w:sz w:val="20"/>
        </w:rPr>
        <w:t xml:space="preserve">ses </w:t>
      </w:r>
      <w:r w:rsidRPr="00E72CCC">
        <w:rPr>
          <w:rFonts w:ascii="Lato" w:hAnsi="Lato" w:cs="Arial"/>
          <w:b w:val="0"/>
          <w:sz w:val="20"/>
        </w:rPr>
        <w:t>offres, de l'exactitude et du caractère complet de celle(s)-ci, d'avoir tenu compte de tous les éléments nécessaires à la mise en œuvre complète et correcte du marché et d'avoir inclus tous les frais dans leurs tarifs et leurs prix.</w:t>
      </w:r>
    </w:p>
    <w:p w14:paraId="777B758D" w14:textId="77777777" w:rsidR="004617CA" w:rsidRPr="00E72CCC" w:rsidRDefault="004617CA" w:rsidP="00011A68">
      <w:pPr>
        <w:widowControl w:val="0"/>
        <w:numPr>
          <w:ilvl w:val="0"/>
          <w:numId w:val="26"/>
        </w:numPr>
        <w:jc w:val="both"/>
        <w:rPr>
          <w:rFonts w:ascii="Lato" w:hAnsi="Lato" w:cs="Arial"/>
          <w:sz w:val="20"/>
          <w:szCs w:val="20"/>
        </w:rPr>
      </w:pPr>
      <w:r w:rsidRPr="00E72CCC">
        <w:rPr>
          <w:rFonts w:ascii="Lato" w:hAnsi="Lato" w:cs="Arial"/>
          <w:sz w:val="20"/>
          <w:szCs w:val="20"/>
        </w:rPr>
        <w:t>pour les fournitures à importer dans le pays du bénéficiaire, les prix unitaires et globaux doivent être calculés sur la base de la livraison au lieu et dans les conditions indiquées ci-dessus, à l'exclusion de tous droits et taxes frappant l'importation des fournitures y compris la TVA, dont celles-ci sont exonérées.</w:t>
      </w:r>
    </w:p>
    <w:p w14:paraId="56598919" w14:textId="77777777" w:rsidR="004617CA" w:rsidRPr="00E72CCC" w:rsidRDefault="004617CA" w:rsidP="006F49F3">
      <w:pPr>
        <w:pStyle w:val="Titre2"/>
        <w:keepNext w:val="0"/>
        <w:widowControl w:val="0"/>
        <w:numPr>
          <w:ilvl w:val="1"/>
          <w:numId w:val="32"/>
        </w:numPr>
        <w:tabs>
          <w:tab w:val="left" w:pos="546"/>
        </w:tabs>
        <w:spacing w:after="200"/>
        <w:ind w:left="851" w:hanging="491"/>
        <w:jc w:val="both"/>
        <w:rPr>
          <w:rFonts w:ascii="Lato" w:hAnsi="Lato" w:cs="Arial"/>
          <w:b w:val="0"/>
          <w:sz w:val="20"/>
        </w:rPr>
      </w:pPr>
      <w:r w:rsidRPr="00E72CCC">
        <w:rPr>
          <w:rFonts w:ascii="Lato" w:hAnsi="Lato" w:cs="Arial"/>
          <w:b w:val="0"/>
          <w:sz w:val="20"/>
        </w:rPr>
        <w:t>Le marché est à prix fermes et non révisables.</w:t>
      </w:r>
    </w:p>
    <w:p w14:paraId="43ED6D0F" w14:textId="77777777" w:rsidR="004617CA" w:rsidRPr="00E72CCC" w:rsidRDefault="004617CA" w:rsidP="006F49F3">
      <w:pPr>
        <w:pStyle w:val="Titre1"/>
        <w:keepNext w:val="0"/>
        <w:keepLines w:val="0"/>
        <w:widowControl w:val="0"/>
        <w:numPr>
          <w:ilvl w:val="0"/>
          <w:numId w:val="32"/>
        </w:numPr>
        <w:shd w:val="clear" w:color="auto" w:fill="FFFFFF"/>
        <w:suppressAutoHyphens/>
        <w:spacing w:before="0" w:after="200" w:line="240" w:lineRule="auto"/>
        <w:jc w:val="both"/>
        <w:rPr>
          <w:rFonts w:ascii="Lato" w:hAnsi="Lato" w:cs="Arial"/>
          <w:b/>
          <w:color w:val="000000" w:themeColor="text1"/>
          <w:sz w:val="20"/>
          <w:szCs w:val="20"/>
        </w:rPr>
      </w:pPr>
      <w:r w:rsidRPr="00E72CCC">
        <w:rPr>
          <w:rFonts w:ascii="Lato" w:hAnsi="Lato" w:cs="Arial"/>
          <w:b/>
          <w:color w:val="222222"/>
          <w:sz w:val="20"/>
          <w:szCs w:val="20"/>
        </w:rPr>
        <w:t>Informations</w:t>
      </w:r>
      <w:r w:rsidRPr="00E72CCC">
        <w:rPr>
          <w:rFonts w:ascii="Lato" w:hAnsi="Lato" w:cs="Arial"/>
          <w:b/>
          <w:color w:val="000000" w:themeColor="text1"/>
          <w:sz w:val="20"/>
          <w:szCs w:val="20"/>
        </w:rPr>
        <w:t xml:space="preserve"> complémentaires avant la date limite de remise des offres</w:t>
      </w:r>
    </w:p>
    <w:p w14:paraId="067D9E49" w14:textId="77777777" w:rsidR="007A0930" w:rsidRPr="00E72CCC" w:rsidRDefault="007A0930" w:rsidP="006F49F3">
      <w:pPr>
        <w:pStyle w:val="Titre1"/>
        <w:keepLines w:val="0"/>
        <w:numPr>
          <w:ilvl w:val="0"/>
          <w:numId w:val="34"/>
        </w:numPr>
        <w:shd w:val="clear" w:color="auto" w:fill="FFFFFF"/>
        <w:suppressAutoHyphens/>
        <w:spacing w:before="0" w:after="120" w:line="240" w:lineRule="auto"/>
        <w:ind w:left="1080" w:hanging="720"/>
        <w:jc w:val="both"/>
        <w:rPr>
          <w:rFonts w:ascii="Lato" w:hAnsi="Lato" w:cs="Arial"/>
          <w:b/>
          <w:color w:val="000000" w:themeColor="text1"/>
          <w:sz w:val="20"/>
          <w:szCs w:val="20"/>
        </w:rPr>
      </w:pPr>
      <w:r w:rsidRPr="00E72CCC">
        <w:rPr>
          <w:rFonts w:ascii="Lato" w:hAnsi="Lato" w:cs="Arial"/>
          <w:b/>
          <w:bCs/>
          <w:color w:val="000000" w:themeColor="text1"/>
          <w:sz w:val="20"/>
          <w:szCs w:val="20"/>
        </w:rPr>
        <w:t>Informations</w:t>
      </w:r>
      <w:r w:rsidRPr="00E72CCC">
        <w:rPr>
          <w:rFonts w:ascii="Lato" w:hAnsi="Lato" w:cs="Arial"/>
          <w:b/>
          <w:color w:val="000000" w:themeColor="text1"/>
          <w:sz w:val="20"/>
          <w:szCs w:val="20"/>
        </w:rPr>
        <w:t xml:space="preserve"> complémentaires avant la date limite de remise des offres</w:t>
      </w:r>
    </w:p>
    <w:p w14:paraId="1C2E1516" w14:textId="77777777" w:rsidR="007A0930" w:rsidRPr="00E72CCC" w:rsidRDefault="007A0930" w:rsidP="007A0930">
      <w:pPr>
        <w:spacing w:after="100"/>
        <w:jc w:val="both"/>
        <w:rPr>
          <w:rFonts w:ascii="Lato" w:hAnsi="Lato"/>
          <w:sz w:val="20"/>
          <w:szCs w:val="20"/>
        </w:rPr>
      </w:pPr>
      <w:r w:rsidRPr="00E72CCC">
        <w:rPr>
          <w:rFonts w:ascii="Lato" w:hAnsi="Lato" w:cs="Arial"/>
          <w:sz w:val="20"/>
          <w:szCs w:val="20"/>
        </w:rPr>
        <w:t>Les soumissionnaires peuvent envoyer leurs questions par écrit à l'adresse suivante au plus tard douze (12) jours avant la date limite de remise des offres, en précisant la référence de publication et l'intitulé du marché </w:t>
      </w:r>
      <w:hyperlink r:id="rId14" w:history="1">
        <w:r w:rsidR="008A0523" w:rsidRPr="00E72CCC">
          <w:rPr>
            <w:rStyle w:val="Lienhypertexte"/>
            <w:rFonts w:ascii="Lato" w:hAnsi="Lato" w:cstheme="minorBidi"/>
            <w:sz w:val="20"/>
            <w:szCs w:val="20"/>
          </w:rPr>
          <w:t>jtoviessi@boad.org</w:t>
        </w:r>
      </w:hyperlink>
      <w:r w:rsidRPr="00E72CCC">
        <w:rPr>
          <w:rFonts w:ascii="Lato" w:hAnsi="Lato"/>
          <w:sz w:val="20"/>
          <w:szCs w:val="20"/>
        </w:rPr>
        <w:t xml:space="preserve"> avec copie </w:t>
      </w:r>
      <w:hyperlink r:id="rId15" w:history="1">
        <w:r w:rsidR="0012555F" w:rsidRPr="008122AA">
          <w:rPr>
            <w:rStyle w:val="Lienhypertexte"/>
            <w:rFonts w:ascii="Lato" w:hAnsi="Lato" w:cstheme="minorBidi"/>
            <w:sz w:val="20"/>
            <w:szCs w:val="20"/>
          </w:rPr>
          <w:t>consultationdpa2026@boad.org</w:t>
        </w:r>
      </w:hyperlink>
      <w:r w:rsidRPr="00E72CCC">
        <w:rPr>
          <w:rFonts w:ascii="Lato" w:hAnsi="Lato"/>
          <w:sz w:val="20"/>
          <w:szCs w:val="20"/>
        </w:rPr>
        <w:t>.</w:t>
      </w:r>
    </w:p>
    <w:p w14:paraId="2EEBBA2B" w14:textId="77777777" w:rsidR="007A0930" w:rsidRPr="00E72CCC" w:rsidRDefault="007A0930" w:rsidP="00420248">
      <w:pPr>
        <w:spacing w:after="0"/>
        <w:jc w:val="both"/>
        <w:rPr>
          <w:rFonts w:ascii="Lato" w:hAnsi="Lato"/>
          <w:sz w:val="20"/>
          <w:szCs w:val="20"/>
        </w:rPr>
      </w:pPr>
      <w:r w:rsidRPr="00E72CCC">
        <w:rPr>
          <w:rFonts w:ascii="Lato" w:hAnsi="Lato"/>
          <w:sz w:val="20"/>
          <w:szCs w:val="20"/>
        </w:rPr>
        <w:t>La Banque n'a aucune obligation de fournir des éclaircissements après cette date.</w:t>
      </w:r>
    </w:p>
    <w:p w14:paraId="2451E0E9" w14:textId="77777777" w:rsidR="007A0930" w:rsidRPr="00DC2C7C" w:rsidRDefault="007A0930" w:rsidP="00420248">
      <w:pPr>
        <w:spacing w:after="0"/>
        <w:jc w:val="both"/>
        <w:rPr>
          <w:rFonts w:ascii="Lato" w:hAnsi="Lato"/>
          <w:sz w:val="12"/>
          <w:szCs w:val="12"/>
        </w:rPr>
      </w:pPr>
    </w:p>
    <w:p w14:paraId="742E0396" w14:textId="6FEF0FD3" w:rsidR="007A0930" w:rsidRPr="00E72CCC" w:rsidRDefault="007A0930" w:rsidP="00420248">
      <w:pPr>
        <w:spacing w:after="0"/>
        <w:jc w:val="both"/>
        <w:rPr>
          <w:rFonts w:ascii="Lato" w:hAnsi="Lato"/>
          <w:sz w:val="20"/>
          <w:szCs w:val="20"/>
        </w:rPr>
      </w:pPr>
      <w:r w:rsidRPr="00E72CCC">
        <w:rPr>
          <w:rFonts w:ascii="Lato" w:hAnsi="Lato"/>
          <w:sz w:val="20"/>
          <w:szCs w:val="20"/>
        </w:rPr>
        <w:t xml:space="preserve">Tout éclaircissement apporté au dossier d'appel d'offres sera publié sur le site Internet de la Banque à l'adresse : </w:t>
      </w:r>
      <w:r w:rsidR="001908AF" w:rsidRPr="00E72CCC">
        <w:rPr>
          <w:rFonts w:ascii="Lato" w:hAnsi="Lato"/>
        </w:rPr>
        <w:t xml:space="preserve"> </w:t>
      </w:r>
      <w:hyperlink r:id="rId16" w:history="1">
        <w:r w:rsidR="00CB099E" w:rsidRPr="00181302">
          <w:rPr>
            <w:rStyle w:val="Lienhypertexte"/>
            <w:rFonts w:ascii="Lato" w:hAnsi="Lato" w:cstheme="minorBidi"/>
          </w:rPr>
          <w:t>https://www.boad.org/fr/opportunites/appels-doffre/</w:t>
        </w:r>
      </w:hyperlink>
      <w:r w:rsidRPr="00E72CCC">
        <w:rPr>
          <w:rFonts w:ascii="Lato" w:hAnsi="Lato"/>
          <w:sz w:val="20"/>
          <w:szCs w:val="20"/>
        </w:rPr>
        <w:t xml:space="preserve"> au plus tard huit (8) jours avant la date limite de remise des offres. </w:t>
      </w:r>
    </w:p>
    <w:p w14:paraId="244C937F" w14:textId="77777777" w:rsidR="007A0930" w:rsidRPr="00DC2C7C" w:rsidRDefault="007A0930" w:rsidP="00420248">
      <w:pPr>
        <w:spacing w:after="0"/>
        <w:jc w:val="both"/>
        <w:rPr>
          <w:rFonts w:ascii="Lato" w:hAnsi="Lato"/>
          <w:sz w:val="12"/>
          <w:szCs w:val="12"/>
        </w:rPr>
      </w:pPr>
    </w:p>
    <w:p w14:paraId="28C3284F" w14:textId="77777777" w:rsidR="00F81CE9" w:rsidRPr="00E72CCC" w:rsidRDefault="007A0930" w:rsidP="00420248">
      <w:pPr>
        <w:spacing w:after="0"/>
        <w:jc w:val="both"/>
        <w:rPr>
          <w:rFonts w:ascii="Lato" w:hAnsi="Lato"/>
          <w:sz w:val="20"/>
          <w:szCs w:val="20"/>
        </w:rPr>
      </w:pPr>
      <w:r w:rsidRPr="00E72CCC">
        <w:rPr>
          <w:rFonts w:ascii="Lato" w:hAnsi="Lato"/>
          <w:sz w:val="20"/>
          <w:szCs w:val="20"/>
        </w:rPr>
        <w:t>Les soumissionnaires potentiels qui chercheraient à organiser des réunions individuelles avec la Banque au cours de la période d'appel d'offres peuvent être exclus de la procédure d'appel d'offres.</w:t>
      </w:r>
    </w:p>
    <w:p w14:paraId="61EE28E0" w14:textId="77777777" w:rsidR="001A45B7" w:rsidRPr="00DC2C7C" w:rsidRDefault="001A45B7" w:rsidP="00DC2C7C">
      <w:pPr>
        <w:pStyle w:val="Titre1"/>
        <w:keepNext w:val="0"/>
        <w:keepLines w:val="0"/>
        <w:widowControl w:val="0"/>
        <w:shd w:val="clear" w:color="auto" w:fill="FFFFFF"/>
        <w:suppressAutoHyphens/>
        <w:spacing w:before="0" w:line="240" w:lineRule="auto"/>
        <w:jc w:val="both"/>
        <w:rPr>
          <w:rFonts w:ascii="Lato" w:hAnsi="Lato" w:cs="Arial"/>
          <w:b/>
          <w:color w:val="000000" w:themeColor="text1"/>
          <w:sz w:val="12"/>
          <w:szCs w:val="12"/>
        </w:rPr>
      </w:pPr>
    </w:p>
    <w:p w14:paraId="08A312D6" w14:textId="77777777" w:rsidR="004617CA" w:rsidRPr="00E72CCC" w:rsidRDefault="004617CA" w:rsidP="006F49F3">
      <w:pPr>
        <w:pStyle w:val="Titre1"/>
        <w:keepNext w:val="0"/>
        <w:keepLines w:val="0"/>
        <w:widowControl w:val="0"/>
        <w:numPr>
          <w:ilvl w:val="0"/>
          <w:numId w:val="32"/>
        </w:numPr>
        <w:shd w:val="clear" w:color="auto" w:fill="FFFFFF"/>
        <w:suppressAutoHyphens/>
        <w:spacing w:before="0" w:after="200" w:line="240" w:lineRule="auto"/>
        <w:jc w:val="both"/>
        <w:rPr>
          <w:rFonts w:ascii="Lato" w:hAnsi="Lato" w:cs="Arial"/>
          <w:b/>
          <w:color w:val="000000" w:themeColor="text1"/>
          <w:sz w:val="20"/>
          <w:szCs w:val="20"/>
        </w:rPr>
      </w:pPr>
      <w:r w:rsidRPr="00E72CCC">
        <w:rPr>
          <w:rFonts w:ascii="Lato" w:hAnsi="Lato" w:cs="Arial"/>
          <w:b/>
          <w:color w:val="000000" w:themeColor="text1"/>
          <w:sz w:val="20"/>
          <w:szCs w:val="20"/>
        </w:rPr>
        <w:t xml:space="preserve">Réunion </w:t>
      </w:r>
      <w:r w:rsidRPr="00E72CCC">
        <w:rPr>
          <w:rFonts w:ascii="Lato" w:hAnsi="Lato" w:cs="Arial"/>
          <w:b/>
          <w:color w:val="222222"/>
          <w:sz w:val="20"/>
          <w:szCs w:val="20"/>
        </w:rPr>
        <w:t>d'information</w:t>
      </w:r>
      <w:r w:rsidRPr="00E72CCC">
        <w:rPr>
          <w:rFonts w:ascii="Lato" w:hAnsi="Lato" w:cs="Arial"/>
          <w:b/>
          <w:color w:val="000000" w:themeColor="text1"/>
          <w:sz w:val="20"/>
          <w:szCs w:val="20"/>
        </w:rPr>
        <w:t xml:space="preserve"> ou visite sur place</w:t>
      </w:r>
    </w:p>
    <w:p w14:paraId="73166013" w14:textId="77777777" w:rsidR="00F81CE9" w:rsidRPr="00E72CCC" w:rsidRDefault="00F81CE9" w:rsidP="001A45B7">
      <w:pPr>
        <w:spacing w:after="60"/>
        <w:rPr>
          <w:rFonts w:ascii="Lato" w:hAnsi="Lato"/>
        </w:rPr>
      </w:pPr>
      <w:r w:rsidRPr="00E72CCC">
        <w:rPr>
          <w:rFonts w:ascii="Lato" w:hAnsi="Lato"/>
        </w:rPr>
        <w:t>Non applicable</w:t>
      </w:r>
      <w:r w:rsidR="003A65D1" w:rsidRPr="00E72CCC">
        <w:rPr>
          <w:rFonts w:ascii="Lato" w:hAnsi="Lato"/>
        </w:rPr>
        <w:t>.</w:t>
      </w:r>
    </w:p>
    <w:p w14:paraId="3C70ABEB" w14:textId="77777777" w:rsidR="004617CA" w:rsidRPr="00E72CCC" w:rsidRDefault="004617CA" w:rsidP="001A45B7">
      <w:pPr>
        <w:pStyle w:val="Titre1"/>
        <w:keepNext w:val="0"/>
        <w:keepLines w:val="0"/>
        <w:widowControl w:val="0"/>
        <w:numPr>
          <w:ilvl w:val="0"/>
          <w:numId w:val="32"/>
        </w:numPr>
        <w:shd w:val="clear" w:color="auto" w:fill="FFFFFF"/>
        <w:suppressAutoHyphens/>
        <w:spacing w:before="0" w:after="60" w:line="240" w:lineRule="auto"/>
        <w:ind w:left="714" w:hanging="357"/>
        <w:jc w:val="both"/>
        <w:rPr>
          <w:rFonts w:ascii="Lato" w:hAnsi="Lato" w:cs="Arial"/>
          <w:b/>
          <w:color w:val="000000" w:themeColor="text1"/>
          <w:sz w:val="20"/>
          <w:szCs w:val="20"/>
        </w:rPr>
      </w:pPr>
      <w:r w:rsidRPr="00E72CCC">
        <w:rPr>
          <w:rFonts w:ascii="Lato" w:hAnsi="Lato" w:cs="Arial"/>
          <w:b/>
          <w:color w:val="222222"/>
          <w:sz w:val="20"/>
          <w:szCs w:val="20"/>
        </w:rPr>
        <w:t>Ouverture</w:t>
      </w:r>
      <w:r w:rsidRPr="00E72CCC">
        <w:rPr>
          <w:rFonts w:ascii="Lato" w:hAnsi="Lato" w:cs="Arial"/>
          <w:b/>
          <w:color w:val="000000" w:themeColor="text1"/>
          <w:sz w:val="20"/>
          <w:szCs w:val="20"/>
        </w:rPr>
        <w:t xml:space="preserve"> des offres</w:t>
      </w:r>
      <w:r w:rsidR="00590297" w:rsidRPr="00E72CCC">
        <w:rPr>
          <w:rFonts w:ascii="Lato" w:hAnsi="Lato" w:cs="Arial"/>
          <w:b/>
          <w:color w:val="000000" w:themeColor="text1"/>
          <w:sz w:val="20"/>
          <w:szCs w:val="20"/>
        </w:rPr>
        <w:t xml:space="preserve"> </w:t>
      </w:r>
    </w:p>
    <w:p w14:paraId="49802951" w14:textId="2E3BD1E5" w:rsidR="007A0930" w:rsidRPr="00E72CCC" w:rsidRDefault="007A0930" w:rsidP="00A32416">
      <w:pPr>
        <w:pStyle w:val="Titre1"/>
        <w:keepNext w:val="0"/>
        <w:keepLines w:val="0"/>
        <w:widowControl w:val="0"/>
        <w:numPr>
          <w:ilvl w:val="1"/>
          <w:numId w:val="32"/>
        </w:numPr>
        <w:shd w:val="clear" w:color="auto" w:fill="FFFFFF"/>
        <w:suppressAutoHyphens/>
        <w:spacing w:before="0" w:after="120" w:line="240" w:lineRule="auto"/>
        <w:ind w:left="1276" w:hanging="566"/>
        <w:jc w:val="both"/>
        <w:rPr>
          <w:rFonts w:ascii="Lato" w:hAnsi="Lato" w:cs="Arial"/>
          <w:color w:val="000000" w:themeColor="text1"/>
          <w:sz w:val="20"/>
        </w:rPr>
      </w:pPr>
      <w:r w:rsidRPr="00E72CCC">
        <w:rPr>
          <w:rFonts w:ascii="Lato" w:hAnsi="Lato" w:cs="Arial"/>
          <w:color w:val="000000" w:themeColor="text1"/>
          <w:sz w:val="20"/>
        </w:rPr>
        <w:t xml:space="preserve">Les offres seront ouvertes en séance publique par le comité désigné via zoom, </w:t>
      </w:r>
      <w:r w:rsidR="00A87DB8" w:rsidRPr="00E72CCC">
        <w:rPr>
          <w:rFonts w:ascii="Lato" w:hAnsi="Lato" w:cs="Arial"/>
          <w:color w:val="000000" w:themeColor="text1"/>
          <w:sz w:val="20"/>
        </w:rPr>
        <w:t xml:space="preserve">le </w:t>
      </w:r>
      <w:r w:rsidR="007C3D90" w:rsidRPr="00E72CCC">
        <w:rPr>
          <w:rFonts w:ascii="Lato" w:hAnsi="Lato" w:cs="Arial"/>
          <w:color w:val="000000" w:themeColor="text1"/>
          <w:sz w:val="20"/>
        </w:rPr>
        <w:t>2</w:t>
      </w:r>
      <w:r w:rsidR="00802E6A">
        <w:rPr>
          <w:rFonts w:ascii="Lato" w:hAnsi="Lato" w:cs="Arial"/>
          <w:color w:val="000000" w:themeColor="text1"/>
          <w:sz w:val="20"/>
        </w:rPr>
        <w:t xml:space="preserve">7 </w:t>
      </w:r>
      <w:r w:rsidR="007C3D90" w:rsidRPr="00E72CCC">
        <w:rPr>
          <w:rFonts w:ascii="Lato" w:hAnsi="Lato" w:cs="Arial"/>
          <w:color w:val="000000" w:themeColor="text1"/>
          <w:sz w:val="20"/>
        </w:rPr>
        <w:t>ju</w:t>
      </w:r>
      <w:r w:rsidR="00316F04">
        <w:rPr>
          <w:rFonts w:ascii="Lato" w:hAnsi="Lato" w:cs="Arial"/>
          <w:color w:val="000000" w:themeColor="text1"/>
          <w:sz w:val="20"/>
        </w:rPr>
        <w:t>illet</w:t>
      </w:r>
      <w:r w:rsidR="007C3D90" w:rsidRPr="00E72CCC">
        <w:rPr>
          <w:rFonts w:ascii="Lato" w:hAnsi="Lato" w:cs="Arial"/>
          <w:color w:val="000000" w:themeColor="text1"/>
          <w:sz w:val="20"/>
        </w:rPr>
        <w:t xml:space="preserve"> 2026</w:t>
      </w:r>
      <w:r w:rsidRPr="00E72CCC">
        <w:rPr>
          <w:rFonts w:ascii="Lato" w:hAnsi="Lato" w:cs="Arial"/>
          <w:color w:val="000000" w:themeColor="text1"/>
          <w:sz w:val="20"/>
        </w:rPr>
        <w:t>. A cet effet, il est demandé à tous les soumissionnaires de mentionner leur adresse mail dans le registre des DAO au moment du dépôt de leurs offres. Un procès-verbal sera rédigé par le comité et sera disponible sur demande.</w:t>
      </w:r>
    </w:p>
    <w:p w14:paraId="54BDE530" w14:textId="75050AEB" w:rsidR="005A6173" w:rsidRPr="00E72CCC" w:rsidRDefault="007A0930" w:rsidP="005A6173">
      <w:pPr>
        <w:pStyle w:val="Titre1"/>
        <w:keepNext w:val="0"/>
        <w:keepLines w:val="0"/>
        <w:widowControl w:val="0"/>
        <w:numPr>
          <w:ilvl w:val="1"/>
          <w:numId w:val="32"/>
        </w:numPr>
        <w:shd w:val="clear" w:color="auto" w:fill="FFFFFF"/>
        <w:suppressAutoHyphens/>
        <w:spacing w:before="0" w:after="120" w:line="240" w:lineRule="auto"/>
        <w:ind w:left="1276" w:hanging="566"/>
        <w:jc w:val="both"/>
        <w:rPr>
          <w:rFonts w:ascii="Lato" w:hAnsi="Lato" w:cs="Arial"/>
          <w:b/>
          <w:color w:val="000000" w:themeColor="text1"/>
          <w:sz w:val="20"/>
          <w:szCs w:val="20"/>
        </w:rPr>
      </w:pPr>
      <w:r w:rsidRPr="00E72CCC">
        <w:rPr>
          <w:rFonts w:ascii="Lato" w:hAnsi="Lato" w:cs="Arial"/>
          <w:color w:val="000000" w:themeColor="text1"/>
          <w:sz w:val="20"/>
        </w:rPr>
        <w:t xml:space="preserve">Toute tentative d'un soumissionnaire visant à influencer le comité d'évaluation dans la procédure d'examen, de clarification, d'évaluation et de comparaison des offres ou visant à obtenir des </w:t>
      </w:r>
      <w:r w:rsidRPr="00E72CCC">
        <w:rPr>
          <w:rFonts w:ascii="Lato" w:hAnsi="Lato" w:cs="Arial"/>
          <w:color w:val="000000" w:themeColor="text1"/>
          <w:sz w:val="20"/>
        </w:rPr>
        <w:lastRenderedPageBreak/>
        <w:t>informations sur le déroulement de la procédure ou à influencer la Banque dans sa décision relative à l'attribution du marché entraîne le rejet immédiat de son offre</w:t>
      </w:r>
      <w:r w:rsidR="00585ED5" w:rsidRPr="00E72CCC">
        <w:rPr>
          <w:rFonts w:ascii="Lato" w:hAnsi="Lato" w:cs="Arial"/>
          <w:color w:val="000000" w:themeColor="text1"/>
          <w:sz w:val="20"/>
        </w:rPr>
        <w:t>.</w:t>
      </w:r>
    </w:p>
    <w:p w14:paraId="140E3756" w14:textId="77777777" w:rsidR="004617CA" w:rsidRPr="00E72CCC" w:rsidRDefault="004617CA" w:rsidP="006F49F3">
      <w:pPr>
        <w:pStyle w:val="Titre1"/>
        <w:keepNext w:val="0"/>
        <w:keepLines w:val="0"/>
        <w:widowControl w:val="0"/>
        <w:numPr>
          <w:ilvl w:val="0"/>
          <w:numId w:val="32"/>
        </w:numPr>
        <w:shd w:val="clear" w:color="auto" w:fill="FFFFFF"/>
        <w:suppressAutoHyphens/>
        <w:spacing w:before="0" w:after="200" w:line="240" w:lineRule="auto"/>
        <w:jc w:val="both"/>
        <w:rPr>
          <w:rFonts w:ascii="Lato" w:hAnsi="Lato" w:cs="Arial"/>
          <w:b/>
          <w:color w:val="000000" w:themeColor="text1"/>
          <w:sz w:val="20"/>
          <w:szCs w:val="20"/>
        </w:rPr>
      </w:pPr>
      <w:r w:rsidRPr="00E72CCC">
        <w:rPr>
          <w:rFonts w:ascii="Lato" w:hAnsi="Lato" w:cs="Arial"/>
          <w:b/>
          <w:color w:val="222222"/>
          <w:sz w:val="20"/>
          <w:szCs w:val="20"/>
        </w:rPr>
        <w:t>Évaluation</w:t>
      </w:r>
      <w:r w:rsidRPr="00E72CCC">
        <w:rPr>
          <w:rFonts w:ascii="Lato" w:hAnsi="Lato" w:cs="Arial"/>
          <w:b/>
          <w:color w:val="000000" w:themeColor="text1"/>
          <w:sz w:val="20"/>
          <w:szCs w:val="20"/>
        </w:rPr>
        <w:t xml:space="preserve"> des offres</w:t>
      </w:r>
    </w:p>
    <w:p w14:paraId="006D8A01" w14:textId="77777777" w:rsidR="004617CA" w:rsidRPr="00E72CCC" w:rsidRDefault="004617CA" w:rsidP="00265A6D">
      <w:pPr>
        <w:pStyle w:val="Titre2"/>
        <w:keepNext w:val="0"/>
        <w:widowControl w:val="0"/>
        <w:numPr>
          <w:ilvl w:val="1"/>
          <w:numId w:val="32"/>
        </w:numPr>
        <w:tabs>
          <w:tab w:val="clear" w:pos="1350"/>
          <w:tab w:val="left" w:pos="546"/>
          <w:tab w:val="left" w:pos="851"/>
        </w:tabs>
        <w:spacing w:after="60"/>
        <w:ind w:left="1083" w:hanging="374"/>
        <w:jc w:val="both"/>
        <w:rPr>
          <w:rFonts w:ascii="Lato" w:hAnsi="Lato" w:cs="Arial"/>
          <w:b w:val="0"/>
          <w:sz w:val="20"/>
        </w:rPr>
      </w:pPr>
      <w:r w:rsidRPr="00E72CCC">
        <w:rPr>
          <w:rFonts w:ascii="Lato" w:hAnsi="Lato" w:cs="Arial"/>
          <w:b w:val="0"/>
          <w:sz w:val="20"/>
        </w:rPr>
        <w:t>Examen de la conformité administrative des offres</w:t>
      </w:r>
    </w:p>
    <w:p w14:paraId="0553FED7" w14:textId="77777777" w:rsidR="004617CA" w:rsidRPr="00E72CCC" w:rsidRDefault="004617CA" w:rsidP="001A45B7">
      <w:pPr>
        <w:widowControl w:val="0"/>
        <w:spacing w:after="60"/>
        <w:jc w:val="both"/>
        <w:rPr>
          <w:rFonts w:ascii="Lato" w:hAnsi="Lato" w:cs="Arial"/>
          <w:sz w:val="20"/>
          <w:szCs w:val="20"/>
        </w:rPr>
      </w:pPr>
      <w:r w:rsidRPr="00E72CCC">
        <w:rPr>
          <w:rFonts w:ascii="Lato" w:hAnsi="Lato" w:cs="Arial"/>
          <w:sz w:val="20"/>
          <w:szCs w:val="20"/>
        </w:rPr>
        <w:t>Cette phase a pour objet de vérifier si l'offre est conforme, quant au fond, aux principales prescriptions du dossier d'appel d'offres. Une offre est jugée conforme lorsqu'elle respecte toutes les conditions</w:t>
      </w:r>
      <w:r w:rsidR="004C3931" w:rsidRPr="00E72CCC">
        <w:rPr>
          <w:rFonts w:ascii="Lato" w:hAnsi="Lato" w:cs="Arial"/>
          <w:sz w:val="20"/>
          <w:szCs w:val="20"/>
        </w:rPr>
        <w:t>,</w:t>
      </w:r>
      <w:r w:rsidRPr="00E72CCC">
        <w:rPr>
          <w:rFonts w:ascii="Lato" w:hAnsi="Lato" w:cs="Arial"/>
          <w:sz w:val="20"/>
          <w:szCs w:val="20"/>
        </w:rPr>
        <w:t xml:space="preserve"> modalités et spécifications contenues dans le dossier d'appel d'offres, sans déviation ni restriction importante. </w:t>
      </w:r>
    </w:p>
    <w:p w14:paraId="0264339C" w14:textId="77777777" w:rsidR="004617CA" w:rsidRPr="00E72CCC" w:rsidRDefault="004617CA" w:rsidP="001A45B7">
      <w:pPr>
        <w:pStyle w:val="Titre2"/>
        <w:keepNext w:val="0"/>
        <w:widowControl w:val="0"/>
        <w:numPr>
          <w:ilvl w:val="1"/>
          <w:numId w:val="32"/>
        </w:numPr>
        <w:tabs>
          <w:tab w:val="clear" w:pos="1350"/>
          <w:tab w:val="left" w:pos="540"/>
          <w:tab w:val="left" w:pos="851"/>
        </w:tabs>
        <w:spacing w:after="60"/>
        <w:ind w:left="1083" w:hanging="374"/>
        <w:jc w:val="both"/>
        <w:rPr>
          <w:rFonts w:ascii="Lato" w:hAnsi="Lato" w:cs="Arial"/>
          <w:b w:val="0"/>
          <w:sz w:val="20"/>
        </w:rPr>
      </w:pPr>
      <w:r w:rsidRPr="00E72CCC">
        <w:rPr>
          <w:rFonts w:ascii="Lato" w:hAnsi="Lato" w:cs="Arial"/>
          <w:b w:val="0"/>
          <w:sz w:val="20"/>
        </w:rPr>
        <w:t>Évaluation technique</w:t>
      </w:r>
    </w:p>
    <w:p w14:paraId="591C9ACE" w14:textId="77777777" w:rsidR="00FF7AA2" w:rsidRPr="00E72CCC" w:rsidRDefault="00FF7AA2" w:rsidP="00265A6D">
      <w:pPr>
        <w:pStyle w:val="Retraitcorpsdetexte"/>
        <w:widowControl w:val="0"/>
        <w:spacing w:after="60"/>
        <w:ind w:left="0"/>
        <w:jc w:val="both"/>
        <w:rPr>
          <w:rFonts w:ascii="Lato" w:hAnsi="Lato"/>
          <w:sz w:val="20"/>
          <w:szCs w:val="20"/>
        </w:rPr>
      </w:pPr>
      <w:r w:rsidRPr="00E72CCC">
        <w:rPr>
          <w:rFonts w:ascii="Lato" w:hAnsi="Lato"/>
          <w:sz w:val="20"/>
          <w:szCs w:val="20"/>
        </w:rPr>
        <w:t xml:space="preserve">À l'issue de l'analyse </w:t>
      </w:r>
      <w:r w:rsidR="00B51C5C" w:rsidRPr="00E72CCC">
        <w:rPr>
          <w:rFonts w:ascii="Lato" w:hAnsi="Lato"/>
          <w:sz w:val="20"/>
          <w:szCs w:val="20"/>
        </w:rPr>
        <w:t xml:space="preserve">de </w:t>
      </w:r>
      <w:r w:rsidR="00590297" w:rsidRPr="00E72CCC">
        <w:rPr>
          <w:rFonts w:ascii="Lato" w:hAnsi="Lato"/>
          <w:sz w:val="20"/>
          <w:szCs w:val="20"/>
        </w:rPr>
        <w:t xml:space="preserve">conformité administrative </w:t>
      </w:r>
      <w:r w:rsidRPr="00E72CCC">
        <w:rPr>
          <w:rFonts w:ascii="Lato" w:hAnsi="Lato"/>
          <w:sz w:val="20"/>
          <w:szCs w:val="20"/>
        </w:rPr>
        <w:t xml:space="preserve">de </w:t>
      </w:r>
      <w:r w:rsidR="00590297" w:rsidRPr="00E72CCC">
        <w:rPr>
          <w:rFonts w:ascii="Lato" w:hAnsi="Lato"/>
          <w:sz w:val="20"/>
          <w:szCs w:val="20"/>
        </w:rPr>
        <w:t>l’</w:t>
      </w:r>
      <w:r w:rsidRPr="00E72CCC">
        <w:rPr>
          <w:rFonts w:ascii="Lato" w:hAnsi="Lato"/>
          <w:sz w:val="20"/>
          <w:szCs w:val="20"/>
        </w:rPr>
        <w:t xml:space="preserve">offre, le comité d'évaluation arrêtera un jugement sur </w:t>
      </w:r>
      <w:r w:rsidR="00590297" w:rsidRPr="00E72CCC">
        <w:rPr>
          <w:rFonts w:ascii="Lato" w:hAnsi="Lato"/>
          <w:sz w:val="20"/>
          <w:szCs w:val="20"/>
        </w:rPr>
        <w:t xml:space="preserve">sa </w:t>
      </w:r>
      <w:r w:rsidRPr="00E72CCC">
        <w:rPr>
          <w:rFonts w:ascii="Lato" w:hAnsi="Lato"/>
          <w:sz w:val="20"/>
          <w:szCs w:val="20"/>
        </w:rPr>
        <w:t xml:space="preserve">conformité technique et classera </w:t>
      </w:r>
      <w:r w:rsidR="00590297" w:rsidRPr="00E72CCC">
        <w:rPr>
          <w:rFonts w:ascii="Lato" w:hAnsi="Lato"/>
          <w:sz w:val="20"/>
          <w:szCs w:val="20"/>
        </w:rPr>
        <w:t>l’</w:t>
      </w:r>
      <w:r w:rsidRPr="00E72CCC">
        <w:rPr>
          <w:rFonts w:ascii="Lato" w:hAnsi="Lato"/>
          <w:sz w:val="20"/>
          <w:szCs w:val="20"/>
        </w:rPr>
        <w:t>offre en deux catégories</w:t>
      </w:r>
      <w:r w:rsidR="001B49BD" w:rsidRPr="00E72CCC">
        <w:rPr>
          <w:rFonts w:ascii="Lato" w:hAnsi="Lato"/>
          <w:sz w:val="20"/>
          <w:szCs w:val="20"/>
        </w:rPr>
        <w:t> :</w:t>
      </w:r>
      <w:r w:rsidRPr="00E72CCC">
        <w:rPr>
          <w:rFonts w:ascii="Lato" w:hAnsi="Lato"/>
          <w:sz w:val="20"/>
          <w:szCs w:val="20"/>
        </w:rPr>
        <w:t xml:space="preserve"> conforme et non conforme techniquement.</w:t>
      </w:r>
    </w:p>
    <w:p w14:paraId="396BB512" w14:textId="77777777" w:rsidR="004617CA" w:rsidRPr="00E72CCC" w:rsidRDefault="00FF7AA2" w:rsidP="00011A68">
      <w:pPr>
        <w:widowControl w:val="0"/>
        <w:jc w:val="both"/>
        <w:rPr>
          <w:rFonts w:ascii="Lato" w:hAnsi="Lato" w:cs="Arial"/>
          <w:sz w:val="20"/>
          <w:szCs w:val="20"/>
        </w:rPr>
      </w:pPr>
      <w:r w:rsidRPr="00E72CCC">
        <w:rPr>
          <w:rFonts w:ascii="Lato" w:hAnsi="Lato" w:cs="Arial"/>
          <w:sz w:val="20"/>
          <w:szCs w:val="20"/>
        </w:rPr>
        <w:t>Les qualifications minimales requises doivent être évaluées dès cette étape (voir critère de sélection sur l’avis de marché).</w:t>
      </w:r>
    </w:p>
    <w:p w14:paraId="740E3F97" w14:textId="77777777" w:rsidR="004617CA" w:rsidRPr="00E72CCC" w:rsidRDefault="004617CA" w:rsidP="00265A6D">
      <w:pPr>
        <w:pStyle w:val="Titre2"/>
        <w:keepNext w:val="0"/>
        <w:widowControl w:val="0"/>
        <w:numPr>
          <w:ilvl w:val="1"/>
          <w:numId w:val="32"/>
        </w:numPr>
        <w:tabs>
          <w:tab w:val="clear" w:pos="1350"/>
          <w:tab w:val="left" w:pos="540"/>
          <w:tab w:val="left" w:pos="851"/>
        </w:tabs>
        <w:spacing w:after="60"/>
        <w:ind w:left="1083" w:hanging="374"/>
        <w:jc w:val="both"/>
        <w:rPr>
          <w:rFonts w:ascii="Lato" w:hAnsi="Lato" w:cs="Arial"/>
          <w:b w:val="0"/>
          <w:sz w:val="20"/>
        </w:rPr>
      </w:pPr>
      <w:r w:rsidRPr="00E72CCC">
        <w:rPr>
          <w:rFonts w:ascii="Lato" w:hAnsi="Lato" w:cs="Arial"/>
          <w:b w:val="0"/>
          <w:sz w:val="20"/>
        </w:rPr>
        <w:t>Évaluation financière</w:t>
      </w:r>
    </w:p>
    <w:p w14:paraId="61AA6BB4" w14:textId="77777777" w:rsidR="00FF7AA2" w:rsidRPr="00E72CCC" w:rsidRDefault="00590297" w:rsidP="001A45B7">
      <w:pPr>
        <w:widowControl w:val="0"/>
        <w:tabs>
          <w:tab w:val="left" w:pos="900"/>
        </w:tabs>
        <w:suppressAutoHyphens/>
        <w:spacing w:after="60" w:line="240" w:lineRule="auto"/>
        <w:jc w:val="both"/>
        <w:rPr>
          <w:rFonts w:ascii="Lato" w:hAnsi="Lato" w:cs="Arial"/>
          <w:sz w:val="20"/>
          <w:szCs w:val="20"/>
        </w:rPr>
      </w:pPr>
      <w:r w:rsidRPr="00E72CCC">
        <w:rPr>
          <w:rFonts w:ascii="Lato" w:hAnsi="Lato" w:cs="Arial"/>
          <w:sz w:val="20"/>
          <w:szCs w:val="20"/>
        </w:rPr>
        <w:t xml:space="preserve">La </w:t>
      </w:r>
      <w:r w:rsidR="00FF7AA2" w:rsidRPr="00E72CCC">
        <w:rPr>
          <w:rFonts w:ascii="Lato" w:hAnsi="Lato" w:cs="Arial"/>
          <w:sz w:val="20"/>
          <w:szCs w:val="20"/>
        </w:rPr>
        <w:t>soumission</w:t>
      </w:r>
      <w:r w:rsidRPr="00E72CCC">
        <w:rPr>
          <w:rFonts w:ascii="Lato" w:hAnsi="Lato" w:cs="Arial"/>
          <w:sz w:val="20"/>
          <w:szCs w:val="20"/>
        </w:rPr>
        <w:t xml:space="preserve"> </w:t>
      </w:r>
      <w:r w:rsidR="00FF7AA2" w:rsidRPr="00E72CCC">
        <w:rPr>
          <w:rFonts w:ascii="Lato" w:hAnsi="Lato" w:cs="Arial"/>
          <w:sz w:val="20"/>
          <w:szCs w:val="20"/>
        </w:rPr>
        <w:t xml:space="preserve">jugée techniquement conforme </w:t>
      </w:r>
      <w:r w:rsidRPr="00E72CCC">
        <w:rPr>
          <w:rFonts w:ascii="Lato" w:hAnsi="Lato" w:cs="Arial"/>
          <w:sz w:val="20"/>
          <w:szCs w:val="20"/>
        </w:rPr>
        <w:t xml:space="preserve">sera </w:t>
      </w:r>
      <w:r w:rsidR="00FF7AA2" w:rsidRPr="00E72CCC">
        <w:rPr>
          <w:rFonts w:ascii="Lato" w:hAnsi="Lato" w:cs="Arial"/>
          <w:sz w:val="20"/>
          <w:szCs w:val="20"/>
        </w:rPr>
        <w:t>soumise</w:t>
      </w:r>
      <w:r w:rsidR="00B51C5C" w:rsidRPr="00E72CCC">
        <w:rPr>
          <w:rFonts w:ascii="Lato" w:hAnsi="Lato" w:cs="Arial"/>
          <w:sz w:val="20"/>
          <w:szCs w:val="20"/>
        </w:rPr>
        <w:t xml:space="preserve"> </w:t>
      </w:r>
      <w:r w:rsidR="00FF7AA2" w:rsidRPr="00E72CCC">
        <w:rPr>
          <w:rFonts w:ascii="Lato" w:hAnsi="Lato" w:cs="Arial"/>
          <w:sz w:val="20"/>
          <w:szCs w:val="20"/>
        </w:rPr>
        <w:t>à une vérification visant à déceler d'éventuelles erreurs arithmétiques dans les calculs et les totaux. Les erreurs seront corrigées par le comité d'évaluation de la manière suivante :</w:t>
      </w:r>
    </w:p>
    <w:p w14:paraId="61F2CF4D" w14:textId="77777777" w:rsidR="00FF7AA2" w:rsidRPr="00E72CCC" w:rsidRDefault="00FF7AA2" w:rsidP="001A45B7">
      <w:pPr>
        <w:widowControl w:val="0"/>
        <w:numPr>
          <w:ilvl w:val="0"/>
          <w:numId w:val="27"/>
        </w:numPr>
        <w:suppressAutoHyphens/>
        <w:spacing w:after="60" w:line="240" w:lineRule="auto"/>
        <w:ind w:left="714" w:hanging="357"/>
        <w:jc w:val="both"/>
        <w:rPr>
          <w:rFonts w:ascii="Lato" w:hAnsi="Lato" w:cs="Arial"/>
          <w:sz w:val="20"/>
          <w:szCs w:val="20"/>
        </w:rPr>
      </w:pPr>
      <w:r w:rsidRPr="00E72CCC">
        <w:rPr>
          <w:rFonts w:ascii="Lato" w:hAnsi="Lato" w:cs="Arial"/>
          <w:sz w:val="20"/>
          <w:szCs w:val="20"/>
        </w:rPr>
        <w:t>lorsqu'il y a une divergence entre le montant indiqué en chiffres et celui indiqué en toutes lettres, le montant en toutes lettres prévaut</w:t>
      </w:r>
      <w:r w:rsidR="004565E6" w:rsidRPr="00E72CCC">
        <w:rPr>
          <w:rFonts w:ascii="Lato" w:hAnsi="Lato" w:cs="Arial"/>
          <w:sz w:val="20"/>
          <w:szCs w:val="20"/>
        </w:rPr>
        <w:t xml:space="preserve"> </w:t>
      </w:r>
      <w:r w:rsidRPr="00E72CCC">
        <w:rPr>
          <w:rFonts w:ascii="Lato" w:hAnsi="Lato" w:cs="Arial"/>
          <w:sz w:val="20"/>
          <w:szCs w:val="20"/>
        </w:rPr>
        <w:t>;</w:t>
      </w:r>
    </w:p>
    <w:p w14:paraId="3B07A0ED" w14:textId="77777777" w:rsidR="00FF7AA2" w:rsidRPr="00E72CCC" w:rsidRDefault="00FF7AA2" w:rsidP="001A45B7">
      <w:pPr>
        <w:widowControl w:val="0"/>
        <w:numPr>
          <w:ilvl w:val="0"/>
          <w:numId w:val="27"/>
        </w:numPr>
        <w:suppressAutoHyphens/>
        <w:spacing w:after="60" w:line="240" w:lineRule="auto"/>
        <w:ind w:left="714" w:hanging="357"/>
        <w:jc w:val="both"/>
        <w:rPr>
          <w:rFonts w:ascii="Lato" w:hAnsi="Lato" w:cs="Arial"/>
          <w:sz w:val="20"/>
          <w:szCs w:val="20"/>
        </w:rPr>
      </w:pPr>
      <w:r w:rsidRPr="00E72CCC">
        <w:rPr>
          <w:rFonts w:ascii="Lato" w:hAnsi="Lato" w:cs="Arial"/>
          <w:sz w:val="20"/>
          <w:szCs w:val="20"/>
        </w:rPr>
        <w:t>sauf pour les marchés à forfait, lorsqu'il y a une divergence entre un prix unitaire et le montant total obtenu en multipliant ce prix unitaire par la quantité, le prix unitaire indiqué prévaut.</w:t>
      </w:r>
    </w:p>
    <w:p w14:paraId="2EB589C7" w14:textId="77777777" w:rsidR="00FF7AA2" w:rsidRPr="00E72CCC" w:rsidRDefault="00FF7AA2" w:rsidP="001A45B7">
      <w:pPr>
        <w:widowControl w:val="0"/>
        <w:tabs>
          <w:tab w:val="left" w:pos="900"/>
        </w:tabs>
        <w:suppressAutoHyphens/>
        <w:spacing w:after="60" w:line="240" w:lineRule="auto"/>
        <w:jc w:val="both"/>
        <w:rPr>
          <w:rFonts w:ascii="Lato" w:hAnsi="Lato" w:cs="Arial"/>
          <w:sz w:val="20"/>
          <w:szCs w:val="20"/>
        </w:rPr>
      </w:pPr>
      <w:r w:rsidRPr="00E72CCC">
        <w:rPr>
          <w:rFonts w:ascii="Lato" w:hAnsi="Lato" w:cs="Arial"/>
          <w:sz w:val="20"/>
          <w:szCs w:val="20"/>
        </w:rPr>
        <w:t>Les montants ainsi corrigés sont opposables au soumissionnaire. Si ce dernier ne les accepte pas, son offre est rejetée.</w:t>
      </w:r>
    </w:p>
    <w:p w14:paraId="05735D6E" w14:textId="77777777" w:rsidR="004617CA" w:rsidRPr="00E72CCC" w:rsidRDefault="004617CA" w:rsidP="001A45B7">
      <w:pPr>
        <w:pStyle w:val="Titre2"/>
        <w:keepNext w:val="0"/>
        <w:widowControl w:val="0"/>
        <w:numPr>
          <w:ilvl w:val="1"/>
          <w:numId w:val="32"/>
        </w:numPr>
        <w:tabs>
          <w:tab w:val="clear" w:pos="1350"/>
          <w:tab w:val="left" w:pos="540"/>
          <w:tab w:val="left" w:pos="851"/>
        </w:tabs>
        <w:spacing w:after="60"/>
        <w:ind w:left="1083" w:hanging="374"/>
        <w:jc w:val="both"/>
        <w:rPr>
          <w:rFonts w:ascii="Lato" w:hAnsi="Lato" w:cs="Arial"/>
          <w:b w:val="0"/>
          <w:color w:val="000000" w:themeColor="text1"/>
          <w:sz w:val="20"/>
        </w:rPr>
      </w:pPr>
      <w:r w:rsidRPr="00E72CCC">
        <w:rPr>
          <w:rFonts w:ascii="Lato" w:hAnsi="Lato" w:cs="Arial"/>
          <w:b w:val="0"/>
          <w:sz w:val="20"/>
        </w:rPr>
        <w:t>Critères</w:t>
      </w:r>
      <w:r w:rsidRPr="00E72CCC">
        <w:rPr>
          <w:rFonts w:ascii="Lato" w:hAnsi="Lato" w:cs="Arial"/>
          <w:b w:val="0"/>
          <w:color w:val="000000" w:themeColor="text1"/>
          <w:sz w:val="20"/>
        </w:rPr>
        <w:t xml:space="preserve"> d'attribution</w:t>
      </w:r>
    </w:p>
    <w:p w14:paraId="35D3F909" w14:textId="77777777" w:rsidR="004617CA" w:rsidRPr="00E72CCC" w:rsidRDefault="004617CA" w:rsidP="001A45B7">
      <w:pPr>
        <w:widowControl w:val="0"/>
        <w:spacing w:after="60"/>
        <w:jc w:val="both"/>
        <w:rPr>
          <w:rFonts w:ascii="Lato" w:hAnsi="Lato" w:cs="Arial"/>
          <w:sz w:val="20"/>
          <w:szCs w:val="20"/>
        </w:rPr>
      </w:pPr>
      <w:r w:rsidRPr="00E72CCC">
        <w:rPr>
          <w:rFonts w:ascii="Lato" w:hAnsi="Lato" w:cs="Arial"/>
          <w:sz w:val="20"/>
          <w:szCs w:val="20"/>
        </w:rPr>
        <w:t xml:space="preserve">Le seul critère d'attribution sera le prix. </w:t>
      </w:r>
      <w:r w:rsidR="00A32416" w:rsidRPr="00E72CCC">
        <w:rPr>
          <w:rFonts w:ascii="Lato" w:hAnsi="Lato" w:cs="Arial"/>
          <w:sz w:val="20"/>
          <w:szCs w:val="20"/>
        </w:rPr>
        <w:t>L</w:t>
      </w:r>
      <w:r w:rsidR="00A65C3A" w:rsidRPr="00E72CCC">
        <w:rPr>
          <w:rFonts w:ascii="Lato" w:hAnsi="Lato" w:cs="Arial"/>
          <w:sz w:val="20"/>
          <w:szCs w:val="20"/>
        </w:rPr>
        <w:t xml:space="preserve">e marché sera </w:t>
      </w:r>
      <w:r w:rsidR="007A0930" w:rsidRPr="00E72CCC">
        <w:rPr>
          <w:rFonts w:ascii="Lato" w:hAnsi="Lato" w:cs="Arial"/>
          <w:sz w:val="20"/>
          <w:szCs w:val="20"/>
        </w:rPr>
        <w:t xml:space="preserve">adjugé si l’offre est techniquement </w:t>
      </w:r>
      <w:r w:rsidRPr="00E72CCC">
        <w:rPr>
          <w:rFonts w:ascii="Lato" w:hAnsi="Lato" w:cs="Arial"/>
          <w:sz w:val="20"/>
          <w:szCs w:val="20"/>
        </w:rPr>
        <w:t xml:space="preserve">conforme </w:t>
      </w:r>
      <w:r w:rsidR="00FB41A2" w:rsidRPr="00E72CCC">
        <w:rPr>
          <w:rFonts w:ascii="Lato" w:hAnsi="Lato" w:cs="Arial"/>
          <w:sz w:val="20"/>
          <w:szCs w:val="20"/>
        </w:rPr>
        <w:t xml:space="preserve">et dans la limite </w:t>
      </w:r>
      <w:r w:rsidR="00A668CC" w:rsidRPr="00E72CCC">
        <w:rPr>
          <w:rFonts w:ascii="Lato" w:hAnsi="Lato" w:cs="Arial"/>
          <w:sz w:val="20"/>
          <w:szCs w:val="20"/>
        </w:rPr>
        <w:t>de l</w:t>
      </w:r>
      <w:r w:rsidR="00FB41A2" w:rsidRPr="00E72CCC">
        <w:rPr>
          <w:rFonts w:ascii="Lato" w:hAnsi="Lato" w:cs="Arial"/>
          <w:sz w:val="20"/>
          <w:szCs w:val="20"/>
        </w:rPr>
        <w:t>’</w:t>
      </w:r>
      <w:r w:rsidR="00A32470" w:rsidRPr="00E72CCC">
        <w:rPr>
          <w:rFonts w:ascii="Lato" w:hAnsi="Lato" w:cs="Arial"/>
          <w:sz w:val="20"/>
          <w:szCs w:val="20"/>
        </w:rPr>
        <w:t>enveloppe financière</w:t>
      </w:r>
      <w:r w:rsidR="00FB41A2" w:rsidRPr="00E72CCC">
        <w:rPr>
          <w:rFonts w:ascii="Lato" w:hAnsi="Lato" w:cs="Arial"/>
          <w:sz w:val="20"/>
          <w:szCs w:val="20"/>
        </w:rPr>
        <w:t xml:space="preserve"> allouée</w:t>
      </w:r>
      <w:r w:rsidRPr="00E72CCC">
        <w:rPr>
          <w:rFonts w:ascii="Lato" w:hAnsi="Lato" w:cs="Arial"/>
          <w:sz w:val="20"/>
          <w:szCs w:val="20"/>
        </w:rPr>
        <w:t xml:space="preserve">. </w:t>
      </w:r>
    </w:p>
    <w:p w14:paraId="2005B154" w14:textId="77777777" w:rsidR="004617CA" w:rsidRPr="00E72CCC" w:rsidRDefault="007A0930" w:rsidP="001A45B7">
      <w:pPr>
        <w:pStyle w:val="Titre1"/>
        <w:keepNext w:val="0"/>
        <w:keepLines w:val="0"/>
        <w:widowControl w:val="0"/>
        <w:numPr>
          <w:ilvl w:val="0"/>
          <w:numId w:val="32"/>
        </w:numPr>
        <w:shd w:val="clear" w:color="auto" w:fill="FFFFFF"/>
        <w:suppressAutoHyphens/>
        <w:spacing w:before="0" w:after="60" w:line="240" w:lineRule="auto"/>
        <w:ind w:left="714" w:hanging="357"/>
        <w:jc w:val="both"/>
        <w:rPr>
          <w:rFonts w:ascii="Lato" w:hAnsi="Lato" w:cs="Arial"/>
          <w:b/>
          <w:color w:val="000000" w:themeColor="text1"/>
          <w:sz w:val="20"/>
          <w:szCs w:val="20"/>
        </w:rPr>
      </w:pPr>
      <w:r w:rsidRPr="00E72CCC">
        <w:rPr>
          <w:rFonts w:ascii="Lato" w:hAnsi="Lato" w:cs="Arial"/>
          <w:b/>
          <w:bCs/>
          <w:color w:val="000000" w:themeColor="text1"/>
          <w:sz w:val="20"/>
          <w:szCs w:val="20"/>
        </w:rPr>
        <w:t>Signature</w:t>
      </w:r>
      <w:r w:rsidRPr="00E72CCC">
        <w:rPr>
          <w:rFonts w:ascii="Lato" w:hAnsi="Lato" w:cs="Arial"/>
          <w:b/>
          <w:color w:val="000000" w:themeColor="text1"/>
          <w:sz w:val="20"/>
          <w:szCs w:val="20"/>
        </w:rPr>
        <w:t xml:space="preserve"> du contrat et</w:t>
      </w:r>
      <w:r w:rsidR="00A32416" w:rsidRPr="00E72CCC">
        <w:rPr>
          <w:rFonts w:ascii="Lato" w:hAnsi="Lato" w:cs="Arial"/>
          <w:b/>
          <w:color w:val="000000" w:themeColor="text1"/>
          <w:sz w:val="20"/>
          <w:szCs w:val="20"/>
        </w:rPr>
        <w:t xml:space="preserve"> </w:t>
      </w:r>
      <w:r w:rsidR="004617CA" w:rsidRPr="00E72CCC">
        <w:rPr>
          <w:rFonts w:ascii="Lato" w:hAnsi="Lato" w:cs="Arial"/>
          <w:b/>
          <w:color w:val="000000" w:themeColor="text1"/>
          <w:sz w:val="20"/>
          <w:szCs w:val="20"/>
        </w:rPr>
        <w:t>garantie de bonne exécution</w:t>
      </w:r>
    </w:p>
    <w:p w14:paraId="15709BF1" w14:textId="77777777" w:rsidR="005E19EA" w:rsidRPr="00E72CCC" w:rsidRDefault="005E19EA" w:rsidP="00A32416">
      <w:pPr>
        <w:pStyle w:val="Titre1"/>
        <w:keepNext w:val="0"/>
        <w:keepLines w:val="0"/>
        <w:widowControl w:val="0"/>
        <w:numPr>
          <w:ilvl w:val="1"/>
          <w:numId w:val="32"/>
        </w:numPr>
        <w:shd w:val="clear" w:color="auto" w:fill="FFFFFF"/>
        <w:suppressAutoHyphens/>
        <w:spacing w:before="0" w:after="120" w:line="240" w:lineRule="auto"/>
        <w:ind w:left="993" w:hanging="426"/>
        <w:jc w:val="both"/>
        <w:rPr>
          <w:rFonts w:ascii="Lato" w:hAnsi="Lato" w:cs="Arial"/>
          <w:color w:val="000000" w:themeColor="text1"/>
          <w:sz w:val="20"/>
        </w:rPr>
      </w:pPr>
      <w:r w:rsidRPr="00E72CCC">
        <w:rPr>
          <w:rFonts w:ascii="Lato" w:hAnsi="Lato" w:cs="Arial"/>
          <w:color w:val="000000" w:themeColor="text1"/>
          <w:sz w:val="20"/>
        </w:rPr>
        <w:t xml:space="preserve">L'attributaire est informé par écrit que son offre a été retenue (notification de l'attribution du marché). Avant la signature du contrat entre la Banque et l'attributaire, ce dernier doit fournir les </w:t>
      </w:r>
      <w:r w:rsidRPr="00E72CCC">
        <w:rPr>
          <w:rFonts w:ascii="Lato" w:hAnsi="Lato" w:cs="Arial"/>
          <w:bCs/>
          <w:color w:val="000000" w:themeColor="text1"/>
          <w:sz w:val="20"/>
        </w:rPr>
        <w:t>preuves documentaires</w:t>
      </w:r>
      <w:r w:rsidRPr="00E72CCC">
        <w:rPr>
          <w:rFonts w:ascii="Lato" w:hAnsi="Lato" w:cs="Arial"/>
          <w:color w:val="000000" w:themeColor="text1"/>
          <w:sz w:val="20"/>
        </w:rPr>
        <w:t xml:space="preserve"> ou les déclarations requises par la législation du pays où la société (ou chaque société en cas de consortium) est établie, montrant qu'il ne se trouve pas dans les situations d'exclusion prévues au point 2.2.2 du Guide des Achats de la BOAD. Ces preuves, déclarations ou documents doivent porter une date qui ne peut dépasser un an par rapport à la date de soumission de l'offre. En outre, l'attributaire doit présenter une déclaration attestant que, depuis la date d’établissement de ces preuves, sa situation n’a pas changé.</w:t>
      </w:r>
    </w:p>
    <w:p w14:paraId="1C1B176A" w14:textId="77777777" w:rsidR="005E19EA" w:rsidRPr="00E72CCC" w:rsidRDefault="005E19EA" w:rsidP="00A32416">
      <w:pPr>
        <w:pStyle w:val="Titre1"/>
        <w:keepNext w:val="0"/>
        <w:keepLines w:val="0"/>
        <w:widowControl w:val="0"/>
        <w:numPr>
          <w:ilvl w:val="1"/>
          <w:numId w:val="32"/>
        </w:numPr>
        <w:shd w:val="clear" w:color="auto" w:fill="FFFFFF"/>
        <w:suppressAutoHyphens/>
        <w:spacing w:before="0" w:after="120" w:line="240" w:lineRule="auto"/>
        <w:ind w:left="993" w:hanging="426"/>
        <w:jc w:val="both"/>
        <w:rPr>
          <w:rFonts w:ascii="Lato" w:hAnsi="Lato" w:cs="Arial"/>
          <w:color w:val="000000" w:themeColor="text1"/>
          <w:sz w:val="20"/>
        </w:rPr>
      </w:pPr>
      <w:r w:rsidRPr="00E72CCC">
        <w:rPr>
          <w:rFonts w:ascii="Lato" w:hAnsi="Lato" w:cs="Arial"/>
          <w:color w:val="000000" w:themeColor="text1"/>
          <w:sz w:val="20"/>
        </w:rPr>
        <w:t>Si l'attributaire ne fournit pas ces documents de preuve ou déclarations dans un délai de 15 jours de calendrier à compter de la notification de l'attribution du marché ou s'il s'avère qu'il a fourni de fausses informations, l'attribution du marché sera considérée comme nulle et non avenue. Dans ce cas, la Banque peut attribuer le marché au second moins disant parmi les soumissionnaires ou annuler la procédure d'appel d'offres.</w:t>
      </w:r>
    </w:p>
    <w:p w14:paraId="565DED16" w14:textId="77777777" w:rsidR="005E19EA" w:rsidRPr="00E72CCC" w:rsidRDefault="005E19EA" w:rsidP="00A32416">
      <w:pPr>
        <w:pStyle w:val="Titre1"/>
        <w:keepNext w:val="0"/>
        <w:keepLines w:val="0"/>
        <w:widowControl w:val="0"/>
        <w:numPr>
          <w:ilvl w:val="1"/>
          <w:numId w:val="32"/>
        </w:numPr>
        <w:shd w:val="clear" w:color="auto" w:fill="FFFFFF"/>
        <w:suppressAutoHyphens/>
        <w:spacing w:before="0" w:after="120" w:line="240" w:lineRule="auto"/>
        <w:ind w:left="993" w:hanging="426"/>
        <w:jc w:val="both"/>
        <w:rPr>
          <w:rFonts w:ascii="Lato" w:hAnsi="Lato" w:cs="Arial"/>
          <w:color w:val="000000" w:themeColor="text1"/>
          <w:sz w:val="20"/>
        </w:rPr>
      </w:pPr>
      <w:r w:rsidRPr="00E72CCC">
        <w:rPr>
          <w:rFonts w:ascii="Lato" w:hAnsi="Lato" w:cs="Arial"/>
          <w:color w:val="000000" w:themeColor="text1"/>
          <w:sz w:val="20"/>
        </w:rPr>
        <w:t>Dans un délai de 15 jours après la réception du contrat signé par la Banque, l’attributaire doit signer et renvoyer le contrat avec la garantie de bonne exécution. Dès signature, l’attributaire devient le titulaire du contrat et le contrat entre en vigueur.</w:t>
      </w:r>
    </w:p>
    <w:p w14:paraId="6C5D4BF1" w14:textId="77777777" w:rsidR="00542883" w:rsidRPr="00E72CCC" w:rsidRDefault="005E19EA" w:rsidP="001A45B7">
      <w:pPr>
        <w:widowControl w:val="0"/>
        <w:spacing w:after="60"/>
        <w:jc w:val="both"/>
        <w:rPr>
          <w:rFonts w:ascii="Lato" w:hAnsi="Lato"/>
          <w:lang w:eastAsia="fr-FR"/>
        </w:rPr>
      </w:pPr>
      <w:bookmarkStart w:id="18" w:name="_Ref500418776"/>
      <w:r w:rsidRPr="00E72CCC">
        <w:rPr>
          <w:rFonts w:ascii="Lato" w:hAnsi="Lato" w:cs="Arial"/>
          <w:color w:val="000000" w:themeColor="text1"/>
          <w:sz w:val="20"/>
        </w:rPr>
        <w:t>La garantie de bonne exécution visée par les conditions générales est fixée à dix (10) pour cent du montant du marché et devra être présentée selon le modèle figurant en annexe au dossier d'appel d'offres. Elle sera libérée dans les 15 jours suivant la délivrance du certificat de réception provisoire par la Banque, sauf pour la partie imputable au service après-vente</w:t>
      </w:r>
      <w:bookmarkEnd w:id="18"/>
      <w:r w:rsidRPr="00E72CCC">
        <w:rPr>
          <w:rFonts w:ascii="Lato" w:hAnsi="Lato" w:cs="Arial"/>
          <w:color w:val="000000" w:themeColor="text1"/>
          <w:sz w:val="20"/>
        </w:rPr>
        <w:t>.</w:t>
      </w:r>
    </w:p>
    <w:p w14:paraId="52374C6B" w14:textId="1F99A326" w:rsidR="00FF7AA2" w:rsidRPr="007846F6" w:rsidRDefault="00FF7AA2" w:rsidP="007846F6">
      <w:pPr>
        <w:pStyle w:val="Titre1"/>
        <w:keepNext w:val="0"/>
        <w:keepLines w:val="0"/>
        <w:widowControl w:val="0"/>
        <w:numPr>
          <w:ilvl w:val="1"/>
          <w:numId w:val="32"/>
        </w:numPr>
        <w:shd w:val="clear" w:color="auto" w:fill="FFFFFF"/>
        <w:suppressAutoHyphens/>
        <w:spacing w:before="0" w:after="120" w:line="240" w:lineRule="auto"/>
        <w:ind w:left="993" w:hanging="426"/>
        <w:jc w:val="both"/>
        <w:rPr>
          <w:rFonts w:ascii="Lato" w:hAnsi="Lato" w:cs="Arial"/>
          <w:b/>
          <w:color w:val="auto"/>
          <w:sz w:val="20"/>
        </w:rPr>
      </w:pPr>
      <w:r w:rsidRPr="007846F6">
        <w:rPr>
          <w:rFonts w:ascii="Lato" w:hAnsi="Lato" w:cs="Arial"/>
          <w:color w:val="auto"/>
          <w:sz w:val="20"/>
        </w:rPr>
        <w:t>La garantie de bonne exécution est fixée à dix</w:t>
      </w:r>
      <w:r w:rsidR="00FB41A2" w:rsidRPr="007846F6">
        <w:rPr>
          <w:rFonts w:ascii="Lato" w:hAnsi="Lato" w:cs="Arial"/>
          <w:color w:val="auto"/>
          <w:sz w:val="20"/>
        </w:rPr>
        <w:t xml:space="preserve"> </w:t>
      </w:r>
      <w:r w:rsidRPr="007846F6">
        <w:rPr>
          <w:rFonts w:ascii="Lato" w:hAnsi="Lato" w:cs="Arial"/>
          <w:color w:val="auto"/>
          <w:sz w:val="20"/>
        </w:rPr>
        <w:t>pour cent</w:t>
      </w:r>
      <w:r w:rsidR="00011A68" w:rsidRPr="007846F6">
        <w:rPr>
          <w:rFonts w:ascii="Lato" w:hAnsi="Lato" w:cs="Arial"/>
          <w:color w:val="auto"/>
          <w:sz w:val="20"/>
        </w:rPr>
        <w:t xml:space="preserve"> </w:t>
      </w:r>
      <w:r w:rsidR="009F71CE" w:rsidRPr="007846F6">
        <w:rPr>
          <w:rFonts w:ascii="Lato" w:hAnsi="Lato" w:cs="Arial"/>
          <w:color w:val="auto"/>
          <w:sz w:val="20"/>
        </w:rPr>
        <w:t>(10</w:t>
      </w:r>
      <w:r w:rsidR="00011A68" w:rsidRPr="007846F6">
        <w:rPr>
          <w:rFonts w:ascii="Lato" w:hAnsi="Lato" w:cs="Arial"/>
          <w:color w:val="auto"/>
          <w:sz w:val="20"/>
        </w:rPr>
        <w:t xml:space="preserve"> </w:t>
      </w:r>
      <w:r w:rsidR="009F71CE" w:rsidRPr="007846F6">
        <w:rPr>
          <w:rFonts w:ascii="Lato" w:hAnsi="Lato" w:cs="Arial"/>
          <w:color w:val="auto"/>
          <w:sz w:val="20"/>
        </w:rPr>
        <w:t>%)</w:t>
      </w:r>
      <w:r w:rsidRPr="007846F6">
        <w:rPr>
          <w:rFonts w:ascii="Lato" w:hAnsi="Lato" w:cs="Arial"/>
          <w:color w:val="auto"/>
          <w:sz w:val="20"/>
        </w:rPr>
        <w:t xml:space="preserve"> du montant du marché et devra être présentée selon le modèle figurant en annexe au dossier d'appel d'offres. Elle sera libérée dans les 15 jours suivant la délivrance du certificat de réception provisoire par la Banque, sauf pour la partie imputable au service après-vente. </w:t>
      </w:r>
    </w:p>
    <w:p w14:paraId="2E7B860E" w14:textId="77777777" w:rsidR="00FF7AA2" w:rsidRPr="00E72CCC" w:rsidRDefault="00FF7AA2" w:rsidP="00011A68">
      <w:pPr>
        <w:pStyle w:val="Titre2"/>
        <w:keepNext w:val="0"/>
        <w:widowControl w:val="0"/>
        <w:tabs>
          <w:tab w:val="left" w:pos="540"/>
        </w:tabs>
        <w:spacing w:after="200"/>
        <w:jc w:val="both"/>
        <w:rPr>
          <w:rFonts w:ascii="Lato" w:hAnsi="Lato" w:cs="Arial"/>
          <w:b w:val="0"/>
          <w:sz w:val="20"/>
        </w:rPr>
      </w:pPr>
    </w:p>
    <w:p w14:paraId="53D2911D" w14:textId="77777777" w:rsidR="00265A6D" w:rsidRDefault="00265A6D" w:rsidP="00011A68">
      <w:pPr>
        <w:widowControl w:val="0"/>
        <w:jc w:val="center"/>
        <w:rPr>
          <w:rFonts w:ascii="Lato" w:hAnsi="Lato" w:cs="Arial"/>
          <w:b/>
          <w:sz w:val="20"/>
          <w:szCs w:val="20"/>
        </w:rPr>
      </w:pPr>
    </w:p>
    <w:p w14:paraId="5015F10E" w14:textId="77777777" w:rsidR="006D42EF" w:rsidRDefault="006D42EF" w:rsidP="00011A68">
      <w:pPr>
        <w:widowControl w:val="0"/>
        <w:jc w:val="center"/>
        <w:rPr>
          <w:rFonts w:ascii="Lato" w:hAnsi="Lato" w:cs="Arial"/>
          <w:b/>
          <w:sz w:val="20"/>
          <w:szCs w:val="20"/>
        </w:rPr>
      </w:pPr>
    </w:p>
    <w:p w14:paraId="74CD9906" w14:textId="77777777" w:rsidR="006D42EF" w:rsidRDefault="006D42EF" w:rsidP="00011A68">
      <w:pPr>
        <w:widowControl w:val="0"/>
        <w:jc w:val="center"/>
        <w:rPr>
          <w:rFonts w:ascii="Lato" w:hAnsi="Lato" w:cs="Arial"/>
          <w:b/>
          <w:sz w:val="20"/>
          <w:szCs w:val="20"/>
        </w:rPr>
      </w:pPr>
    </w:p>
    <w:p w14:paraId="0E746D73" w14:textId="77777777" w:rsidR="006D42EF" w:rsidRDefault="006D42EF" w:rsidP="00011A68">
      <w:pPr>
        <w:widowControl w:val="0"/>
        <w:jc w:val="center"/>
        <w:rPr>
          <w:rFonts w:ascii="Lato" w:hAnsi="Lato" w:cs="Arial"/>
          <w:b/>
          <w:sz w:val="20"/>
          <w:szCs w:val="20"/>
        </w:rPr>
      </w:pPr>
    </w:p>
    <w:p w14:paraId="23978868" w14:textId="77777777" w:rsidR="0012555F" w:rsidRDefault="0012555F" w:rsidP="00011A68">
      <w:pPr>
        <w:widowControl w:val="0"/>
        <w:jc w:val="center"/>
        <w:rPr>
          <w:rFonts w:ascii="Lato" w:hAnsi="Lato" w:cs="Arial"/>
          <w:b/>
          <w:sz w:val="20"/>
          <w:szCs w:val="20"/>
        </w:rPr>
      </w:pPr>
    </w:p>
    <w:p w14:paraId="0758B708" w14:textId="77777777" w:rsidR="00241197" w:rsidRDefault="00241197" w:rsidP="00011A68">
      <w:pPr>
        <w:widowControl w:val="0"/>
        <w:jc w:val="center"/>
        <w:rPr>
          <w:rFonts w:ascii="Lato" w:hAnsi="Lato" w:cs="Arial"/>
          <w:b/>
          <w:sz w:val="20"/>
          <w:szCs w:val="20"/>
        </w:rPr>
      </w:pPr>
    </w:p>
    <w:p w14:paraId="717258B0" w14:textId="77777777" w:rsidR="00241197" w:rsidRDefault="00241197" w:rsidP="00011A68">
      <w:pPr>
        <w:widowControl w:val="0"/>
        <w:jc w:val="center"/>
        <w:rPr>
          <w:rFonts w:ascii="Lato" w:hAnsi="Lato" w:cs="Arial"/>
          <w:b/>
          <w:sz w:val="20"/>
          <w:szCs w:val="20"/>
        </w:rPr>
      </w:pPr>
    </w:p>
    <w:p w14:paraId="4AC14D46" w14:textId="77777777" w:rsidR="00241197" w:rsidRDefault="00241197" w:rsidP="00011A68">
      <w:pPr>
        <w:widowControl w:val="0"/>
        <w:jc w:val="center"/>
        <w:rPr>
          <w:rFonts w:ascii="Lato" w:hAnsi="Lato" w:cs="Arial"/>
          <w:b/>
          <w:sz w:val="20"/>
          <w:szCs w:val="20"/>
        </w:rPr>
      </w:pPr>
    </w:p>
    <w:p w14:paraId="74BE61A6" w14:textId="77777777" w:rsidR="0012555F" w:rsidRDefault="0012555F" w:rsidP="00011A68">
      <w:pPr>
        <w:widowControl w:val="0"/>
        <w:jc w:val="center"/>
        <w:rPr>
          <w:rFonts w:ascii="Lato" w:hAnsi="Lato" w:cs="Arial"/>
          <w:b/>
          <w:sz w:val="20"/>
          <w:szCs w:val="20"/>
        </w:rPr>
      </w:pPr>
    </w:p>
    <w:p w14:paraId="46B51ABC" w14:textId="77777777" w:rsidR="0012555F" w:rsidRPr="00E72CCC" w:rsidRDefault="0012555F" w:rsidP="00011A68">
      <w:pPr>
        <w:widowControl w:val="0"/>
        <w:jc w:val="center"/>
        <w:rPr>
          <w:rFonts w:ascii="Lato" w:hAnsi="Lato" w:cs="Arial"/>
          <w:b/>
          <w:sz w:val="20"/>
          <w:szCs w:val="20"/>
        </w:rPr>
      </w:pPr>
    </w:p>
    <w:p w14:paraId="2CCF7AD6" w14:textId="77777777" w:rsidR="00063FB9" w:rsidRPr="00E72CCC" w:rsidRDefault="00063FB9" w:rsidP="00011A68">
      <w:pPr>
        <w:widowControl w:val="0"/>
        <w:jc w:val="center"/>
        <w:rPr>
          <w:rFonts w:ascii="Lato" w:hAnsi="Lato" w:cs="Arial"/>
          <w:b/>
          <w:sz w:val="20"/>
          <w:szCs w:val="20"/>
        </w:rPr>
      </w:pPr>
    </w:p>
    <w:p w14:paraId="2EA823BB" w14:textId="3134D812" w:rsidR="005E19EA" w:rsidRPr="00802E6A" w:rsidRDefault="005E19EA" w:rsidP="00802E6A">
      <w:pPr>
        <w:pStyle w:val="Paragraphedeliste"/>
        <w:numPr>
          <w:ilvl w:val="0"/>
          <w:numId w:val="30"/>
        </w:numPr>
        <w:rPr>
          <w:rFonts w:ascii="Lato" w:hAnsi="Lato"/>
          <w:b/>
          <w:sz w:val="20"/>
          <w:szCs w:val="20"/>
        </w:rPr>
      </w:pPr>
      <w:r w:rsidRPr="00802E6A">
        <w:rPr>
          <w:rFonts w:ascii="Lato" w:hAnsi="Lato"/>
          <w:b/>
          <w:bCs/>
          <w:sz w:val="20"/>
          <w:szCs w:val="20"/>
        </w:rPr>
        <w:t>PROJET</w:t>
      </w:r>
      <w:r w:rsidRPr="00802E6A">
        <w:rPr>
          <w:rFonts w:ascii="Lato" w:hAnsi="Lato"/>
          <w:b/>
          <w:sz w:val="20"/>
          <w:szCs w:val="20"/>
        </w:rPr>
        <w:t xml:space="preserve"> DE CONTRAT</w:t>
      </w:r>
    </w:p>
    <w:p w14:paraId="036F9B6C" w14:textId="77777777" w:rsidR="005E19EA" w:rsidRPr="00E72CCC" w:rsidRDefault="005E19EA" w:rsidP="005E19EA">
      <w:pPr>
        <w:rPr>
          <w:rFonts w:ascii="Lato" w:hAnsi="Lato"/>
          <w:sz w:val="20"/>
        </w:rPr>
      </w:pPr>
      <w:r w:rsidRPr="00E72CCC">
        <w:rPr>
          <w:rFonts w:ascii="Lato" w:hAnsi="Lato"/>
          <w:sz w:val="20"/>
        </w:rPr>
        <w:t xml:space="preserve">Cette partie comprend : </w:t>
      </w:r>
      <w:r w:rsidRPr="00E72CCC">
        <w:rPr>
          <w:rFonts w:ascii="Lato" w:hAnsi="Lato"/>
          <w:b/>
          <w:sz w:val="20"/>
        </w:rPr>
        <w:t>i</w:t>
      </w:r>
      <w:r w:rsidRPr="00E72CCC">
        <w:rPr>
          <w:rFonts w:ascii="Lato" w:hAnsi="Lato"/>
          <w:sz w:val="20"/>
        </w:rPr>
        <w:t xml:space="preserve">) le projet de contrat ; </w:t>
      </w:r>
      <w:r w:rsidRPr="00E72CCC">
        <w:rPr>
          <w:rFonts w:ascii="Lato" w:hAnsi="Lato"/>
          <w:b/>
          <w:sz w:val="20"/>
        </w:rPr>
        <w:t>ii</w:t>
      </w:r>
      <w:r w:rsidRPr="00E72CCC">
        <w:rPr>
          <w:rFonts w:ascii="Lato" w:hAnsi="Lato"/>
          <w:sz w:val="20"/>
        </w:rPr>
        <w:t xml:space="preserve">) les conditions particulières ; </w:t>
      </w:r>
      <w:r w:rsidRPr="00E72CCC">
        <w:rPr>
          <w:rFonts w:ascii="Lato" w:hAnsi="Lato"/>
          <w:b/>
          <w:sz w:val="20"/>
        </w:rPr>
        <w:t>iii</w:t>
      </w:r>
      <w:r w:rsidRPr="00E72CCC">
        <w:rPr>
          <w:rFonts w:ascii="Lato" w:hAnsi="Lato"/>
          <w:sz w:val="20"/>
        </w:rPr>
        <w:t xml:space="preserve">) les conditions générales ; </w:t>
      </w:r>
      <w:r w:rsidRPr="00E72CCC">
        <w:rPr>
          <w:rFonts w:ascii="Lato" w:hAnsi="Lato"/>
          <w:b/>
          <w:sz w:val="20"/>
        </w:rPr>
        <w:t>iv</w:t>
      </w:r>
      <w:r w:rsidRPr="00E72CCC">
        <w:rPr>
          <w:rFonts w:ascii="Lato" w:hAnsi="Lato"/>
          <w:sz w:val="20"/>
        </w:rPr>
        <w:t xml:space="preserve">) les spécifications techniques et l’offre technique ; </w:t>
      </w:r>
      <w:r w:rsidRPr="00E72CCC">
        <w:rPr>
          <w:rFonts w:ascii="Lato" w:hAnsi="Lato"/>
          <w:b/>
          <w:sz w:val="20"/>
        </w:rPr>
        <w:t>v</w:t>
      </w:r>
      <w:r w:rsidRPr="00E72CCC">
        <w:rPr>
          <w:rFonts w:ascii="Lato" w:hAnsi="Lato"/>
          <w:sz w:val="20"/>
        </w:rPr>
        <w:t xml:space="preserve">) le budget ventilé ; </w:t>
      </w:r>
      <w:r w:rsidRPr="00E72CCC">
        <w:rPr>
          <w:rFonts w:ascii="Lato" w:hAnsi="Lato"/>
          <w:b/>
          <w:sz w:val="20"/>
        </w:rPr>
        <w:t>vi</w:t>
      </w:r>
      <w:r w:rsidRPr="00E72CCC">
        <w:rPr>
          <w:rFonts w:ascii="Lato" w:hAnsi="Lato"/>
          <w:sz w:val="20"/>
        </w:rPr>
        <w:t>) deux formulaires relatifs aux garanties.</w:t>
      </w:r>
    </w:p>
    <w:p w14:paraId="6BAA3395" w14:textId="77777777" w:rsidR="00542883" w:rsidRPr="00E72CCC" w:rsidRDefault="00542883" w:rsidP="00011A68">
      <w:pPr>
        <w:widowControl w:val="0"/>
        <w:rPr>
          <w:rFonts w:ascii="Lato" w:hAnsi="Lato" w:cs="Arial"/>
          <w:bCs/>
          <w:caps/>
          <w:sz w:val="20"/>
        </w:rPr>
      </w:pPr>
      <w:r w:rsidRPr="00E72CCC">
        <w:rPr>
          <w:rFonts w:ascii="Lato" w:hAnsi="Lato" w:cs="Arial"/>
          <w:bCs/>
          <w:caps/>
          <w:sz w:val="20"/>
        </w:rPr>
        <w:br w:type="page"/>
      </w:r>
    </w:p>
    <w:p w14:paraId="7B89C18D" w14:textId="77777777" w:rsidR="005730E5" w:rsidRPr="00E72CCC" w:rsidRDefault="005730E5" w:rsidP="005730E5">
      <w:pPr>
        <w:jc w:val="center"/>
        <w:rPr>
          <w:rFonts w:ascii="Lato" w:hAnsi="Lato" w:cs="Arial"/>
          <w:b/>
          <w:bCs/>
          <w:sz w:val="20"/>
          <w:szCs w:val="20"/>
        </w:rPr>
      </w:pPr>
      <w:r w:rsidRPr="00E72CCC">
        <w:rPr>
          <w:rFonts w:ascii="Lato" w:hAnsi="Lato" w:cs="Arial"/>
          <w:b/>
          <w:bCs/>
          <w:sz w:val="20"/>
          <w:szCs w:val="20"/>
        </w:rPr>
        <w:lastRenderedPageBreak/>
        <w:t>CONTRAT DE FOURNITURES</w:t>
      </w:r>
    </w:p>
    <w:p w14:paraId="6ED34A1C" w14:textId="77777777" w:rsidR="005730E5" w:rsidRPr="00E72CCC" w:rsidRDefault="005730E5" w:rsidP="005730E5">
      <w:pPr>
        <w:spacing w:before="360"/>
        <w:jc w:val="center"/>
        <w:outlineLvl w:val="0"/>
        <w:rPr>
          <w:rFonts w:ascii="Lato" w:hAnsi="Lato" w:cs="Arial"/>
          <w:b/>
          <w:sz w:val="20"/>
          <w:szCs w:val="20"/>
        </w:rPr>
      </w:pPr>
      <w:r w:rsidRPr="00E72CCC">
        <w:rPr>
          <w:rFonts w:ascii="Lato" w:hAnsi="Lato"/>
          <w:b/>
          <w:sz w:val="20"/>
          <w:szCs w:val="20"/>
        </w:rPr>
        <w:t xml:space="preserve">Fourniture </w:t>
      </w:r>
      <w:r w:rsidR="0051449D" w:rsidRPr="00E72CCC">
        <w:rPr>
          <w:rFonts w:ascii="Lato" w:hAnsi="Lato"/>
          <w:b/>
          <w:sz w:val="20"/>
          <w:szCs w:val="20"/>
        </w:rPr>
        <w:t xml:space="preserve">de commutateurs </w:t>
      </w:r>
      <w:r w:rsidRPr="00E72CCC">
        <w:rPr>
          <w:rFonts w:ascii="Lato" w:hAnsi="Lato"/>
          <w:b/>
          <w:sz w:val="20"/>
          <w:szCs w:val="20"/>
        </w:rPr>
        <w:t>CISCO dans le réseau informatique du Siège de la BOAD</w:t>
      </w:r>
      <w:r w:rsidRPr="00E72CCC">
        <w:rPr>
          <w:rFonts w:ascii="Lato" w:hAnsi="Lato" w:cs="Arial"/>
          <w:b/>
          <w:sz w:val="20"/>
          <w:szCs w:val="20"/>
        </w:rPr>
        <w:t>.</w:t>
      </w:r>
    </w:p>
    <w:p w14:paraId="3ACF192C" w14:textId="77777777" w:rsidR="005730E5" w:rsidRPr="00E72CCC" w:rsidRDefault="005730E5" w:rsidP="005730E5">
      <w:pPr>
        <w:spacing w:after="0"/>
        <w:jc w:val="center"/>
        <w:rPr>
          <w:rStyle w:val="Titre5Car"/>
          <w:rFonts w:ascii="Lato" w:eastAsiaTheme="minorHAnsi" w:hAnsi="Lato" w:cs="Arial"/>
          <w:sz w:val="20"/>
        </w:rPr>
      </w:pPr>
      <w:r w:rsidRPr="00E72CCC">
        <w:rPr>
          <w:rFonts w:ascii="Lato" w:hAnsi="Lato" w:cs="Arial"/>
          <w:b/>
          <w:sz w:val="20"/>
          <w:szCs w:val="20"/>
        </w:rPr>
        <w:t xml:space="preserve">Appel d’Offres Ouvert International </w:t>
      </w:r>
    </w:p>
    <w:p w14:paraId="36057059" w14:textId="77777777" w:rsidR="005730E5" w:rsidRPr="00E72CCC" w:rsidRDefault="005730E5" w:rsidP="005730E5">
      <w:pPr>
        <w:spacing w:after="0"/>
        <w:jc w:val="center"/>
        <w:rPr>
          <w:rStyle w:val="Titre5Car"/>
          <w:rFonts w:ascii="Lato" w:eastAsiaTheme="minorHAnsi" w:hAnsi="Lato" w:cs="Arial"/>
          <w:sz w:val="20"/>
        </w:rPr>
      </w:pPr>
      <w:r w:rsidRPr="00E72CCC">
        <w:rPr>
          <w:rStyle w:val="Titre5Car"/>
          <w:rFonts w:ascii="Lato" w:eastAsiaTheme="minorHAnsi" w:hAnsi="Lato" w:cs="Arial"/>
          <w:sz w:val="20"/>
        </w:rPr>
        <w:t>AOOI/N°0</w:t>
      </w:r>
      <w:r w:rsidR="0051449D" w:rsidRPr="00E72CCC">
        <w:rPr>
          <w:rStyle w:val="Titre5Car"/>
          <w:rFonts w:ascii="Lato" w:eastAsiaTheme="minorHAnsi" w:hAnsi="Lato" w:cs="Arial"/>
          <w:sz w:val="20"/>
        </w:rPr>
        <w:t>2</w:t>
      </w:r>
      <w:r w:rsidR="0012555F">
        <w:rPr>
          <w:rStyle w:val="Titre5Car"/>
          <w:rFonts w:ascii="Lato" w:eastAsiaTheme="minorHAnsi" w:hAnsi="Lato" w:cs="Arial"/>
          <w:sz w:val="20"/>
        </w:rPr>
        <w:t>2</w:t>
      </w:r>
      <w:r w:rsidR="0051449D" w:rsidRPr="00E72CCC">
        <w:rPr>
          <w:rStyle w:val="Titre5Car"/>
          <w:rFonts w:ascii="Lato" w:eastAsiaTheme="minorHAnsi" w:hAnsi="Lato" w:cs="Arial"/>
          <w:sz w:val="20"/>
        </w:rPr>
        <w:t>/2026</w:t>
      </w:r>
      <w:r w:rsidRPr="00E72CCC">
        <w:rPr>
          <w:rStyle w:val="Titre5Car"/>
          <w:rFonts w:ascii="Lato" w:eastAsiaTheme="minorHAnsi" w:hAnsi="Lato" w:cs="Arial"/>
          <w:sz w:val="20"/>
        </w:rPr>
        <w:t>/DAG/DPA/BOAD</w:t>
      </w:r>
    </w:p>
    <w:p w14:paraId="09B3C520" w14:textId="77777777" w:rsidR="005730E5" w:rsidRPr="00E72CCC" w:rsidRDefault="005730E5" w:rsidP="005730E5">
      <w:pPr>
        <w:pStyle w:val="Retraitcorpsdetexte21"/>
        <w:rPr>
          <w:rFonts w:ascii="Lato" w:hAnsi="Lato"/>
        </w:rPr>
      </w:pPr>
    </w:p>
    <w:p w14:paraId="509E1858" w14:textId="77777777" w:rsidR="005730E5" w:rsidRPr="00E72CCC" w:rsidRDefault="005730E5" w:rsidP="005730E5">
      <w:pPr>
        <w:pStyle w:val="Retraitcorpsdetexte21"/>
        <w:rPr>
          <w:rFonts w:ascii="Lato" w:hAnsi="Lato"/>
        </w:rPr>
      </w:pPr>
      <w:r w:rsidRPr="00E72CCC">
        <w:rPr>
          <w:rFonts w:ascii="Lato" w:hAnsi="Lato"/>
        </w:rPr>
        <w:t>Entre</w:t>
      </w:r>
    </w:p>
    <w:p w14:paraId="5C18B8E4" w14:textId="77777777" w:rsidR="005730E5" w:rsidRPr="00E72CCC" w:rsidRDefault="005730E5" w:rsidP="005730E5">
      <w:pPr>
        <w:autoSpaceDE w:val="0"/>
        <w:autoSpaceDN w:val="0"/>
        <w:adjustRightInd w:val="0"/>
        <w:spacing w:after="120" w:line="240" w:lineRule="auto"/>
        <w:jc w:val="both"/>
        <w:rPr>
          <w:rFonts w:ascii="Lato" w:eastAsia="Calibri" w:hAnsi="Lato" w:cs="Times New Roman"/>
          <w:color w:val="000000" w:themeColor="text1"/>
          <w:sz w:val="20"/>
          <w:szCs w:val="20"/>
        </w:rPr>
      </w:pPr>
      <w:bookmarkStart w:id="19" w:name="_Hlk42070570"/>
      <w:r w:rsidRPr="00E72CCC">
        <w:rPr>
          <w:rFonts w:ascii="Lato" w:eastAsia="Calibri" w:hAnsi="Lato" w:cs="Times New Roman"/>
          <w:bCs/>
          <w:color w:val="000000" w:themeColor="text1"/>
          <w:sz w:val="20"/>
          <w:szCs w:val="20"/>
        </w:rPr>
        <w:t>La Banque Ouest Africaine de Développement (BOAD)</w:t>
      </w:r>
      <w:r w:rsidRPr="00E72CCC">
        <w:rPr>
          <w:rFonts w:ascii="Lato" w:eastAsia="Calibri" w:hAnsi="Lato" w:cs="Times New Roman"/>
          <w:color w:val="000000" w:themeColor="text1"/>
          <w:sz w:val="20"/>
          <w:szCs w:val="20"/>
        </w:rPr>
        <w:t>, Etablissement  public à caractère international, créée par l’Accord instituant une Banque Ouest Africaine de Développement en date du 14 novembre 1973 tel que complété par le Traité de l’Union Economique et Monétaire Ouest Africaine, au capital de mille cent cinquante-cinq milliards (1 155 000 000 000) de Francs CFA, dont le siège social est situé au 68, Avenue de la Libération, BP 1172 Lomé (République Togolaise), représenté par Monsieur Komlan Norbert V. MENSAH, Directeur du Département de l’Administration Générale, dument habilité aux fins des présentes.</w:t>
      </w:r>
    </w:p>
    <w:p w14:paraId="3B79E343" w14:textId="77777777" w:rsidR="005730E5" w:rsidRPr="00E72CCC" w:rsidRDefault="005730E5" w:rsidP="005730E5">
      <w:pPr>
        <w:rPr>
          <w:rFonts w:ascii="Lato" w:hAnsi="Lato" w:cs="Arial"/>
          <w:bCs/>
          <w:sz w:val="20"/>
        </w:rPr>
      </w:pPr>
      <w:r w:rsidRPr="00E72CCC">
        <w:rPr>
          <w:rFonts w:ascii="Lato" w:hAnsi="Lato" w:cs="Arial"/>
          <w:bCs/>
          <w:sz w:val="20"/>
          <w:szCs w:val="20"/>
        </w:rPr>
        <w:t>Ci-après « la Banque » ou « la BOAD »</w:t>
      </w:r>
      <w:bookmarkEnd w:id="19"/>
    </w:p>
    <w:p w14:paraId="4E105269" w14:textId="77777777" w:rsidR="005730E5" w:rsidRPr="00E72CCC" w:rsidRDefault="005730E5" w:rsidP="005730E5">
      <w:pPr>
        <w:pStyle w:val="Retraitcorpsdetexte21"/>
        <w:jc w:val="right"/>
        <w:rPr>
          <w:rFonts w:ascii="Lato" w:hAnsi="Lato"/>
          <w:bCs/>
        </w:rPr>
      </w:pPr>
      <w:r w:rsidRPr="00E72CCC">
        <w:rPr>
          <w:rFonts w:ascii="Lato" w:hAnsi="Lato"/>
          <w:bCs/>
        </w:rPr>
        <w:t>d’une part</w:t>
      </w:r>
    </w:p>
    <w:p w14:paraId="63367483" w14:textId="77777777" w:rsidR="005730E5" w:rsidRPr="00E72CCC" w:rsidRDefault="005730E5" w:rsidP="005730E5">
      <w:pPr>
        <w:pStyle w:val="Retraitcorpsdetexte21"/>
        <w:rPr>
          <w:rFonts w:ascii="Lato" w:hAnsi="Lato"/>
          <w:bCs/>
        </w:rPr>
      </w:pPr>
      <w:r w:rsidRPr="00E72CCC">
        <w:rPr>
          <w:rFonts w:ascii="Lato" w:hAnsi="Lato"/>
          <w:bCs/>
        </w:rPr>
        <w:t>et,</w:t>
      </w:r>
    </w:p>
    <w:p w14:paraId="3B20B4C9" w14:textId="77777777" w:rsidR="005730E5" w:rsidRPr="00E72CCC" w:rsidRDefault="005730E5" w:rsidP="00265A6D">
      <w:pPr>
        <w:tabs>
          <w:tab w:val="left" w:pos="-1701"/>
          <w:tab w:val="left" w:pos="-1560"/>
          <w:tab w:val="left" w:pos="-1440"/>
        </w:tabs>
        <w:spacing w:after="60"/>
        <w:rPr>
          <w:rFonts w:ascii="Lato" w:hAnsi="Lato" w:cs="Arial"/>
          <w:bCs/>
          <w:sz w:val="20"/>
          <w:szCs w:val="20"/>
        </w:rPr>
      </w:pPr>
      <w:r w:rsidRPr="00E72CCC">
        <w:rPr>
          <w:rFonts w:ascii="Lato" w:hAnsi="Lato" w:cs="Arial"/>
          <w:bCs/>
          <w:sz w:val="20"/>
          <w:szCs w:val="20"/>
        </w:rPr>
        <w:t>&lt;dénomination officielle complète du bénéficiaire&gt;</w:t>
      </w:r>
    </w:p>
    <w:p w14:paraId="70C44BC6" w14:textId="77777777" w:rsidR="005730E5" w:rsidRPr="00E72CCC" w:rsidRDefault="005730E5" w:rsidP="00265A6D">
      <w:pPr>
        <w:tabs>
          <w:tab w:val="left" w:pos="-1701"/>
          <w:tab w:val="left" w:pos="-1560"/>
          <w:tab w:val="left" w:pos="-1440"/>
        </w:tabs>
        <w:spacing w:after="60"/>
        <w:rPr>
          <w:rFonts w:ascii="Lato" w:hAnsi="Lato" w:cs="Arial"/>
          <w:bCs/>
          <w:sz w:val="20"/>
          <w:szCs w:val="20"/>
        </w:rPr>
      </w:pPr>
      <w:r w:rsidRPr="00E72CCC">
        <w:rPr>
          <w:rFonts w:ascii="Lato" w:hAnsi="Lato" w:cs="Arial"/>
          <w:bCs/>
          <w:sz w:val="20"/>
          <w:szCs w:val="20"/>
        </w:rPr>
        <w:t>&lt;[forme juridique (organisation)] / [titre (personne physique)] &gt;</w:t>
      </w:r>
    </w:p>
    <w:p w14:paraId="359BD315" w14:textId="77777777" w:rsidR="005730E5" w:rsidRPr="00E72CCC" w:rsidRDefault="005730E5" w:rsidP="00265A6D">
      <w:pPr>
        <w:tabs>
          <w:tab w:val="left" w:pos="-1701"/>
          <w:tab w:val="left" w:pos="-1560"/>
          <w:tab w:val="left" w:pos="-1440"/>
        </w:tabs>
        <w:spacing w:after="60"/>
        <w:rPr>
          <w:rFonts w:ascii="Lato" w:hAnsi="Lato" w:cs="Arial"/>
          <w:bCs/>
          <w:sz w:val="20"/>
          <w:szCs w:val="20"/>
        </w:rPr>
      </w:pPr>
      <w:r w:rsidRPr="00E72CCC">
        <w:rPr>
          <w:rFonts w:ascii="Lato" w:hAnsi="Lato" w:cs="Arial"/>
          <w:bCs/>
          <w:sz w:val="20"/>
          <w:szCs w:val="20"/>
        </w:rPr>
        <w:t>&lt;[numéro d’enregistrement légal de l'organisation] / [numéro de passeport ou de carte d'identité] &gt;</w:t>
      </w:r>
    </w:p>
    <w:p w14:paraId="35FD92B0" w14:textId="77777777" w:rsidR="005730E5" w:rsidRPr="00E72CCC" w:rsidRDefault="005730E5" w:rsidP="00265A6D">
      <w:pPr>
        <w:tabs>
          <w:tab w:val="left" w:pos="-1701"/>
          <w:tab w:val="left" w:pos="-1560"/>
          <w:tab w:val="left" w:pos="-1440"/>
        </w:tabs>
        <w:spacing w:after="60"/>
        <w:rPr>
          <w:rFonts w:ascii="Lato" w:hAnsi="Lato" w:cs="Arial"/>
          <w:bCs/>
          <w:sz w:val="20"/>
          <w:szCs w:val="20"/>
        </w:rPr>
      </w:pPr>
      <w:r w:rsidRPr="00E72CCC">
        <w:rPr>
          <w:rFonts w:ascii="Lato" w:hAnsi="Lato" w:cs="Arial"/>
          <w:bCs/>
          <w:sz w:val="20"/>
          <w:szCs w:val="20"/>
        </w:rPr>
        <w:t>&lt;adresse officielle complète&gt;</w:t>
      </w:r>
    </w:p>
    <w:p w14:paraId="5BF13D68" w14:textId="77777777" w:rsidR="005730E5" w:rsidRPr="00E72CCC" w:rsidRDefault="005730E5" w:rsidP="005730E5">
      <w:pPr>
        <w:tabs>
          <w:tab w:val="left" w:pos="-1701"/>
          <w:tab w:val="left" w:pos="-1560"/>
          <w:tab w:val="left" w:pos="-1440"/>
        </w:tabs>
        <w:rPr>
          <w:rFonts w:ascii="Lato" w:hAnsi="Lato" w:cs="Arial"/>
          <w:bCs/>
          <w:sz w:val="20"/>
          <w:szCs w:val="20"/>
        </w:rPr>
      </w:pPr>
      <w:r w:rsidRPr="00E72CCC">
        <w:rPr>
          <w:rFonts w:ascii="Lato" w:hAnsi="Lato" w:cs="Arial"/>
          <w:bCs/>
          <w:sz w:val="20"/>
          <w:szCs w:val="20"/>
        </w:rPr>
        <w:t>[n° de TVA, pour les bénéficiaires soumis à la TVA]</w:t>
      </w:r>
    </w:p>
    <w:p w14:paraId="50CDA5F5" w14:textId="77777777" w:rsidR="005730E5" w:rsidRPr="00E72CCC" w:rsidRDefault="005730E5" w:rsidP="005730E5">
      <w:pPr>
        <w:rPr>
          <w:rFonts w:ascii="Lato" w:hAnsi="Lato" w:cs="Arial"/>
          <w:bCs/>
          <w:sz w:val="20"/>
          <w:szCs w:val="20"/>
        </w:rPr>
      </w:pPr>
      <w:bookmarkStart w:id="20" w:name="_Hlk42070580"/>
      <w:r w:rsidRPr="00E72CCC">
        <w:rPr>
          <w:rFonts w:ascii="Lato" w:hAnsi="Lato" w:cs="Arial"/>
          <w:bCs/>
          <w:sz w:val="20"/>
          <w:szCs w:val="20"/>
        </w:rPr>
        <w:t>Ci-après « le Contractant »,</w:t>
      </w:r>
    </w:p>
    <w:bookmarkEnd w:id="20"/>
    <w:p w14:paraId="7C648669" w14:textId="77777777" w:rsidR="005730E5" w:rsidRPr="00E72CCC" w:rsidRDefault="005730E5" w:rsidP="005730E5">
      <w:pPr>
        <w:pStyle w:val="Retraitcorpsdetexte21"/>
        <w:jc w:val="right"/>
        <w:rPr>
          <w:rFonts w:ascii="Lato" w:hAnsi="Lato"/>
          <w:bCs/>
        </w:rPr>
      </w:pPr>
      <w:r w:rsidRPr="00E72CCC">
        <w:rPr>
          <w:rFonts w:ascii="Lato" w:hAnsi="Lato"/>
          <w:bCs/>
        </w:rPr>
        <w:t>d’autre part</w:t>
      </w:r>
    </w:p>
    <w:p w14:paraId="37856541" w14:textId="77777777" w:rsidR="005730E5" w:rsidRPr="00E72CCC" w:rsidRDefault="005730E5" w:rsidP="00265A6D">
      <w:pPr>
        <w:pStyle w:val="SectionVIIHeader2"/>
        <w:rPr>
          <w:rFonts w:ascii="Lato" w:hAnsi="Lato"/>
        </w:rPr>
      </w:pPr>
      <w:r w:rsidRPr="00E72CCC">
        <w:rPr>
          <w:rFonts w:ascii="Lato" w:hAnsi="Lato"/>
        </w:rPr>
        <w:t>Il est convenu ce qui suit :</w:t>
      </w:r>
    </w:p>
    <w:p w14:paraId="138A32E0" w14:textId="77777777" w:rsidR="005730E5" w:rsidRPr="00E72CCC" w:rsidRDefault="005730E5" w:rsidP="005730E5">
      <w:pPr>
        <w:pStyle w:val="Paragraphedeliste"/>
        <w:rPr>
          <w:rFonts w:ascii="Lato" w:hAnsi="Lato" w:cs="Arial"/>
          <w:sz w:val="20"/>
        </w:rPr>
      </w:pPr>
    </w:p>
    <w:p w14:paraId="37CE810F" w14:textId="77777777" w:rsidR="005730E5" w:rsidRPr="00E72CCC" w:rsidRDefault="005730E5" w:rsidP="005730E5">
      <w:pPr>
        <w:pStyle w:val="Text1"/>
        <w:ind w:left="360" w:hanging="360"/>
        <w:rPr>
          <w:rFonts w:ascii="Lato" w:hAnsi="Lato" w:cs="Arial"/>
          <w:sz w:val="20"/>
        </w:rPr>
      </w:pPr>
      <w:bookmarkStart w:id="21" w:name="_Hlk42070610"/>
      <w:r w:rsidRPr="00E72CCC">
        <w:rPr>
          <w:rFonts w:ascii="Lato" w:hAnsi="Lato" w:cs="Arial"/>
          <w:sz w:val="20"/>
        </w:rPr>
        <w:t>Article 1 : Objet</w:t>
      </w:r>
    </w:p>
    <w:bookmarkEnd w:id="21"/>
    <w:p w14:paraId="0839F372" w14:textId="77777777" w:rsidR="005730E5" w:rsidRPr="00E72CCC" w:rsidRDefault="005730E5" w:rsidP="005730E5">
      <w:pPr>
        <w:spacing w:before="240" w:after="240"/>
        <w:ind w:left="709" w:hanging="709"/>
        <w:jc w:val="both"/>
        <w:rPr>
          <w:rFonts w:ascii="Lato" w:hAnsi="Lato" w:cs="Arial"/>
          <w:b/>
          <w:sz w:val="20"/>
          <w:szCs w:val="20"/>
        </w:rPr>
      </w:pPr>
      <w:r w:rsidRPr="00E72CCC">
        <w:rPr>
          <w:rFonts w:ascii="Lato" w:hAnsi="Lato" w:cs="Arial"/>
          <w:sz w:val="20"/>
          <w:szCs w:val="20"/>
        </w:rPr>
        <w:t>1.1</w:t>
      </w:r>
      <w:r w:rsidRPr="00E72CCC">
        <w:rPr>
          <w:rFonts w:ascii="Lato" w:hAnsi="Lato" w:cs="Arial"/>
          <w:sz w:val="20"/>
          <w:szCs w:val="20"/>
        </w:rPr>
        <w:tab/>
        <w:t xml:space="preserve">L'objet du marché est la fourniture </w:t>
      </w:r>
      <w:r w:rsidR="00A65C3A" w:rsidRPr="00E72CCC">
        <w:rPr>
          <w:rFonts w:ascii="Lato" w:hAnsi="Lato" w:cs="Arial"/>
          <w:sz w:val="20"/>
          <w:szCs w:val="20"/>
        </w:rPr>
        <w:t>et l’installation de commutateurs (Switch) CISCO dans le réseau informatique</w:t>
      </w:r>
      <w:r w:rsidRPr="00E72CCC">
        <w:rPr>
          <w:rFonts w:ascii="Lato" w:hAnsi="Lato" w:cs="Arial"/>
          <w:sz w:val="20"/>
          <w:szCs w:val="20"/>
        </w:rPr>
        <w:t xml:space="preserve"> de la BOAD.</w:t>
      </w:r>
    </w:p>
    <w:p w14:paraId="323D0B78" w14:textId="77777777" w:rsidR="005730E5" w:rsidRPr="00E72CCC" w:rsidRDefault="005730E5" w:rsidP="005730E5">
      <w:pPr>
        <w:tabs>
          <w:tab w:val="left" w:pos="709"/>
          <w:tab w:val="left" w:pos="993"/>
        </w:tabs>
        <w:ind w:left="709"/>
        <w:jc w:val="both"/>
        <w:rPr>
          <w:rFonts w:ascii="Lato" w:hAnsi="Lato" w:cs="Arial"/>
          <w:sz w:val="20"/>
          <w:szCs w:val="20"/>
        </w:rPr>
      </w:pPr>
      <w:r w:rsidRPr="00E72CCC">
        <w:rPr>
          <w:rFonts w:ascii="Lato" w:hAnsi="Lato" w:cs="Arial"/>
          <w:sz w:val="20"/>
          <w:szCs w:val="20"/>
        </w:rPr>
        <w:t xml:space="preserve">Le lieu de livraison est le </w:t>
      </w:r>
      <w:r w:rsidRPr="00E72CCC">
        <w:rPr>
          <w:rFonts w:ascii="Lato" w:hAnsi="Lato" w:cs="Arial"/>
          <w:sz w:val="20"/>
        </w:rPr>
        <w:t>Siège social de la BOAD, 68, avenue de la Libération, BP 1172 Lomé, République Togolaise,</w:t>
      </w:r>
      <w:r w:rsidRPr="00E72CCC">
        <w:rPr>
          <w:rFonts w:ascii="Lato" w:hAnsi="Lato" w:cs="Arial"/>
          <w:sz w:val="20"/>
          <w:szCs w:val="20"/>
        </w:rPr>
        <w:t xml:space="preserve"> la date limite de livraison prévue est le </w:t>
      </w:r>
      <w:r w:rsidRPr="00E72CCC">
        <w:rPr>
          <w:rFonts w:ascii="Lato" w:hAnsi="Lato" w:cs="Arial"/>
          <w:b/>
          <w:sz w:val="20"/>
          <w:szCs w:val="20"/>
        </w:rPr>
        <w:t>……………………….</w:t>
      </w:r>
      <w:r w:rsidRPr="00E72CCC">
        <w:rPr>
          <w:rFonts w:ascii="Lato" w:hAnsi="Lato" w:cs="Arial"/>
          <w:sz w:val="20"/>
          <w:szCs w:val="20"/>
        </w:rPr>
        <w:t xml:space="preserve">. </w:t>
      </w:r>
    </w:p>
    <w:p w14:paraId="6AEDD721" w14:textId="77777777" w:rsidR="005730E5" w:rsidRPr="00E72CCC" w:rsidRDefault="005730E5" w:rsidP="005730E5">
      <w:pPr>
        <w:tabs>
          <w:tab w:val="left" w:pos="709"/>
          <w:tab w:val="left" w:pos="993"/>
        </w:tabs>
        <w:ind w:left="709"/>
        <w:jc w:val="both"/>
        <w:rPr>
          <w:rFonts w:ascii="Lato" w:hAnsi="Lato" w:cs="Arial"/>
          <w:sz w:val="20"/>
          <w:szCs w:val="20"/>
        </w:rPr>
      </w:pPr>
      <w:r w:rsidRPr="00E72CCC">
        <w:rPr>
          <w:rFonts w:ascii="Lato" w:hAnsi="Lato" w:cs="Arial"/>
          <w:sz w:val="20"/>
          <w:szCs w:val="20"/>
        </w:rPr>
        <w:t>La période de mise en œuvre des tâches court à partir du ………………202</w:t>
      </w:r>
      <w:r w:rsidR="00C0753A">
        <w:rPr>
          <w:rFonts w:ascii="Lato" w:hAnsi="Lato" w:cs="Arial"/>
          <w:sz w:val="20"/>
          <w:szCs w:val="20"/>
        </w:rPr>
        <w:t>6</w:t>
      </w:r>
      <w:r w:rsidRPr="00E72CCC">
        <w:rPr>
          <w:rFonts w:ascii="Lato" w:hAnsi="Lato" w:cs="Arial"/>
          <w:sz w:val="20"/>
          <w:szCs w:val="20"/>
        </w:rPr>
        <w:t>, date de réception provisoire.</w:t>
      </w:r>
    </w:p>
    <w:p w14:paraId="4162F357" w14:textId="77777777" w:rsidR="005730E5" w:rsidRPr="00E72CCC" w:rsidRDefault="005730E5" w:rsidP="005730E5">
      <w:pPr>
        <w:ind w:left="709" w:hanging="709"/>
        <w:rPr>
          <w:rFonts w:ascii="Lato" w:hAnsi="Lato" w:cs="Arial"/>
          <w:sz w:val="20"/>
          <w:szCs w:val="20"/>
        </w:rPr>
      </w:pPr>
      <w:r w:rsidRPr="00E72CCC">
        <w:rPr>
          <w:rFonts w:ascii="Lato" w:hAnsi="Lato" w:cs="Arial"/>
          <w:sz w:val="20"/>
          <w:szCs w:val="20"/>
        </w:rPr>
        <w:t>1.2</w:t>
      </w:r>
      <w:r w:rsidRPr="00E72CCC">
        <w:rPr>
          <w:rFonts w:ascii="Lato" w:hAnsi="Lato" w:cs="Arial"/>
          <w:sz w:val="20"/>
          <w:szCs w:val="20"/>
        </w:rPr>
        <w:tab/>
        <w:t>Le Contractant doit se conformer strictement aux stipulations des conditions particulières et à l'annexe technique.</w:t>
      </w:r>
    </w:p>
    <w:p w14:paraId="0C1E2F3E" w14:textId="77777777" w:rsidR="005730E5" w:rsidRPr="00E72CCC" w:rsidRDefault="005730E5" w:rsidP="005730E5">
      <w:pPr>
        <w:ind w:left="709" w:hanging="709"/>
        <w:jc w:val="both"/>
        <w:rPr>
          <w:rFonts w:ascii="Lato" w:hAnsi="Lato" w:cs="Arial"/>
          <w:b/>
          <w:sz w:val="20"/>
          <w:szCs w:val="20"/>
        </w:rPr>
      </w:pPr>
      <w:r w:rsidRPr="00E72CCC">
        <w:rPr>
          <w:rFonts w:ascii="Lato" w:hAnsi="Lato" w:cs="Arial"/>
          <w:b/>
          <w:sz w:val="20"/>
          <w:szCs w:val="20"/>
        </w:rPr>
        <w:t>ARTICLE 2</w:t>
      </w:r>
      <w:r w:rsidRPr="00E72CCC">
        <w:rPr>
          <w:rFonts w:ascii="Lato" w:hAnsi="Lato" w:cs="Arial"/>
          <w:sz w:val="20"/>
          <w:szCs w:val="20"/>
        </w:rPr>
        <w:t xml:space="preserve"> : </w:t>
      </w:r>
      <w:r w:rsidRPr="00E72CCC">
        <w:rPr>
          <w:rFonts w:ascii="Lato" w:hAnsi="Lato" w:cs="Arial"/>
          <w:b/>
          <w:sz w:val="20"/>
          <w:szCs w:val="20"/>
        </w:rPr>
        <w:t>ORIGINE</w:t>
      </w:r>
    </w:p>
    <w:p w14:paraId="7D0720CE" w14:textId="77777777" w:rsidR="005730E5" w:rsidRPr="00E72CCC" w:rsidRDefault="005730E5" w:rsidP="005730E5">
      <w:pPr>
        <w:spacing w:after="60"/>
        <w:jc w:val="both"/>
        <w:rPr>
          <w:rFonts w:ascii="Lato" w:hAnsi="Lato" w:cs="Arial"/>
          <w:sz w:val="20"/>
          <w:szCs w:val="20"/>
        </w:rPr>
      </w:pPr>
      <w:r w:rsidRPr="00E72CCC">
        <w:rPr>
          <w:rFonts w:ascii="Lato" w:hAnsi="Lato" w:cs="Arial"/>
          <w:sz w:val="20"/>
          <w:szCs w:val="20"/>
        </w:rPr>
        <w:t xml:space="preserve">La règle d'origine des biens est bien définie à l'article 10 des conditions particulières.  </w:t>
      </w:r>
    </w:p>
    <w:p w14:paraId="15828363" w14:textId="77777777" w:rsidR="005730E5" w:rsidRPr="00E72CCC" w:rsidRDefault="005730E5" w:rsidP="005730E5">
      <w:pPr>
        <w:spacing w:after="100"/>
        <w:jc w:val="both"/>
        <w:rPr>
          <w:rFonts w:ascii="Lato" w:hAnsi="Lato" w:cs="Arial"/>
          <w:sz w:val="20"/>
          <w:szCs w:val="20"/>
        </w:rPr>
      </w:pPr>
      <w:r w:rsidRPr="00E72CCC">
        <w:rPr>
          <w:rFonts w:ascii="Lato" w:hAnsi="Lato" w:cs="Arial"/>
          <w:sz w:val="20"/>
          <w:szCs w:val="20"/>
        </w:rPr>
        <w:t>Un certificat d’origine des biens devra être produit par le Contractant, au plus tard en même temps que la demande de réception provisoire des fournitures. Le non-respect de cette condition peut conduire à la résiliation du marché et/ou la suspension du paiement.</w:t>
      </w:r>
    </w:p>
    <w:p w14:paraId="4AF72CE1" w14:textId="77777777" w:rsidR="00561F93" w:rsidRDefault="00561F93" w:rsidP="005730E5">
      <w:pPr>
        <w:ind w:left="1276" w:hanging="1276"/>
        <w:outlineLvl w:val="0"/>
        <w:rPr>
          <w:rFonts w:ascii="Lato" w:hAnsi="Lato" w:cs="Arial"/>
          <w:b/>
          <w:sz w:val="20"/>
          <w:szCs w:val="20"/>
        </w:rPr>
      </w:pPr>
    </w:p>
    <w:p w14:paraId="07818B42" w14:textId="77777777" w:rsidR="00561F93" w:rsidRDefault="00561F93" w:rsidP="005730E5">
      <w:pPr>
        <w:ind w:left="1276" w:hanging="1276"/>
        <w:outlineLvl w:val="0"/>
        <w:rPr>
          <w:rFonts w:ascii="Lato" w:hAnsi="Lato" w:cs="Arial"/>
          <w:b/>
          <w:sz w:val="20"/>
          <w:szCs w:val="20"/>
        </w:rPr>
      </w:pPr>
    </w:p>
    <w:p w14:paraId="0FC81C73" w14:textId="77777777" w:rsidR="005730E5" w:rsidRPr="00E72CCC" w:rsidRDefault="005730E5" w:rsidP="005730E5">
      <w:pPr>
        <w:ind w:left="1276" w:hanging="1276"/>
        <w:outlineLvl w:val="0"/>
        <w:rPr>
          <w:rFonts w:ascii="Lato" w:hAnsi="Lato" w:cs="Arial"/>
          <w:b/>
          <w:sz w:val="20"/>
          <w:szCs w:val="20"/>
        </w:rPr>
      </w:pPr>
      <w:r w:rsidRPr="00E72CCC">
        <w:rPr>
          <w:rFonts w:ascii="Lato" w:hAnsi="Lato" w:cs="Arial"/>
          <w:b/>
          <w:sz w:val="20"/>
          <w:szCs w:val="20"/>
        </w:rPr>
        <w:lastRenderedPageBreak/>
        <w:t>ARTICLE 3</w:t>
      </w:r>
      <w:r w:rsidRPr="00E72CCC">
        <w:rPr>
          <w:rFonts w:ascii="Lato" w:hAnsi="Lato" w:cs="Arial"/>
          <w:sz w:val="20"/>
          <w:szCs w:val="20"/>
        </w:rPr>
        <w:t xml:space="preserve"> : </w:t>
      </w:r>
      <w:r w:rsidRPr="00E72CCC">
        <w:rPr>
          <w:rFonts w:ascii="Lato" w:hAnsi="Lato" w:cs="Arial"/>
          <w:b/>
          <w:sz w:val="20"/>
          <w:szCs w:val="20"/>
        </w:rPr>
        <w:t>PRIX</w:t>
      </w:r>
    </w:p>
    <w:p w14:paraId="0AF82778" w14:textId="77777777" w:rsidR="005730E5" w:rsidRPr="00E72CCC" w:rsidRDefault="005730E5" w:rsidP="005730E5">
      <w:pPr>
        <w:spacing w:after="60"/>
        <w:ind w:left="709" w:hanging="709"/>
        <w:rPr>
          <w:rFonts w:ascii="Lato" w:hAnsi="Lato" w:cs="Arial"/>
          <w:sz w:val="20"/>
          <w:szCs w:val="20"/>
        </w:rPr>
      </w:pPr>
      <w:r w:rsidRPr="00E72CCC">
        <w:rPr>
          <w:rFonts w:ascii="Lato" w:hAnsi="Lato" w:cs="Arial"/>
          <w:sz w:val="20"/>
          <w:szCs w:val="20"/>
        </w:rPr>
        <w:t>3.1</w:t>
      </w:r>
      <w:r w:rsidRPr="00E72CCC">
        <w:rPr>
          <w:rFonts w:ascii="Lato" w:hAnsi="Lato" w:cs="Arial"/>
          <w:sz w:val="20"/>
          <w:szCs w:val="20"/>
        </w:rPr>
        <w:tab/>
        <w:t>Le prix des biens est celui figurant dans le modèle d’offre financière (annexe IV). Le montant total maximum du marché est de …………… FCFA.</w:t>
      </w:r>
    </w:p>
    <w:p w14:paraId="6D0EE934" w14:textId="77777777" w:rsidR="005730E5" w:rsidRPr="00E72CCC" w:rsidRDefault="005730E5" w:rsidP="005730E5">
      <w:pPr>
        <w:ind w:left="709" w:hanging="709"/>
        <w:rPr>
          <w:rFonts w:ascii="Lato" w:hAnsi="Lato" w:cs="Arial"/>
          <w:sz w:val="20"/>
          <w:szCs w:val="20"/>
        </w:rPr>
      </w:pPr>
      <w:r w:rsidRPr="00E72CCC">
        <w:rPr>
          <w:rFonts w:ascii="Lato" w:hAnsi="Lato" w:cs="Arial"/>
          <w:sz w:val="20"/>
          <w:szCs w:val="20"/>
        </w:rPr>
        <w:t xml:space="preserve">3.2 </w:t>
      </w:r>
      <w:r w:rsidRPr="00E72CCC">
        <w:rPr>
          <w:rFonts w:ascii="Lato" w:hAnsi="Lato" w:cs="Arial"/>
          <w:sz w:val="20"/>
          <w:szCs w:val="20"/>
        </w:rPr>
        <w:tab/>
        <w:t>Les paiements seront effectués conformément aux dispositions des conditions générales et/ou des conditions particulières (articles 26 à 28).</w:t>
      </w:r>
    </w:p>
    <w:p w14:paraId="70155C16" w14:textId="77777777" w:rsidR="005730E5" w:rsidRPr="00E72CCC" w:rsidRDefault="005730E5" w:rsidP="005730E5">
      <w:pPr>
        <w:ind w:left="1276" w:hanging="1276"/>
        <w:outlineLvl w:val="0"/>
        <w:rPr>
          <w:rFonts w:ascii="Lato" w:hAnsi="Lato" w:cs="Arial"/>
          <w:b/>
          <w:sz w:val="20"/>
          <w:szCs w:val="20"/>
        </w:rPr>
      </w:pPr>
      <w:r w:rsidRPr="00E72CCC">
        <w:rPr>
          <w:rFonts w:ascii="Lato" w:hAnsi="Lato" w:cs="Arial"/>
          <w:b/>
          <w:sz w:val="20"/>
          <w:szCs w:val="20"/>
        </w:rPr>
        <w:t>ARTICLE 4</w:t>
      </w:r>
      <w:r w:rsidRPr="00E72CCC">
        <w:rPr>
          <w:rFonts w:ascii="Lato" w:hAnsi="Lato" w:cs="Arial"/>
          <w:sz w:val="20"/>
          <w:szCs w:val="20"/>
        </w:rPr>
        <w:t xml:space="preserve"> : </w:t>
      </w:r>
      <w:r w:rsidRPr="00E72CCC">
        <w:rPr>
          <w:rFonts w:ascii="Lato" w:hAnsi="Lato" w:cs="Arial"/>
          <w:b/>
          <w:sz w:val="20"/>
          <w:szCs w:val="20"/>
        </w:rPr>
        <w:t>ORDRE HIERARCHIQUE DES DOCUMENTS CONTRACTUELS</w:t>
      </w:r>
    </w:p>
    <w:p w14:paraId="7E7A9CEB" w14:textId="77777777" w:rsidR="005730E5" w:rsidRPr="00E72CCC" w:rsidRDefault="005730E5" w:rsidP="005730E5">
      <w:pPr>
        <w:rPr>
          <w:rFonts w:ascii="Lato" w:hAnsi="Lato" w:cs="Arial"/>
          <w:sz w:val="20"/>
          <w:szCs w:val="20"/>
        </w:rPr>
      </w:pPr>
      <w:r w:rsidRPr="00E72CCC">
        <w:rPr>
          <w:rFonts w:ascii="Lato" w:hAnsi="Lato" w:cs="Arial"/>
          <w:sz w:val="20"/>
          <w:szCs w:val="20"/>
        </w:rPr>
        <w:t>Les documents suivants sont considérés comme faisant partie intégrante du présent marché dans l’ordre hiérarchique suivant :</w:t>
      </w:r>
    </w:p>
    <w:p w14:paraId="40E2D6FC" w14:textId="77777777" w:rsidR="005730E5" w:rsidRPr="00E72CCC" w:rsidRDefault="005730E5" w:rsidP="005730E5">
      <w:pPr>
        <w:numPr>
          <w:ilvl w:val="0"/>
          <w:numId w:val="13"/>
        </w:numPr>
        <w:tabs>
          <w:tab w:val="clear" w:pos="360"/>
        </w:tabs>
        <w:spacing w:before="120" w:after="0" w:line="240" w:lineRule="auto"/>
        <w:ind w:left="709" w:hanging="425"/>
        <w:jc w:val="both"/>
        <w:rPr>
          <w:rFonts w:ascii="Lato" w:hAnsi="Lato" w:cs="Arial"/>
          <w:sz w:val="20"/>
          <w:szCs w:val="20"/>
        </w:rPr>
      </w:pPr>
      <w:r w:rsidRPr="00E72CCC">
        <w:rPr>
          <w:rFonts w:ascii="Lato" w:hAnsi="Lato" w:cs="Arial"/>
          <w:sz w:val="20"/>
          <w:szCs w:val="20"/>
        </w:rPr>
        <w:t>le présent contrat et le bon de commande</w:t>
      </w:r>
      <w:r w:rsidR="00585ED5" w:rsidRPr="00E72CCC">
        <w:rPr>
          <w:rFonts w:ascii="Lato" w:hAnsi="Lato" w:cs="Arial"/>
          <w:sz w:val="20"/>
          <w:szCs w:val="20"/>
        </w:rPr>
        <w:t xml:space="preserve"> </w:t>
      </w:r>
      <w:r w:rsidRPr="00E72CCC">
        <w:rPr>
          <w:rFonts w:ascii="Lato" w:hAnsi="Lato" w:cs="Arial"/>
          <w:sz w:val="20"/>
          <w:szCs w:val="20"/>
        </w:rPr>
        <w:t>;</w:t>
      </w:r>
    </w:p>
    <w:p w14:paraId="595E65E0" w14:textId="77777777" w:rsidR="005730E5" w:rsidRPr="00E72CCC" w:rsidRDefault="005730E5" w:rsidP="005730E5">
      <w:pPr>
        <w:numPr>
          <w:ilvl w:val="0"/>
          <w:numId w:val="13"/>
        </w:numPr>
        <w:tabs>
          <w:tab w:val="clear" w:pos="360"/>
        </w:tabs>
        <w:spacing w:before="120" w:after="0" w:line="240" w:lineRule="auto"/>
        <w:ind w:left="709" w:hanging="425"/>
        <w:jc w:val="both"/>
        <w:rPr>
          <w:rFonts w:ascii="Lato" w:hAnsi="Lato" w:cs="Arial"/>
          <w:sz w:val="20"/>
          <w:szCs w:val="20"/>
        </w:rPr>
      </w:pPr>
      <w:r w:rsidRPr="00E72CCC">
        <w:rPr>
          <w:rFonts w:ascii="Lato" w:hAnsi="Lato" w:cs="Arial"/>
          <w:sz w:val="20"/>
          <w:szCs w:val="20"/>
        </w:rPr>
        <w:t>les conditions particulières ;</w:t>
      </w:r>
    </w:p>
    <w:p w14:paraId="15772489" w14:textId="77777777" w:rsidR="005730E5" w:rsidRPr="00E72CCC" w:rsidRDefault="005730E5" w:rsidP="005730E5">
      <w:pPr>
        <w:numPr>
          <w:ilvl w:val="0"/>
          <w:numId w:val="13"/>
        </w:numPr>
        <w:tabs>
          <w:tab w:val="clear" w:pos="360"/>
        </w:tabs>
        <w:spacing w:before="120" w:after="0" w:line="240" w:lineRule="auto"/>
        <w:ind w:left="709" w:hanging="425"/>
        <w:jc w:val="both"/>
        <w:rPr>
          <w:rFonts w:ascii="Lato" w:hAnsi="Lato" w:cs="Arial"/>
          <w:sz w:val="20"/>
          <w:szCs w:val="20"/>
        </w:rPr>
      </w:pPr>
      <w:r w:rsidRPr="00E72CCC">
        <w:rPr>
          <w:rFonts w:ascii="Lato" w:hAnsi="Lato" w:cs="Arial"/>
          <w:sz w:val="20"/>
          <w:szCs w:val="20"/>
        </w:rPr>
        <w:t>les conditions générales (annexe I) ;</w:t>
      </w:r>
    </w:p>
    <w:p w14:paraId="16C14D4D" w14:textId="77777777" w:rsidR="005730E5" w:rsidRPr="00E72CCC" w:rsidRDefault="005730E5" w:rsidP="005730E5">
      <w:pPr>
        <w:numPr>
          <w:ilvl w:val="0"/>
          <w:numId w:val="13"/>
        </w:numPr>
        <w:tabs>
          <w:tab w:val="clear" w:pos="360"/>
        </w:tabs>
        <w:spacing w:before="120" w:after="0" w:line="240" w:lineRule="auto"/>
        <w:ind w:left="709" w:hanging="425"/>
        <w:jc w:val="both"/>
        <w:rPr>
          <w:rFonts w:ascii="Lato" w:hAnsi="Lato" w:cs="Arial"/>
          <w:sz w:val="20"/>
          <w:szCs w:val="20"/>
        </w:rPr>
      </w:pPr>
      <w:r w:rsidRPr="00E72CCC">
        <w:rPr>
          <w:rFonts w:ascii="Lato" w:hAnsi="Lato" w:cs="Arial"/>
          <w:sz w:val="20"/>
          <w:szCs w:val="20"/>
        </w:rPr>
        <w:t>les spécifications techniques (annexe II), incluant les clarifications demandées avant la date limite de soumission des offres et les minutes des réunions d’information ou de la visite du site] ;</w:t>
      </w:r>
    </w:p>
    <w:p w14:paraId="10BF38ED" w14:textId="77777777" w:rsidR="005730E5" w:rsidRPr="00E72CCC" w:rsidRDefault="005730E5" w:rsidP="005730E5">
      <w:pPr>
        <w:numPr>
          <w:ilvl w:val="0"/>
          <w:numId w:val="13"/>
        </w:numPr>
        <w:tabs>
          <w:tab w:val="clear" w:pos="360"/>
        </w:tabs>
        <w:spacing w:before="120" w:after="0" w:line="240" w:lineRule="auto"/>
        <w:ind w:left="709" w:hanging="425"/>
        <w:jc w:val="both"/>
        <w:rPr>
          <w:rFonts w:ascii="Lato" w:hAnsi="Lato" w:cs="Arial"/>
          <w:sz w:val="20"/>
          <w:szCs w:val="20"/>
        </w:rPr>
      </w:pPr>
      <w:r w:rsidRPr="00E72CCC">
        <w:rPr>
          <w:rFonts w:ascii="Lato" w:hAnsi="Lato" w:cs="Arial"/>
          <w:sz w:val="20"/>
          <w:szCs w:val="20"/>
        </w:rPr>
        <w:t>l'offre technique (annexe III incluant les clarifications faites par le soumissionnaire pendant la procédure d'évaluation des offres) ;</w:t>
      </w:r>
    </w:p>
    <w:p w14:paraId="12F7872F" w14:textId="77777777" w:rsidR="005730E5" w:rsidRPr="00E72CCC" w:rsidRDefault="005730E5" w:rsidP="005730E5">
      <w:pPr>
        <w:numPr>
          <w:ilvl w:val="0"/>
          <w:numId w:val="13"/>
        </w:numPr>
        <w:tabs>
          <w:tab w:val="clear" w:pos="360"/>
        </w:tabs>
        <w:spacing w:before="120" w:after="0" w:line="240" w:lineRule="auto"/>
        <w:ind w:left="709" w:hanging="425"/>
        <w:jc w:val="both"/>
        <w:rPr>
          <w:rFonts w:ascii="Lato" w:hAnsi="Lato" w:cs="Arial"/>
          <w:sz w:val="20"/>
          <w:szCs w:val="20"/>
        </w:rPr>
      </w:pPr>
      <w:r w:rsidRPr="00E72CCC">
        <w:rPr>
          <w:rFonts w:ascii="Lato" w:hAnsi="Lato" w:cs="Arial"/>
          <w:sz w:val="20"/>
          <w:szCs w:val="20"/>
        </w:rPr>
        <w:t>la décomposition du budget (annexe IV) ;</w:t>
      </w:r>
    </w:p>
    <w:p w14:paraId="3D09DA8F" w14:textId="77777777" w:rsidR="005730E5" w:rsidRPr="00E72CCC" w:rsidRDefault="005730E5" w:rsidP="005730E5">
      <w:pPr>
        <w:numPr>
          <w:ilvl w:val="0"/>
          <w:numId w:val="13"/>
        </w:numPr>
        <w:tabs>
          <w:tab w:val="clear" w:pos="360"/>
        </w:tabs>
        <w:spacing w:before="120" w:after="120" w:line="240" w:lineRule="auto"/>
        <w:ind w:left="709" w:hanging="425"/>
        <w:jc w:val="both"/>
        <w:rPr>
          <w:rFonts w:ascii="Lato" w:hAnsi="Lato" w:cs="Arial"/>
          <w:sz w:val="20"/>
          <w:szCs w:val="20"/>
        </w:rPr>
      </w:pPr>
      <w:r w:rsidRPr="00E72CCC">
        <w:rPr>
          <w:rFonts w:ascii="Lato" w:hAnsi="Lato" w:cs="Arial"/>
          <w:sz w:val="20"/>
          <w:szCs w:val="20"/>
        </w:rPr>
        <w:t>les formulaires spécifiques ou documents pertinents (annexe V) ;</w:t>
      </w:r>
    </w:p>
    <w:p w14:paraId="3E127A8A" w14:textId="77777777" w:rsidR="005730E5" w:rsidRPr="00E72CCC" w:rsidRDefault="005730E5" w:rsidP="005730E5">
      <w:pPr>
        <w:numPr>
          <w:ilvl w:val="0"/>
          <w:numId w:val="13"/>
        </w:numPr>
        <w:tabs>
          <w:tab w:val="clear" w:pos="360"/>
        </w:tabs>
        <w:spacing w:after="240" w:line="240" w:lineRule="auto"/>
        <w:ind w:left="709" w:right="-567" w:hanging="425"/>
        <w:jc w:val="both"/>
        <w:rPr>
          <w:rFonts w:ascii="Lato" w:hAnsi="Lato" w:cs="Arial"/>
          <w:sz w:val="20"/>
          <w:szCs w:val="20"/>
        </w:rPr>
      </w:pPr>
      <w:r w:rsidRPr="00E72CCC">
        <w:rPr>
          <w:rFonts w:ascii="Lato" w:hAnsi="Lato" w:cs="Arial"/>
          <w:sz w:val="20"/>
          <w:szCs w:val="20"/>
        </w:rPr>
        <w:t>tout autre document que les parties souhaitent intégrer au contrat.</w:t>
      </w:r>
    </w:p>
    <w:p w14:paraId="65F3CAC2" w14:textId="77777777" w:rsidR="005730E5" w:rsidRPr="00E72CCC" w:rsidRDefault="005730E5" w:rsidP="005730E5">
      <w:pPr>
        <w:spacing w:after="60"/>
        <w:jc w:val="both"/>
        <w:outlineLvl w:val="0"/>
        <w:rPr>
          <w:rFonts w:ascii="Lato" w:hAnsi="Lato" w:cs="Arial"/>
          <w:b/>
          <w:sz w:val="20"/>
          <w:szCs w:val="20"/>
        </w:rPr>
      </w:pPr>
      <w:r w:rsidRPr="00E72CCC">
        <w:rPr>
          <w:rFonts w:ascii="Lato" w:hAnsi="Lato" w:cs="Arial"/>
          <w:sz w:val="20"/>
          <w:szCs w:val="20"/>
        </w:rPr>
        <w:t xml:space="preserve">Les différents documents constituant le marché doivent être considérés comme mutuellement explicites ; en cas d’ambiguïtés ou de divergences, ces documents seront appliqués selon l’ordre hiérarchique ci-dessus. </w:t>
      </w:r>
    </w:p>
    <w:p w14:paraId="54B67162" w14:textId="77777777" w:rsidR="005730E5" w:rsidRPr="00E72CCC" w:rsidRDefault="005730E5" w:rsidP="005730E5">
      <w:pPr>
        <w:ind w:left="1276" w:hanging="1276"/>
        <w:outlineLvl w:val="0"/>
        <w:rPr>
          <w:rFonts w:ascii="Lato" w:hAnsi="Lato" w:cs="Arial"/>
          <w:b/>
          <w:sz w:val="20"/>
          <w:szCs w:val="20"/>
        </w:rPr>
      </w:pPr>
      <w:r w:rsidRPr="00E72CCC">
        <w:rPr>
          <w:rFonts w:ascii="Lato" w:hAnsi="Lato" w:cs="Arial"/>
          <w:b/>
          <w:sz w:val="20"/>
          <w:szCs w:val="20"/>
        </w:rPr>
        <w:t>ARTICLE 5 :</w:t>
      </w:r>
      <w:r w:rsidRPr="00E72CCC">
        <w:rPr>
          <w:rFonts w:ascii="Lato" w:hAnsi="Lato" w:cs="Arial"/>
          <w:sz w:val="20"/>
          <w:szCs w:val="20"/>
        </w:rPr>
        <w:tab/>
      </w:r>
      <w:r w:rsidRPr="00E72CCC">
        <w:rPr>
          <w:rFonts w:ascii="Lato" w:hAnsi="Lato" w:cs="Arial"/>
          <w:b/>
          <w:sz w:val="20"/>
          <w:szCs w:val="20"/>
        </w:rPr>
        <w:t>Autres conditions particulières applicables au contrat</w:t>
      </w:r>
    </w:p>
    <w:p w14:paraId="76288E92" w14:textId="77777777" w:rsidR="005730E5" w:rsidRPr="00E72CCC" w:rsidRDefault="005730E5" w:rsidP="005730E5">
      <w:pPr>
        <w:rPr>
          <w:rFonts w:ascii="Lato" w:hAnsi="Lato" w:cs="Arial"/>
          <w:sz w:val="20"/>
          <w:szCs w:val="20"/>
          <w:lang w:val="fr-BE"/>
        </w:rPr>
      </w:pPr>
      <w:r w:rsidRPr="00E72CCC">
        <w:rPr>
          <w:rFonts w:ascii="Lato" w:hAnsi="Lato" w:cs="Arial"/>
          <w:color w:val="000000" w:themeColor="text1"/>
          <w:sz w:val="20"/>
          <w:szCs w:val="20"/>
          <w:lang w:val="fr-BE"/>
        </w:rPr>
        <w:t>Aux fins de</w:t>
      </w:r>
      <w:r w:rsidRPr="00E72CCC">
        <w:rPr>
          <w:rFonts w:ascii="Lato" w:hAnsi="Lato" w:cs="Arial"/>
          <w:sz w:val="20"/>
          <w:szCs w:val="20"/>
          <w:lang w:val="fr-BE"/>
        </w:rPr>
        <w:t xml:space="preserve"> l’article 44 des conditions générales,</w:t>
      </w:r>
    </w:p>
    <w:p w14:paraId="0CF26C4E" w14:textId="77777777" w:rsidR="005730E5" w:rsidRPr="00E72CCC" w:rsidRDefault="005730E5" w:rsidP="005730E5">
      <w:pPr>
        <w:numPr>
          <w:ilvl w:val="0"/>
          <w:numId w:val="14"/>
        </w:numPr>
        <w:tabs>
          <w:tab w:val="left" w:pos="0"/>
        </w:tabs>
        <w:spacing w:after="0" w:line="240" w:lineRule="auto"/>
        <w:ind w:left="0" w:firstLine="0"/>
        <w:contextualSpacing/>
        <w:rPr>
          <w:rFonts w:ascii="Lato" w:hAnsi="Lato" w:cs="Arial"/>
          <w:sz w:val="20"/>
          <w:szCs w:val="20"/>
          <w:lang w:val="fr-BE"/>
        </w:rPr>
      </w:pPr>
      <w:r w:rsidRPr="00E72CCC">
        <w:rPr>
          <w:rFonts w:ascii="Lato" w:eastAsia="Calibri" w:hAnsi="Lato" w:cs="Arial"/>
          <w:sz w:val="20"/>
          <w:szCs w:val="20"/>
          <w:lang w:val="fr-BE"/>
        </w:rPr>
        <w:t>le responsable du traitement des données est Banque ouest Africaine de Développement (BOAD)</w:t>
      </w:r>
    </w:p>
    <w:p w14:paraId="4B31AA27" w14:textId="77777777" w:rsidR="00BA3C77" w:rsidRPr="00E72CCC" w:rsidRDefault="00BA3C77" w:rsidP="00BA3C77">
      <w:pPr>
        <w:tabs>
          <w:tab w:val="left" w:pos="0"/>
        </w:tabs>
        <w:spacing w:after="0" w:line="240" w:lineRule="auto"/>
        <w:contextualSpacing/>
        <w:rPr>
          <w:rFonts w:ascii="Lato" w:hAnsi="Lato" w:cs="Arial"/>
          <w:sz w:val="20"/>
          <w:szCs w:val="20"/>
          <w:lang w:val="fr-BE"/>
        </w:rPr>
      </w:pPr>
    </w:p>
    <w:p w14:paraId="4B596E63" w14:textId="77777777" w:rsidR="00BA3C77" w:rsidRPr="00E72CCC" w:rsidRDefault="00BA3C77" w:rsidP="00BA3C77">
      <w:pPr>
        <w:numPr>
          <w:ilvl w:val="0"/>
          <w:numId w:val="14"/>
        </w:numPr>
        <w:tabs>
          <w:tab w:val="left" w:pos="0"/>
        </w:tabs>
        <w:spacing w:after="0" w:line="240" w:lineRule="auto"/>
        <w:ind w:left="0" w:firstLine="0"/>
        <w:contextualSpacing/>
        <w:jc w:val="both"/>
        <w:rPr>
          <w:rFonts w:ascii="Lato" w:hAnsi="Lato" w:cs="Arial"/>
          <w:sz w:val="20"/>
        </w:rPr>
      </w:pPr>
      <w:bookmarkStart w:id="22" w:name="_Hlk197604933"/>
      <w:r w:rsidRPr="00E72CCC">
        <w:rPr>
          <w:rFonts w:ascii="Lato" w:eastAsia="Calibri" w:hAnsi="Lato" w:cs="Arial"/>
          <w:sz w:val="20"/>
          <w:lang w:val="fr-BE"/>
        </w:rPr>
        <w:t xml:space="preserve">Par dérogation aux dispositions des Conditions générales du contrat, les articles suivants ne s’appliquent pas au présent contrat : articles 6,13 et 25. L’alinéa 5 de l’article 26 est modifié comme suit : </w:t>
      </w:r>
    </w:p>
    <w:p w14:paraId="40ECAC19" w14:textId="77777777" w:rsidR="00BA3C77" w:rsidRPr="00E72CCC" w:rsidRDefault="00BA3C77" w:rsidP="00BA3C77">
      <w:pPr>
        <w:widowControl w:val="0"/>
        <w:spacing w:line="240" w:lineRule="auto"/>
        <w:rPr>
          <w:rFonts w:ascii="Lato" w:hAnsi="Lato"/>
          <w:bCs/>
          <w:iCs/>
          <w:sz w:val="6"/>
          <w:szCs w:val="6"/>
        </w:rPr>
      </w:pPr>
    </w:p>
    <w:p w14:paraId="529316A5" w14:textId="77777777" w:rsidR="00BA3C77" w:rsidRPr="00E72CCC" w:rsidRDefault="00BA3C77" w:rsidP="00BA3C77">
      <w:pPr>
        <w:widowControl w:val="0"/>
        <w:spacing w:line="240" w:lineRule="auto"/>
        <w:rPr>
          <w:rFonts w:ascii="Lato" w:hAnsi="Lato"/>
          <w:bCs/>
          <w:iCs/>
          <w:sz w:val="20"/>
        </w:rPr>
      </w:pPr>
      <w:r w:rsidRPr="00E72CCC">
        <w:rPr>
          <w:rFonts w:ascii="Lato" w:hAnsi="Lato"/>
          <w:bCs/>
          <w:iCs/>
          <w:sz w:val="20"/>
        </w:rPr>
        <w:t xml:space="preserve">Les paiements seront effectués comme suit : </w:t>
      </w:r>
    </w:p>
    <w:p w14:paraId="6FD8906E" w14:textId="77777777" w:rsidR="00BA3C77" w:rsidRPr="00E72CCC" w:rsidRDefault="00BA3C77" w:rsidP="00BA3C77">
      <w:pPr>
        <w:pStyle w:val="Paragraphedeliste"/>
        <w:widowControl w:val="0"/>
        <w:spacing w:line="240" w:lineRule="auto"/>
        <w:rPr>
          <w:rFonts w:ascii="Lato" w:hAnsi="Lato"/>
          <w:bCs/>
          <w:iCs/>
          <w:sz w:val="6"/>
          <w:szCs w:val="6"/>
        </w:rPr>
      </w:pPr>
    </w:p>
    <w:p w14:paraId="6229B9A7" w14:textId="77777777" w:rsidR="00BA3C77" w:rsidRPr="00E72CCC" w:rsidRDefault="00BA3C77" w:rsidP="009168E2">
      <w:pPr>
        <w:pStyle w:val="Paragraphedeliste"/>
        <w:widowControl w:val="0"/>
        <w:numPr>
          <w:ilvl w:val="0"/>
          <w:numId w:val="63"/>
        </w:numPr>
        <w:tabs>
          <w:tab w:val="left" w:pos="709"/>
        </w:tabs>
        <w:spacing w:after="0" w:line="240" w:lineRule="auto"/>
        <w:jc w:val="both"/>
        <w:rPr>
          <w:rFonts w:ascii="Lato" w:hAnsi="Lato"/>
          <w:bCs/>
          <w:iCs/>
          <w:sz w:val="20"/>
        </w:rPr>
      </w:pPr>
      <w:r w:rsidRPr="00E72CCC">
        <w:rPr>
          <w:rFonts w:ascii="Lato" w:hAnsi="Lato"/>
          <w:bCs/>
          <w:iCs/>
          <w:sz w:val="20"/>
        </w:rPr>
        <w:t>Maximum 50 % (avance de démarrage) à la commande après constitution d’une garantie bancaire d’égal montant) ;</w:t>
      </w:r>
    </w:p>
    <w:p w14:paraId="75C438DF" w14:textId="77777777" w:rsidR="00BA3C77" w:rsidRPr="00E72CCC" w:rsidRDefault="00BA3C77" w:rsidP="00BA3C77">
      <w:pPr>
        <w:pStyle w:val="Paragraphedeliste"/>
        <w:widowControl w:val="0"/>
        <w:spacing w:line="240" w:lineRule="auto"/>
        <w:rPr>
          <w:rFonts w:ascii="Lato" w:hAnsi="Lato" w:cs="Arial"/>
          <w:sz w:val="6"/>
          <w:szCs w:val="6"/>
        </w:rPr>
      </w:pPr>
    </w:p>
    <w:p w14:paraId="03C6B0DC" w14:textId="77777777" w:rsidR="00BA3C77" w:rsidRPr="00E72CCC" w:rsidRDefault="00BA3C77" w:rsidP="009168E2">
      <w:pPr>
        <w:pStyle w:val="Paragraphedeliste"/>
        <w:widowControl w:val="0"/>
        <w:numPr>
          <w:ilvl w:val="0"/>
          <w:numId w:val="63"/>
        </w:numPr>
        <w:tabs>
          <w:tab w:val="left" w:pos="709"/>
        </w:tabs>
        <w:spacing w:after="0" w:line="240" w:lineRule="auto"/>
        <w:jc w:val="both"/>
        <w:rPr>
          <w:rFonts w:ascii="Lato" w:hAnsi="Lato" w:cs="Arial"/>
          <w:sz w:val="20"/>
        </w:rPr>
      </w:pPr>
      <w:r w:rsidRPr="00E72CCC">
        <w:rPr>
          <w:rFonts w:ascii="Lato" w:hAnsi="Lato"/>
          <w:bCs/>
          <w:iCs/>
          <w:sz w:val="20"/>
        </w:rPr>
        <w:t>40 % à la réception provisoire avec libération de la garantie et 10% à la réception définitive</w:t>
      </w:r>
    </w:p>
    <w:bookmarkEnd w:id="22"/>
    <w:p w14:paraId="787BA67C" w14:textId="77777777" w:rsidR="005730E5" w:rsidRPr="00E72CCC" w:rsidRDefault="005730E5" w:rsidP="00561F93">
      <w:pPr>
        <w:pStyle w:val="Sous-titre"/>
        <w:spacing w:before="0" w:after="0"/>
        <w:rPr>
          <w:rFonts w:ascii="Lato" w:hAnsi="Lato" w:cs="Arial"/>
          <w:sz w:val="10"/>
          <w:szCs w:val="10"/>
          <w:lang w:val="fr-FR"/>
        </w:rPr>
      </w:pPr>
    </w:p>
    <w:p w14:paraId="3AAED696" w14:textId="77777777" w:rsidR="005730E5" w:rsidRPr="00E72CCC" w:rsidRDefault="005730E5" w:rsidP="005730E5">
      <w:pPr>
        <w:pStyle w:val="Sous-titre"/>
        <w:rPr>
          <w:rFonts w:ascii="Lato" w:hAnsi="Lato" w:cs="Arial"/>
          <w:sz w:val="20"/>
          <w:lang w:val="fr-FR"/>
        </w:rPr>
      </w:pPr>
      <w:r w:rsidRPr="00E72CCC">
        <w:rPr>
          <w:rFonts w:ascii="Lato" w:hAnsi="Lato" w:cs="Arial"/>
          <w:sz w:val="20"/>
          <w:lang w:val="fr-FR"/>
        </w:rPr>
        <w:t>SIGNATURES</w:t>
      </w:r>
    </w:p>
    <w:p w14:paraId="606B15ED" w14:textId="77777777" w:rsidR="005730E5" w:rsidRPr="00E72CCC" w:rsidRDefault="005730E5" w:rsidP="00561F93">
      <w:pPr>
        <w:pStyle w:val="Sous-titre"/>
        <w:spacing w:before="0" w:after="0"/>
        <w:rPr>
          <w:rFonts w:ascii="Lato" w:hAnsi="Lato" w:cs="Arial"/>
          <w:sz w:val="10"/>
          <w:szCs w:val="10"/>
          <w:lang w:val="fr-FR"/>
        </w:rPr>
      </w:pPr>
    </w:p>
    <w:p w14:paraId="07351259" w14:textId="77777777" w:rsidR="005730E5" w:rsidRPr="00E72CCC" w:rsidRDefault="005730E5" w:rsidP="005730E5">
      <w:pPr>
        <w:tabs>
          <w:tab w:val="left" w:pos="5040"/>
        </w:tabs>
        <w:rPr>
          <w:rFonts w:ascii="Lato" w:hAnsi="Lato" w:cs="Arial"/>
          <w:sz w:val="20"/>
          <w:szCs w:val="20"/>
        </w:rPr>
      </w:pPr>
      <w:r w:rsidRPr="00E72CCC">
        <w:rPr>
          <w:rFonts w:ascii="Lato" w:hAnsi="Lato" w:cs="Arial"/>
          <w:sz w:val="20"/>
          <w:szCs w:val="20"/>
        </w:rPr>
        <w:t>Établi en français en deux exemplaires originaux :  un original remis à la BOAD et un original au Contractant.</w:t>
      </w:r>
    </w:p>
    <w:tbl>
      <w:tblPr>
        <w:tblW w:w="0" w:type="auto"/>
        <w:tblInd w:w="162" w:type="dxa"/>
        <w:tblLayout w:type="fixed"/>
        <w:tblLook w:val="0000" w:firstRow="0" w:lastRow="0" w:firstColumn="0" w:lastColumn="0" w:noHBand="0" w:noVBand="0"/>
      </w:tblPr>
      <w:tblGrid>
        <w:gridCol w:w="1395"/>
        <w:gridCol w:w="2970"/>
        <w:gridCol w:w="2361"/>
        <w:gridCol w:w="2013"/>
      </w:tblGrid>
      <w:tr w:rsidR="005730E5" w:rsidRPr="00E72CCC" w14:paraId="5FE4E534" w14:textId="77777777" w:rsidTr="00C50AC6">
        <w:trPr>
          <w:trHeight w:val="106"/>
        </w:trPr>
        <w:tc>
          <w:tcPr>
            <w:tcW w:w="4365" w:type="dxa"/>
            <w:gridSpan w:val="2"/>
          </w:tcPr>
          <w:p w14:paraId="1A0D8D5E" w14:textId="77777777" w:rsidR="005730E5" w:rsidRPr="00E72CCC" w:rsidRDefault="005730E5" w:rsidP="00C50AC6">
            <w:pPr>
              <w:snapToGrid w:val="0"/>
              <w:spacing w:after="60"/>
              <w:rPr>
                <w:rFonts w:ascii="Lato" w:hAnsi="Lato"/>
                <w:b/>
                <w:bCs/>
                <w:sz w:val="20"/>
                <w:szCs w:val="20"/>
              </w:rPr>
            </w:pPr>
            <w:r w:rsidRPr="00E72CCC">
              <w:rPr>
                <w:rFonts w:ascii="Lato" w:hAnsi="Lato"/>
                <w:b/>
                <w:bCs/>
                <w:sz w:val="20"/>
                <w:szCs w:val="20"/>
              </w:rPr>
              <w:t>Pour le Contractant</w:t>
            </w:r>
          </w:p>
          <w:p w14:paraId="14F508FF" w14:textId="77777777" w:rsidR="005730E5" w:rsidRPr="00E72CCC" w:rsidRDefault="005730E5" w:rsidP="00C50AC6">
            <w:pPr>
              <w:spacing w:after="60"/>
              <w:rPr>
                <w:rFonts w:ascii="Lato" w:hAnsi="Lato"/>
                <w:b/>
                <w:bCs/>
                <w:sz w:val="20"/>
                <w:szCs w:val="20"/>
              </w:rPr>
            </w:pPr>
            <w:r w:rsidRPr="00E72CCC">
              <w:rPr>
                <w:rFonts w:ascii="Lato" w:hAnsi="Lato"/>
                <w:b/>
                <w:bCs/>
                <w:sz w:val="20"/>
                <w:szCs w:val="20"/>
              </w:rPr>
              <w:t>Le Représentant légal dûment mandaté</w:t>
            </w:r>
          </w:p>
        </w:tc>
        <w:tc>
          <w:tcPr>
            <w:tcW w:w="4374" w:type="dxa"/>
            <w:gridSpan w:val="2"/>
          </w:tcPr>
          <w:p w14:paraId="1766DACF" w14:textId="77777777" w:rsidR="005730E5" w:rsidRPr="00E72CCC" w:rsidRDefault="005730E5" w:rsidP="00C50AC6">
            <w:pPr>
              <w:snapToGrid w:val="0"/>
              <w:spacing w:after="60"/>
              <w:ind w:left="820"/>
              <w:rPr>
                <w:rFonts w:ascii="Lato" w:hAnsi="Lato"/>
                <w:b/>
                <w:bCs/>
                <w:sz w:val="20"/>
                <w:szCs w:val="20"/>
              </w:rPr>
            </w:pPr>
            <w:r w:rsidRPr="00E72CCC">
              <w:rPr>
                <w:rFonts w:ascii="Lato" w:hAnsi="Lato"/>
                <w:b/>
                <w:bCs/>
                <w:sz w:val="20"/>
                <w:szCs w:val="20"/>
              </w:rPr>
              <w:t>Pour la BOAD</w:t>
            </w:r>
          </w:p>
        </w:tc>
      </w:tr>
      <w:tr w:rsidR="005730E5" w:rsidRPr="00E72CCC" w14:paraId="0A0D2F00" w14:textId="77777777" w:rsidTr="00A32416">
        <w:trPr>
          <w:trHeight w:val="106"/>
        </w:trPr>
        <w:tc>
          <w:tcPr>
            <w:tcW w:w="1395" w:type="dxa"/>
          </w:tcPr>
          <w:p w14:paraId="6B39E9F5" w14:textId="77777777" w:rsidR="005730E5" w:rsidRPr="00E72CCC" w:rsidRDefault="005730E5" w:rsidP="00C50AC6">
            <w:pPr>
              <w:snapToGrid w:val="0"/>
              <w:spacing w:after="60"/>
              <w:rPr>
                <w:rFonts w:ascii="Lato" w:hAnsi="Lato"/>
                <w:b/>
                <w:bCs/>
                <w:sz w:val="20"/>
                <w:szCs w:val="20"/>
              </w:rPr>
            </w:pPr>
            <w:r w:rsidRPr="00E72CCC">
              <w:rPr>
                <w:rFonts w:ascii="Lato" w:hAnsi="Lato"/>
                <w:b/>
                <w:bCs/>
                <w:sz w:val="20"/>
                <w:szCs w:val="20"/>
              </w:rPr>
              <w:t>Nom :</w:t>
            </w:r>
          </w:p>
        </w:tc>
        <w:tc>
          <w:tcPr>
            <w:tcW w:w="2970" w:type="dxa"/>
          </w:tcPr>
          <w:p w14:paraId="27D155B0" w14:textId="77777777" w:rsidR="005730E5" w:rsidRPr="00E72CCC" w:rsidRDefault="005730E5" w:rsidP="00C50AC6">
            <w:pPr>
              <w:snapToGrid w:val="0"/>
              <w:spacing w:after="60"/>
              <w:rPr>
                <w:rFonts w:ascii="Lato" w:hAnsi="Lato"/>
                <w:b/>
                <w:bCs/>
                <w:sz w:val="20"/>
                <w:szCs w:val="20"/>
              </w:rPr>
            </w:pPr>
          </w:p>
        </w:tc>
        <w:tc>
          <w:tcPr>
            <w:tcW w:w="2361" w:type="dxa"/>
          </w:tcPr>
          <w:p w14:paraId="24D11A2E" w14:textId="77777777" w:rsidR="005730E5" w:rsidRPr="00E72CCC" w:rsidRDefault="005730E5" w:rsidP="00C50AC6">
            <w:pPr>
              <w:snapToGrid w:val="0"/>
              <w:spacing w:after="60"/>
              <w:ind w:left="820"/>
              <w:rPr>
                <w:rFonts w:ascii="Lato" w:hAnsi="Lato"/>
                <w:b/>
                <w:bCs/>
                <w:sz w:val="20"/>
                <w:szCs w:val="20"/>
              </w:rPr>
            </w:pPr>
            <w:r w:rsidRPr="00E72CCC">
              <w:rPr>
                <w:rFonts w:ascii="Lato" w:hAnsi="Lato"/>
                <w:b/>
                <w:bCs/>
                <w:sz w:val="20"/>
                <w:szCs w:val="20"/>
              </w:rPr>
              <w:t>Nom :</w:t>
            </w:r>
          </w:p>
        </w:tc>
        <w:tc>
          <w:tcPr>
            <w:tcW w:w="2013" w:type="dxa"/>
          </w:tcPr>
          <w:p w14:paraId="04E61701" w14:textId="77777777" w:rsidR="005730E5" w:rsidRPr="00E72CCC" w:rsidRDefault="005730E5" w:rsidP="00C50AC6">
            <w:pPr>
              <w:snapToGrid w:val="0"/>
              <w:spacing w:after="60"/>
              <w:ind w:left="820"/>
              <w:rPr>
                <w:rFonts w:ascii="Lato" w:hAnsi="Lato"/>
                <w:b/>
                <w:bCs/>
                <w:sz w:val="20"/>
                <w:szCs w:val="20"/>
              </w:rPr>
            </w:pPr>
          </w:p>
        </w:tc>
      </w:tr>
      <w:tr w:rsidR="005730E5" w:rsidRPr="00E72CCC" w14:paraId="505D6FCE" w14:textId="77777777" w:rsidTr="00A32416">
        <w:trPr>
          <w:trHeight w:val="106"/>
        </w:trPr>
        <w:tc>
          <w:tcPr>
            <w:tcW w:w="1395" w:type="dxa"/>
          </w:tcPr>
          <w:p w14:paraId="36D0B7DE" w14:textId="77777777" w:rsidR="005730E5" w:rsidRPr="00E72CCC" w:rsidRDefault="005730E5" w:rsidP="00C50AC6">
            <w:pPr>
              <w:snapToGrid w:val="0"/>
              <w:spacing w:after="60"/>
              <w:rPr>
                <w:rFonts w:ascii="Lato" w:hAnsi="Lato"/>
                <w:b/>
                <w:bCs/>
                <w:sz w:val="20"/>
                <w:szCs w:val="20"/>
              </w:rPr>
            </w:pPr>
            <w:r w:rsidRPr="00E72CCC">
              <w:rPr>
                <w:rFonts w:ascii="Lato" w:hAnsi="Lato"/>
                <w:b/>
                <w:bCs/>
                <w:sz w:val="20"/>
                <w:szCs w:val="20"/>
              </w:rPr>
              <w:t>Fonction :</w:t>
            </w:r>
          </w:p>
        </w:tc>
        <w:tc>
          <w:tcPr>
            <w:tcW w:w="2970" w:type="dxa"/>
          </w:tcPr>
          <w:p w14:paraId="002A8137" w14:textId="77777777" w:rsidR="005730E5" w:rsidRPr="00E72CCC" w:rsidRDefault="005730E5" w:rsidP="00C50AC6">
            <w:pPr>
              <w:snapToGrid w:val="0"/>
              <w:spacing w:after="60"/>
              <w:rPr>
                <w:rFonts w:ascii="Lato" w:hAnsi="Lato"/>
                <w:b/>
                <w:bCs/>
                <w:sz w:val="20"/>
                <w:szCs w:val="20"/>
              </w:rPr>
            </w:pPr>
          </w:p>
        </w:tc>
        <w:tc>
          <w:tcPr>
            <w:tcW w:w="2361" w:type="dxa"/>
          </w:tcPr>
          <w:p w14:paraId="79ABCBFB" w14:textId="77777777" w:rsidR="005730E5" w:rsidRPr="00E72CCC" w:rsidRDefault="005730E5" w:rsidP="00C50AC6">
            <w:pPr>
              <w:snapToGrid w:val="0"/>
              <w:spacing w:after="60"/>
              <w:ind w:left="820"/>
              <w:rPr>
                <w:rFonts w:ascii="Lato" w:hAnsi="Lato"/>
                <w:b/>
                <w:bCs/>
                <w:sz w:val="20"/>
                <w:szCs w:val="20"/>
              </w:rPr>
            </w:pPr>
            <w:r w:rsidRPr="00E72CCC">
              <w:rPr>
                <w:rFonts w:ascii="Lato" w:hAnsi="Lato"/>
                <w:b/>
                <w:bCs/>
                <w:sz w:val="20"/>
                <w:szCs w:val="20"/>
              </w:rPr>
              <w:t>Titre :</w:t>
            </w:r>
          </w:p>
        </w:tc>
        <w:tc>
          <w:tcPr>
            <w:tcW w:w="2013" w:type="dxa"/>
          </w:tcPr>
          <w:p w14:paraId="4EBD5472" w14:textId="77777777" w:rsidR="005730E5" w:rsidRPr="00E72CCC" w:rsidRDefault="005730E5" w:rsidP="00C50AC6">
            <w:pPr>
              <w:snapToGrid w:val="0"/>
              <w:spacing w:after="60"/>
              <w:ind w:left="820"/>
              <w:rPr>
                <w:rFonts w:ascii="Lato" w:hAnsi="Lato"/>
                <w:b/>
                <w:bCs/>
                <w:sz w:val="20"/>
                <w:szCs w:val="20"/>
              </w:rPr>
            </w:pPr>
          </w:p>
        </w:tc>
      </w:tr>
      <w:tr w:rsidR="005730E5" w:rsidRPr="00E72CCC" w14:paraId="39515E7C" w14:textId="77777777" w:rsidTr="00A32416">
        <w:trPr>
          <w:trHeight w:val="106"/>
        </w:trPr>
        <w:tc>
          <w:tcPr>
            <w:tcW w:w="1395" w:type="dxa"/>
          </w:tcPr>
          <w:p w14:paraId="2B971C3C" w14:textId="77777777" w:rsidR="005730E5" w:rsidRPr="00E72CCC" w:rsidRDefault="005730E5" w:rsidP="00C50AC6">
            <w:pPr>
              <w:snapToGrid w:val="0"/>
              <w:spacing w:after="60"/>
              <w:rPr>
                <w:rFonts w:ascii="Lato" w:hAnsi="Lato"/>
                <w:b/>
                <w:bCs/>
                <w:sz w:val="20"/>
                <w:szCs w:val="20"/>
              </w:rPr>
            </w:pPr>
            <w:r w:rsidRPr="00E72CCC">
              <w:rPr>
                <w:rFonts w:ascii="Lato" w:hAnsi="Lato"/>
                <w:b/>
                <w:bCs/>
                <w:sz w:val="20"/>
                <w:szCs w:val="20"/>
              </w:rPr>
              <w:t>Signature :</w:t>
            </w:r>
          </w:p>
        </w:tc>
        <w:tc>
          <w:tcPr>
            <w:tcW w:w="2970" w:type="dxa"/>
          </w:tcPr>
          <w:p w14:paraId="5F2300F0" w14:textId="77777777" w:rsidR="005730E5" w:rsidRPr="00E72CCC" w:rsidRDefault="005730E5" w:rsidP="00C50AC6">
            <w:pPr>
              <w:snapToGrid w:val="0"/>
              <w:spacing w:after="60"/>
              <w:rPr>
                <w:rFonts w:ascii="Lato" w:hAnsi="Lato"/>
                <w:b/>
                <w:bCs/>
                <w:sz w:val="20"/>
                <w:szCs w:val="20"/>
              </w:rPr>
            </w:pPr>
          </w:p>
        </w:tc>
        <w:tc>
          <w:tcPr>
            <w:tcW w:w="2361" w:type="dxa"/>
          </w:tcPr>
          <w:p w14:paraId="5CE7DA8A" w14:textId="77777777" w:rsidR="005730E5" w:rsidRPr="00E72CCC" w:rsidRDefault="005730E5" w:rsidP="00C50AC6">
            <w:pPr>
              <w:snapToGrid w:val="0"/>
              <w:spacing w:after="60"/>
              <w:ind w:left="820"/>
              <w:rPr>
                <w:rFonts w:ascii="Lato" w:hAnsi="Lato"/>
                <w:b/>
                <w:bCs/>
                <w:sz w:val="20"/>
                <w:szCs w:val="20"/>
              </w:rPr>
            </w:pPr>
            <w:r w:rsidRPr="00E72CCC">
              <w:rPr>
                <w:rFonts w:ascii="Lato" w:hAnsi="Lato"/>
                <w:b/>
                <w:bCs/>
                <w:sz w:val="20"/>
                <w:szCs w:val="20"/>
              </w:rPr>
              <w:t>Signature :</w:t>
            </w:r>
          </w:p>
        </w:tc>
        <w:tc>
          <w:tcPr>
            <w:tcW w:w="2013" w:type="dxa"/>
          </w:tcPr>
          <w:p w14:paraId="45B7DACA" w14:textId="77777777" w:rsidR="005730E5" w:rsidRPr="00E72CCC" w:rsidRDefault="005730E5" w:rsidP="00C50AC6">
            <w:pPr>
              <w:snapToGrid w:val="0"/>
              <w:spacing w:after="60"/>
              <w:ind w:left="820"/>
              <w:rPr>
                <w:rFonts w:ascii="Lato" w:hAnsi="Lato"/>
                <w:b/>
                <w:bCs/>
                <w:sz w:val="20"/>
                <w:szCs w:val="20"/>
              </w:rPr>
            </w:pPr>
          </w:p>
        </w:tc>
      </w:tr>
      <w:tr w:rsidR="005730E5" w:rsidRPr="00E72CCC" w14:paraId="6374116D" w14:textId="77777777" w:rsidTr="00A32416">
        <w:trPr>
          <w:trHeight w:val="106"/>
        </w:trPr>
        <w:tc>
          <w:tcPr>
            <w:tcW w:w="1395" w:type="dxa"/>
          </w:tcPr>
          <w:p w14:paraId="01A2927E" w14:textId="77777777" w:rsidR="005730E5" w:rsidRPr="00E72CCC" w:rsidRDefault="005730E5" w:rsidP="00C50AC6">
            <w:pPr>
              <w:snapToGrid w:val="0"/>
              <w:spacing w:after="60"/>
              <w:rPr>
                <w:rFonts w:ascii="Lato" w:hAnsi="Lato"/>
                <w:b/>
                <w:bCs/>
                <w:sz w:val="20"/>
                <w:szCs w:val="20"/>
              </w:rPr>
            </w:pPr>
            <w:r w:rsidRPr="00E72CCC">
              <w:rPr>
                <w:rFonts w:ascii="Lato" w:hAnsi="Lato"/>
                <w:b/>
                <w:bCs/>
                <w:sz w:val="20"/>
                <w:szCs w:val="20"/>
              </w:rPr>
              <w:t>Date :</w:t>
            </w:r>
          </w:p>
        </w:tc>
        <w:tc>
          <w:tcPr>
            <w:tcW w:w="2970" w:type="dxa"/>
          </w:tcPr>
          <w:p w14:paraId="54DA9E46" w14:textId="77777777" w:rsidR="005730E5" w:rsidRPr="00E72CCC" w:rsidRDefault="005730E5" w:rsidP="00C50AC6">
            <w:pPr>
              <w:snapToGrid w:val="0"/>
              <w:spacing w:after="60"/>
              <w:rPr>
                <w:rFonts w:ascii="Lato" w:hAnsi="Lato"/>
                <w:b/>
                <w:bCs/>
                <w:sz w:val="20"/>
                <w:szCs w:val="20"/>
              </w:rPr>
            </w:pPr>
          </w:p>
        </w:tc>
        <w:tc>
          <w:tcPr>
            <w:tcW w:w="2361" w:type="dxa"/>
          </w:tcPr>
          <w:p w14:paraId="61F6CD9A" w14:textId="77777777" w:rsidR="005730E5" w:rsidRPr="00E72CCC" w:rsidRDefault="005730E5" w:rsidP="00C50AC6">
            <w:pPr>
              <w:snapToGrid w:val="0"/>
              <w:spacing w:after="60"/>
              <w:ind w:left="820"/>
              <w:rPr>
                <w:rFonts w:ascii="Lato" w:hAnsi="Lato"/>
                <w:b/>
                <w:bCs/>
                <w:sz w:val="20"/>
                <w:szCs w:val="20"/>
              </w:rPr>
            </w:pPr>
            <w:r w:rsidRPr="00E72CCC">
              <w:rPr>
                <w:rFonts w:ascii="Lato" w:hAnsi="Lato"/>
                <w:b/>
                <w:bCs/>
                <w:sz w:val="20"/>
                <w:szCs w:val="20"/>
              </w:rPr>
              <w:t>Date :</w:t>
            </w:r>
          </w:p>
        </w:tc>
        <w:tc>
          <w:tcPr>
            <w:tcW w:w="2013" w:type="dxa"/>
          </w:tcPr>
          <w:p w14:paraId="543A8102" w14:textId="77777777" w:rsidR="005730E5" w:rsidRPr="00E72CCC" w:rsidRDefault="005730E5" w:rsidP="00C50AC6">
            <w:pPr>
              <w:snapToGrid w:val="0"/>
              <w:spacing w:after="60"/>
              <w:ind w:left="820"/>
              <w:rPr>
                <w:rFonts w:ascii="Lato" w:hAnsi="Lato"/>
                <w:b/>
                <w:bCs/>
                <w:sz w:val="20"/>
                <w:szCs w:val="20"/>
              </w:rPr>
            </w:pPr>
          </w:p>
        </w:tc>
      </w:tr>
      <w:tr w:rsidR="005730E5" w:rsidRPr="00E72CCC" w14:paraId="08E38B19" w14:textId="77777777" w:rsidTr="00C50AC6">
        <w:trPr>
          <w:trHeight w:val="641"/>
        </w:trPr>
        <w:tc>
          <w:tcPr>
            <w:tcW w:w="4365" w:type="dxa"/>
            <w:gridSpan w:val="2"/>
          </w:tcPr>
          <w:p w14:paraId="76CD6B6B" w14:textId="77777777" w:rsidR="005730E5" w:rsidRPr="00E72CCC" w:rsidRDefault="005730E5" w:rsidP="00C50AC6">
            <w:pPr>
              <w:snapToGrid w:val="0"/>
              <w:spacing w:after="60"/>
              <w:rPr>
                <w:rFonts w:ascii="Lato" w:hAnsi="Lato"/>
                <w:sz w:val="20"/>
                <w:szCs w:val="20"/>
              </w:rPr>
            </w:pPr>
            <w:r w:rsidRPr="00E72CCC">
              <w:rPr>
                <w:rFonts w:ascii="Lato" w:hAnsi="Lato"/>
                <w:sz w:val="20"/>
                <w:szCs w:val="20"/>
              </w:rPr>
              <w:t>(Cachet)</w:t>
            </w:r>
          </w:p>
        </w:tc>
        <w:tc>
          <w:tcPr>
            <w:tcW w:w="4374" w:type="dxa"/>
            <w:gridSpan w:val="2"/>
          </w:tcPr>
          <w:p w14:paraId="419EEC7F" w14:textId="77777777" w:rsidR="005730E5" w:rsidRPr="00E72CCC" w:rsidRDefault="005730E5" w:rsidP="00C50AC6">
            <w:pPr>
              <w:snapToGrid w:val="0"/>
              <w:spacing w:after="60"/>
              <w:ind w:left="820"/>
              <w:rPr>
                <w:rFonts w:ascii="Lato" w:hAnsi="Lato"/>
                <w:sz w:val="20"/>
                <w:szCs w:val="20"/>
              </w:rPr>
            </w:pPr>
            <w:r w:rsidRPr="00E72CCC">
              <w:rPr>
                <w:rFonts w:ascii="Lato" w:hAnsi="Lato"/>
                <w:sz w:val="20"/>
                <w:szCs w:val="20"/>
              </w:rPr>
              <w:t>(Cachet)</w:t>
            </w:r>
          </w:p>
        </w:tc>
      </w:tr>
    </w:tbl>
    <w:p w14:paraId="1C5BF216" w14:textId="77777777" w:rsidR="005730E5" w:rsidRPr="00E72CCC" w:rsidRDefault="005730E5" w:rsidP="005730E5">
      <w:pPr>
        <w:jc w:val="center"/>
        <w:rPr>
          <w:rFonts w:ascii="Lato" w:hAnsi="Lato" w:cs="Arial"/>
          <w:b/>
        </w:rPr>
      </w:pPr>
    </w:p>
    <w:p w14:paraId="0E62EBB8" w14:textId="77777777" w:rsidR="005730E5" w:rsidRPr="00E72CCC" w:rsidRDefault="005730E5" w:rsidP="005730E5">
      <w:pPr>
        <w:pStyle w:val="StyleSectionATitre111ptLeft0Firstline03"/>
        <w:rPr>
          <w:rFonts w:ascii="Lato" w:hAnsi="Lato" w:cs="Arial"/>
          <w:b w:val="0"/>
          <w:sz w:val="20"/>
          <w:szCs w:val="20"/>
        </w:rPr>
      </w:pPr>
    </w:p>
    <w:p w14:paraId="03F9AE64" w14:textId="77777777" w:rsidR="005730E5" w:rsidRPr="00E72CCC" w:rsidRDefault="005730E5" w:rsidP="005730E5">
      <w:pPr>
        <w:pStyle w:val="StyleSectionATitre111ptLeft0Firstline03"/>
        <w:rPr>
          <w:rFonts w:ascii="Lato" w:hAnsi="Lato" w:cs="Arial"/>
          <w:b w:val="0"/>
          <w:sz w:val="20"/>
          <w:szCs w:val="20"/>
        </w:rPr>
      </w:pPr>
    </w:p>
    <w:p w14:paraId="1CA3DCD1" w14:textId="77777777" w:rsidR="005730E5" w:rsidRPr="00E72CCC" w:rsidRDefault="005730E5" w:rsidP="005730E5">
      <w:pPr>
        <w:pStyle w:val="StyleSectionATitre111ptLeft0Firstline03"/>
        <w:rPr>
          <w:rFonts w:ascii="Lato" w:hAnsi="Lato" w:cs="Arial"/>
          <w:b w:val="0"/>
          <w:sz w:val="20"/>
          <w:szCs w:val="20"/>
        </w:rPr>
      </w:pPr>
    </w:p>
    <w:p w14:paraId="555AF107" w14:textId="77777777" w:rsidR="005730E5" w:rsidRPr="00E72CCC" w:rsidRDefault="005730E5" w:rsidP="005730E5">
      <w:pPr>
        <w:pStyle w:val="StyleSectionATitre111ptLeft0Firstline03"/>
        <w:rPr>
          <w:rFonts w:ascii="Lato" w:hAnsi="Lato" w:cs="Arial"/>
          <w:b w:val="0"/>
          <w:sz w:val="20"/>
          <w:szCs w:val="20"/>
        </w:rPr>
      </w:pPr>
    </w:p>
    <w:p w14:paraId="1CDD6EBD" w14:textId="77777777" w:rsidR="005730E5" w:rsidRPr="00E72CCC" w:rsidRDefault="005730E5" w:rsidP="005730E5">
      <w:pPr>
        <w:pStyle w:val="StyleSectionATitre111ptLeft0Firstline03"/>
        <w:rPr>
          <w:rFonts w:ascii="Lato" w:hAnsi="Lato" w:cs="Arial"/>
          <w:b w:val="0"/>
          <w:sz w:val="20"/>
          <w:szCs w:val="20"/>
        </w:rPr>
      </w:pPr>
    </w:p>
    <w:p w14:paraId="75EE104A" w14:textId="77777777" w:rsidR="005730E5" w:rsidRPr="00E72CCC" w:rsidRDefault="005730E5" w:rsidP="005730E5">
      <w:pPr>
        <w:pStyle w:val="StyleSectionATitre111ptLeft0Firstline03"/>
        <w:rPr>
          <w:rFonts w:ascii="Lato" w:hAnsi="Lato" w:cs="Arial"/>
          <w:b w:val="0"/>
          <w:sz w:val="20"/>
          <w:szCs w:val="20"/>
        </w:rPr>
      </w:pPr>
    </w:p>
    <w:p w14:paraId="48F3D999" w14:textId="77777777" w:rsidR="005730E5" w:rsidRPr="00E72CCC" w:rsidRDefault="005730E5" w:rsidP="005730E5">
      <w:pPr>
        <w:pStyle w:val="StyleSectionATitre111ptLeft0Firstline03"/>
        <w:rPr>
          <w:rFonts w:ascii="Lato" w:hAnsi="Lato" w:cs="Arial"/>
          <w:b w:val="0"/>
          <w:sz w:val="20"/>
          <w:szCs w:val="20"/>
        </w:rPr>
      </w:pPr>
    </w:p>
    <w:p w14:paraId="4DEFA004" w14:textId="77777777" w:rsidR="005730E5" w:rsidRPr="00E72CCC" w:rsidRDefault="005730E5" w:rsidP="005730E5">
      <w:pPr>
        <w:pStyle w:val="StyleSectionATitre111ptLeft0Firstline03"/>
        <w:rPr>
          <w:rFonts w:ascii="Lato" w:hAnsi="Lato" w:cs="Arial"/>
          <w:b w:val="0"/>
          <w:sz w:val="20"/>
          <w:szCs w:val="20"/>
        </w:rPr>
      </w:pPr>
    </w:p>
    <w:p w14:paraId="7CDAA6B2" w14:textId="77777777" w:rsidR="005730E5" w:rsidRPr="00E72CCC" w:rsidRDefault="005730E5" w:rsidP="005730E5">
      <w:pPr>
        <w:pStyle w:val="StyleSectionATitre111ptLeft0Firstline03"/>
        <w:rPr>
          <w:rFonts w:ascii="Lato" w:hAnsi="Lato" w:cs="Arial"/>
          <w:b w:val="0"/>
          <w:sz w:val="20"/>
          <w:szCs w:val="20"/>
        </w:rPr>
      </w:pPr>
    </w:p>
    <w:p w14:paraId="6B39F46C" w14:textId="77777777" w:rsidR="005730E5" w:rsidRPr="00E72CCC" w:rsidRDefault="005730E5" w:rsidP="005730E5">
      <w:pPr>
        <w:pStyle w:val="StyleSectionATitre111ptLeft0Firstline03"/>
        <w:rPr>
          <w:rFonts w:ascii="Lato" w:hAnsi="Lato" w:cs="Arial"/>
          <w:b w:val="0"/>
          <w:sz w:val="20"/>
          <w:szCs w:val="20"/>
        </w:rPr>
      </w:pPr>
    </w:p>
    <w:p w14:paraId="2962B385" w14:textId="77777777" w:rsidR="005730E5" w:rsidRPr="00E72CCC" w:rsidRDefault="005730E5" w:rsidP="005730E5">
      <w:pPr>
        <w:pStyle w:val="StyleSectionATitre111ptLeft0Firstline03"/>
        <w:rPr>
          <w:rFonts w:ascii="Lato" w:hAnsi="Lato" w:cs="Arial"/>
          <w:b w:val="0"/>
          <w:sz w:val="20"/>
          <w:szCs w:val="20"/>
        </w:rPr>
      </w:pPr>
    </w:p>
    <w:p w14:paraId="4A8DB887" w14:textId="77777777" w:rsidR="005730E5" w:rsidRPr="00E72CCC" w:rsidRDefault="005730E5" w:rsidP="005730E5">
      <w:pPr>
        <w:pStyle w:val="StyleSectionATitre111ptLeft0Firstline03"/>
        <w:rPr>
          <w:rFonts w:ascii="Lato" w:hAnsi="Lato" w:cs="Arial"/>
          <w:b w:val="0"/>
          <w:sz w:val="20"/>
          <w:szCs w:val="20"/>
        </w:rPr>
      </w:pPr>
    </w:p>
    <w:p w14:paraId="39ECEA43" w14:textId="77777777" w:rsidR="005730E5" w:rsidRPr="00E72CCC" w:rsidRDefault="005730E5" w:rsidP="005730E5">
      <w:pPr>
        <w:pStyle w:val="StyleSectionATitre111ptLeft0Firstline03"/>
        <w:rPr>
          <w:rFonts w:ascii="Lato" w:hAnsi="Lato" w:cs="Arial"/>
          <w:b w:val="0"/>
          <w:sz w:val="20"/>
          <w:szCs w:val="20"/>
        </w:rPr>
      </w:pPr>
    </w:p>
    <w:p w14:paraId="50E3D04D" w14:textId="77777777" w:rsidR="005730E5" w:rsidRPr="00E72CCC" w:rsidRDefault="005730E5" w:rsidP="005730E5">
      <w:pPr>
        <w:pStyle w:val="StyleSectionATitre111ptLeft0Firstline03"/>
        <w:rPr>
          <w:rFonts w:ascii="Lato" w:hAnsi="Lato" w:cs="Arial"/>
          <w:b w:val="0"/>
          <w:sz w:val="20"/>
          <w:szCs w:val="20"/>
        </w:rPr>
      </w:pPr>
    </w:p>
    <w:p w14:paraId="4EBAEA25" w14:textId="77777777" w:rsidR="005730E5" w:rsidRPr="00E72CCC" w:rsidRDefault="005730E5" w:rsidP="005730E5">
      <w:pPr>
        <w:pStyle w:val="StyleSectionATitre111ptLeft0Firstline03"/>
        <w:rPr>
          <w:rFonts w:ascii="Lato" w:hAnsi="Lato" w:cs="Arial"/>
          <w:b w:val="0"/>
          <w:sz w:val="20"/>
          <w:szCs w:val="20"/>
        </w:rPr>
      </w:pPr>
    </w:p>
    <w:p w14:paraId="73B574EA" w14:textId="77777777" w:rsidR="005730E5" w:rsidRPr="00E72CCC" w:rsidRDefault="005730E5" w:rsidP="005730E5">
      <w:pPr>
        <w:pStyle w:val="StyleSectionATitre111ptLeft0Firstline03"/>
        <w:rPr>
          <w:rFonts w:ascii="Lato" w:hAnsi="Lato" w:cs="Arial"/>
          <w:b w:val="0"/>
          <w:sz w:val="20"/>
          <w:szCs w:val="20"/>
        </w:rPr>
      </w:pPr>
    </w:p>
    <w:p w14:paraId="13532F4B" w14:textId="77777777" w:rsidR="005730E5" w:rsidRDefault="005730E5" w:rsidP="005730E5">
      <w:pPr>
        <w:pStyle w:val="StyleSectionATitre111ptLeft0Firstline03"/>
        <w:rPr>
          <w:rFonts w:ascii="Lato" w:hAnsi="Lato" w:cs="Arial"/>
          <w:b w:val="0"/>
          <w:sz w:val="20"/>
          <w:szCs w:val="20"/>
        </w:rPr>
      </w:pPr>
    </w:p>
    <w:p w14:paraId="794A1481" w14:textId="77777777" w:rsidR="00241197" w:rsidRPr="00E72CCC" w:rsidRDefault="00241197" w:rsidP="005730E5">
      <w:pPr>
        <w:pStyle w:val="StyleSectionATitre111ptLeft0Firstline03"/>
        <w:rPr>
          <w:rFonts w:ascii="Lato" w:hAnsi="Lato" w:cs="Arial"/>
          <w:b w:val="0"/>
          <w:sz w:val="20"/>
          <w:szCs w:val="20"/>
        </w:rPr>
      </w:pPr>
    </w:p>
    <w:p w14:paraId="2A0184E9" w14:textId="77777777" w:rsidR="005730E5" w:rsidRPr="00E72CCC" w:rsidRDefault="005730E5" w:rsidP="005730E5">
      <w:pPr>
        <w:pStyle w:val="StyleSectionATitre111ptLeft0Firstline03"/>
        <w:rPr>
          <w:rFonts w:ascii="Lato" w:hAnsi="Lato" w:cs="Arial"/>
          <w:b w:val="0"/>
          <w:sz w:val="20"/>
          <w:szCs w:val="20"/>
        </w:rPr>
      </w:pPr>
    </w:p>
    <w:p w14:paraId="1754B5CA" w14:textId="77777777" w:rsidR="005730E5" w:rsidRPr="00E72CCC" w:rsidRDefault="005730E5" w:rsidP="005730E5">
      <w:pPr>
        <w:pStyle w:val="StyleSectionATitre111ptLeft0Firstline03"/>
        <w:rPr>
          <w:rFonts w:ascii="Lato" w:hAnsi="Lato" w:cs="Arial"/>
          <w:b w:val="0"/>
          <w:sz w:val="20"/>
          <w:szCs w:val="20"/>
        </w:rPr>
      </w:pPr>
    </w:p>
    <w:p w14:paraId="27CEC360" w14:textId="77777777" w:rsidR="005730E5" w:rsidRPr="00E72CCC" w:rsidRDefault="005730E5" w:rsidP="005730E5">
      <w:pPr>
        <w:pStyle w:val="StyleSectionATitre111ptLeft0Firstline03"/>
        <w:rPr>
          <w:rFonts w:ascii="Lato" w:hAnsi="Lato" w:cs="Arial"/>
          <w:b w:val="0"/>
          <w:sz w:val="20"/>
          <w:szCs w:val="20"/>
        </w:rPr>
      </w:pPr>
    </w:p>
    <w:p w14:paraId="422A0E2B" w14:textId="77777777" w:rsidR="005730E5" w:rsidRPr="00E72CCC" w:rsidRDefault="005730E5" w:rsidP="005730E5">
      <w:pPr>
        <w:pStyle w:val="StyleSectionATitre111ptLeft0Firstline03"/>
        <w:rPr>
          <w:rFonts w:ascii="Lato" w:hAnsi="Lato" w:cs="Arial"/>
          <w:b w:val="0"/>
          <w:sz w:val="20"/>
          <w:szCs w:val="20"/>
        </w:rPr>
      </w:pPr>
    </w:p>
    <w:p w14:paraId="626E6EB8" w14:textId="77777777" w:rsidR="005730E5" w:rsidRPr="00E72CCC" w:rsidRDefault="005730E5" w:rsidP="005730E5">
      <w:pPr>
        <w:pStyle w:val="StyleSectionATitre111ptLeft0Firstline03"/>
        <w:rPr>
          <w:rFonts w:ascii="Lato" w:hAnsi="Lato" w:cs="Arial"/>
          <w:b w:val="0"/>
          <w:sz w:val="20"/>
          <w:szCs w:val="20"/>
        </w:rPr>
      </w:pPr>
    </w:p>
    <w:p w14:paraId="419A86A6" w14:textId="77777777" w:rsidR="005730E5" w:rsidRPr="00E72CCC" w:rsidRDefault="005730E5" w:rsidP="00A32416">
      <w:pPr>
        <w:pStyle w:val="StyleSectionATitre111ptLeft0Firstline03"/>
        <w:numPr>
          <w:ilvl w:val="0"/>
          <w:numId w:val="58"/>
        </w:numPr>
        <w:jc w:val="center"/>
        <w:rPr>
          <w:rFonts w:ascii="Lato" w:hAnsi="Lato" w:cs="Arial"/>
          <w:sz w:val="20"/>
          <w:szCs w:val="20"/>
        </w:rPr>
      </w:pPr>
      <w:r w:rsidRPr="00E72CCC">
        <w:rPr>
          <w:rFonts w:ascii="Lato" w:hAnsi="Lato" w:cs="Arial"/>
          <w:sz w:val="20"/>
          <w:szCs w:val="20"/>
        </w:rPr>
        <w:t>C</w:t>
      </w:r>
      <w:r w:rsidRPr="00E72CCC">
        <w:rPr>
          <w:rFonts w:ascii="Lato" w:hAnsi="Lato" w:cs="Arial"/>
          <w:caps w:val="0"/>
          <w:sz w:val="20"/>
          <w:szCs w:val="20"/>
        </w:rPr>
        <w:t>onditions particulières</w:t>
      </w:r>
    </w:p>
    <w:p w14:paraId="602C672B" w14:textId="77777777" w:rsidR="005730E5" w:rsidRPr="00E72CCC" w:rsidRDefault="005730E5" w:rsidP="005730E5">
      <w:pPr>
        <w:pStyle w:val="StyleSectionATitre111ptLeft0Firstline03"/>
        <w:rPr>
          <w:rFonts w:ascii="Lato" w:hAnsi="Lato" w:cs="Arial"/>
          <w:b w:val="0"/>
          <w:sz w:val="20"/>
          <w:szCs w:val="20"/>
        </w:rPr>
      </w:pPr>
    </w:p>
    <w:p w14:paraId="227EC6CC" w14:textId="77777777" w:rsidR="005730E5" w:rsidRPr="00E72CCC" w:rsidRDefault="005730E5" w:rsidP="005730E5">
      <w:pPr>
        <w:pStyle w:val="StyleSectionATitre111ptLeft0Firstline03"/>
        <w:rPr>
          <w:rFonts w:ascii="Lato" w:hAnsi="Lato" w:cs="Arial"/>
          <w:b w:val="0"/>
          <w:sz w:val="20"/>
          <w:szCs w:val="20"/>
        </w:rPr>
      </w:pPr>
    </w:p>
    <w:p w14:paraId="749D4258" w14:textId="77777777" w:rsidR="005730E5" w:rsidRPr="00E72CCC" w:rsidRDefault="005730E5" w:rsidP="005730E5">
      <w:pPr>
        <w:pStyle w:val="StyleSectionATitre111ptLeft0Firstline03"/>
        <w:rPr>
          <w:rFonts w:ascii="Lato" w:hAnsi="Lato" w:cs="Arial"/>
          <w:b w:val="0"/>
          <w:sz w:val="20"/>
          <w:szCs w:val="20"/>
        </w:rPr>
      </w:pPr>
    </w:p>
    <w:p w14:paraId="500719B0" w14:textId="77777777" w:rsidR="005730E5" w:rsidRPr="00E72CCC" w:rsidRDefault="005730E5" w:rsidP="005730E5">
      <w:pPr>
        <w:pStyle w:val="StyleSectionATitre111ptLeft0Firstline03"/>
        <w:rPr>
          <w:rFonts w:ascii="Lato" w:hAnsi="Lato" w:cs="Arial"/>
          <w:b w:val="0"/>
          <w:sz w:val="20"/>
          <w:szCs w:val="20"/>
        </w:rPr>
      </w:pPr>
    </w:p>
    <w:p w14:paraId="3B71482F" w14:textId="77777777" w:rsidR="005730E5" w:rsidRPr="00E72CCC" w:rsidRDefault="005730E5" w:rsidP="005730E5">
      <w:pPr>
        <w:pStyle w:val="StyleSectionATitre111ptLeft0Firstline03"/>
        <w:rPr>
          <w:rFonts w:ascii="Lato" w:hAnsi="Lato" w:cs="Arial"/>
          <w:b w:val="0"/>
          <w:sz w:val="20"/>
          <w:szCs w:val="20"/>
        </w:rPr>
      </w:pPr>
    </w:p>
    <w:p w14:paraId="03EB0559" w14:textId="77777777" w:rsidR="005730E5" w:rsidRPr="00E72CCC" w:rsidRDefault="005730E5" w:rsidP="005730E5">
      <w:pPr>
        <w:pStyle w:val="StyleSectionATitre111ptLeft0Firstline03"/>
        <w:rPr>
          <w:rFonts w:ascii="Lato" w:hAnsi="Lato" w:cs="Arial"/>
          <w:b w:val="0"/>
          <w:sz w:val="20"/>
          <w:szCs w:val="20"/>
        </w:rPr>
      </w:pPr>
    </w:p>
    <w:p w14:paraId="6A38EBBD" w14:textId="77777777" w:rsidR="005730E5" w:rsidRPr="00E72CCC" w:rsidRDefault="005730E5" w:rsidP="005730E5">
      <w:pPr>
        <w:pStyle w:val="StyleSectionATitre111ptLeft0Firstline03"/>
        <w:rPr>
          <w:rFonts w:ascii="Lato" w:hAnsi="Lato" w:cs="Arial"/>
          <w:b w:val="0"/>
          <w:sz w:val="20"/>
          <w:szCs w:val="20"/>
        </w:rPr>
      </w:pPr>
    </w:p>
    <w:p w14:paraId="24B8ABA5" w14:textId="77777777" w:rsidR="005730E5" w:rsidRPr="00E72CCC" w:rsidRDefault="005730E5" w:rsidP="005730E5">
      <w:pPr>
        <w:pStyle w:val="StyleSectionATitre111ptLeft0Firstline03"/>
        <w:rPr>
          <w:rFonts w:ascii="Lato" w:hAnsi="Lato" w:cs="Arial"/>
          <w:b w:val="0"/>
          <w:sz w:val="20"/>
          <w:szCs w:val="20"/>
        </w:rPr>
      </w:pPr>
    </w:p>
    <w:p w14:paraId="5B9DA7B1" w14:textId="77777777" w:rsidR="005730E5" w:rsidRPr="00E72CCC" w:rsidRDefault="005730E5" w:rsidP="005730E5">
      <w:pPr>
        <w:pStyle w:val="StyleSectionATitre111ptLeft0Firstline03"/>
        <w:rPr>
          <w:rFonts w:ascii="Lato" w:hAnsi="Lato" w:cs="Arial"/>
          <w:b w:val="0"/>
          <w:sz w:val="20"/>
          <w:szCs w:val="20"/>
        </w:rPr>
      </w:pPr>
    </w:p>
    <w:p w14:paraId="4A370778" w14:textId="77777777" w:rsidR="005730E5" w:rsidRPr="00E72CCC" w:rsidRDefault="005730E5" w:rsidP="005730E5">
      <w:pPr>
        <w:pStyle w:val="StyleSectionATitre111ptLeft0Firstline03"/>
        <w:rPr>
          <w:rFonts w:ascii="Lato" w:hAnsi="Lato" w:cs="Arial"/>
          <w:b w:val="0"/>
          <w:sz w:val="20"/>
          <w:szCs w:val="20"/>
        </w:rPr>
      </w:pPr>
    </w:p>
    <w:p w14:paraId="3C265C16" w14:textId="77777777" w:rsidR="005730E5" w:rsidRPr="00E72CCC" w:rsidRDefault="005730E5" w:rsidP="005730E5">
      <w:pPr>
        <w:pStyle w:val="StyleSectionATitre111ptLeft0Firstline03"/>
        <w:rPr>
          <w:rFonts w:ascii="Lato" w:hAnsi="Lato" w:cs="Arial"/>
          <w:b w:val="0"/>
          <w:sz w:val="20"/>
          <w:szCs w:val="20"/>
        </w:rPr>
      </w:pPr>
    </w:p>
    <w:p w14:paraId="26A79B80" w14:textId="77777777" w:rsidR="005730E5" w:rsidRPr="00E72CCC" w:rsidRDefault="005730E5" w:rsidP="005730E5">
      <w:pPr>
        <w:pStyle w:val="StyleSectionATitre111ptLeft0Firstline03"/>
        <w:rPr>
          <w:rFonts w:ascii="Lato" w:hAnsi="Lato" w:cs="Arial"/>
          <w:b w:val="0"/>
          <w:sz w:val="20"/>
          <w:szCs w:val="20"/>
        </w:rPr>
      </w:pPr>
    </w:p>
    <w:p w14:paraId="0705395F" w14:textId="77777777" w:rsidR="005730E5" w:rsidRPr="00E72CCC" w:rsidRDefault="005730E5" w:rsidP="005730E5">
      <w:pPr>
        <w:pStyle w:val="StyleSectionATitre111ptLeft0Firstline03"/>
        <w:rPr>
          <w:rFonts w:ascii="Lato" w:hAnsi="Lato" w:cs="Arial"/>
          <w:b w:val="0"/>
          <w:sz w:val="20"/>
          <w:szCs w:val="20"/>
        </w:rPr>
      </w:pPr>
    </w:p>
    <w:p w14:paraId="6E76AA01" w14:textId="77777777" w:rsidR="005730E5" w:rsidRPr="00E72CCC" w:rsidRDefault="005730E5" w:rsidP="005730E5">
      <w:pPr>
        <w:pStyle w:val="StyleSectionATitre111ptLeft0Firstline03"/>
        <w:rPr>
          <w:rFonts w:ascii="Lato" w:hAnsi="Lato" w:cs="Arial"/>
          <w:b w:val="0"/>
          <w:sz w:val="20"/>
          <w:szCs w:val="20"/>
        </w:rPr>
      </w:pPr>
    </w:p>
    <w:p w14:paraId="5964E6EA" w14:textId="77777777" w:rsidR="005730E5" w:rsidRPr="00E72CCC" w:rsidRDefault="005730E5" w:rsidP="005730E5">
      <w:pPr>
        <w:pStyle w:val="StyleSectionATitre111ptLeft0Firstline03"/>
        <w:rPr>
          <w:rFonts w:ascii="Lato" w:hAnsi="Lato" w:cs="Arial"/>
          <w:b w:val="0"/>
          <w:sz w:val="20"/>
          <w:szCs w:val="20"/>
        </w:rPr>
      </w:pPr>
    </w:p>
    <w:p w14:paraId="0EFB9745" w14:textId="77777777" w:rsidR="005730E5" w:rsidRPr="00E72CCC" w:rsidRDefault="005730E5" w:rsidP="005730E5">
      <w:pPr>
        <w:pStyle w:val="StyleSectionATitre111ptLeft0Firstline03"/>
        <w:rPr>
          <w:rFonts w:ascii="Lato" w:hAnsi="Lato" w:cs="Arial"/>
          <w:b w:val="0"/>
          <w:sz w:val="20"/>
          <w:szCs w:val="20"/>
        </w:rPr>
      </w:pPr>
    </w:p>
    <w:p w14:paraId="64E6F9FF" w14:textId="77777777" w:rsidR="005730E5" w:rsidRPr="00E72CCC" w:rsidRDefault="005730E5" w:rsidP="005730E5">
      <w:pPr>
        <w:pStyle w:val="StyleSectionATitre111ptLeft0Firstline03"/>
        <w:rPr>
          <w:rFonts w:ascii="Lato" w:hAnsi="Lato" w:cs="Arial"/>
          <w:b w:val="0"/>
          <w:sz w:val="20"/>
          <w:szCs w:val="20"/>
        </w:rPr>
      </w:pPr>
    </w:p>
    <w:p w14:paraId="0C1193DE" w14:textId="77777777" w:rsidR="005730E5" w:rsidRPr="00E72CCC" w:rsidRDefault="005730E5" w:rsidP="005730E5">
      <w:pPr>
        <w:pStyle w:val="StyleSectionATitre111ptLeft0Firstline03"/>
        <w:rPr>
          <w:rFonts w:ascii="Lato" w:hAnsi="Lato" w:cs="Arial"/>
          <w:b w:val="0"/>
          <w:sz w:val="20"/>
          <w:szCs w:val="20"/>
        </w:rPr>
      </w:pPr>
    </w:p>
    <w:p w14:paraId="1962522A" w14:textId="77777777" w:rsidR="005730E5" w:rsidRPr="00E72CCC" w:rsidRDefault="005730E5" w:rsidP="005730E5">
      <w:pPr>
        <w:pStyle w:val="StyleSectionATitre111ptLeft0Firstline03"/>
        <w:rPr>
          <w:rFonts w:ascii="Lato" w:hAnsi="Lato" w:cs="Arial"/>
          <w:b w:val="0"/>
          <w:sz w:val="20"/>
          <w:szCs w:val="20"/>
        </w:rPr>
      </w:pPr>
    </w:p>
    <w:p w14:paraId="6BF6D6AB" w14:textId="77777777" w:rsidR="005730E5" w:rsidRPr="00E72CCC" w:rsidRDefault="005730E5" w:rsidP="005730E5">
      <w:pPr>
        <w:pStyle w:val="StyleSectionATitre111ptLeft0Firstline03"/>
        <w:rPr>
          <w:rFonts w:ascii="Lato" w:hAnsi="Lato" w:cs="Arial"/>
          <w:b w:val="0"/>
          <w:sz w:val="20"/>
          <w:szCs w:val="20"/>
        </w:rPr>
      </w:pPr>
    </w:p>
    <w:p w14:paraId="77964DE9" w14:textId="77777777" w:rsidR="005730E5" w:rsidRPr="00E72CCC" w:rsidRDefault="005730E5" w:rsidP="005730E5">
      <w:pPr>
        <w:pStyle w:val="StyleSectionATitre111ptLeft0Firstline03"/>
        <w:rPr>
          <w:rFonts w:ascii="Lato" w:hAnsi="Lato" w:cs="Arial"/>
          <w:b w:val="0"/>
          <w:sz w:val="20"/>
          <w:szCs w:val="20"/>
        </w:rPr>
      </w:pPr>
    </w:p>
    <w:p w14:paraId="5C37E425" w14:textId="77777777" w:rsidR="005730E5" w:rsidRPr="00E72CCC" w:rsidRDefault="005730E5" w:rsidP="005730E5">
      <w:pPr>
        <w:pStyle w:val="StyleSectionATitre111ptLeft0Firstline03"/>
        <w:rPr>
          <w:rFonts w:ascii="Lato" w:hAnsi="Lato" w:cs="Arial"/>
          <w:b w:val="0"/>
          <w:sz w:val="20"/>
          <w:szCs w:val="20"/>
        </w:rPr>
      </w:pPr>
    </w:p>
    <w:p w14:paraId="67384D0F" w14:textId="77777777" w:rsidR="005730E5" w:rsidRPr="00E72CCC" w:rsidRDefault="005730E5" w:rsidP="005730E5">
      <w:pPr>
        <w:pStyle w:val="StyleSectionATitre111ptLeft0Firstline03"/>
        <w:rPr>
          <w:rFonts w:ascii="Lato" w:hAnsi="Lato" w:cs="Arial"/>
          <w:b w:val="0"/>
          <w:sz w:val="20"/>
          <w:szCs w:val="20"/>
        </w:rPr>
      </w:pPr>
    </w:p>
    <w:p w14:paraId="75F12EAF" w14:textId="77777777" w:rsidR="005730E5" w:rsidRPr="00E72CCC" w:rsidRDefault="005730E5" w:rsidP="005730E5">
      <w:pPr>
        <w:pStyle w:val="StyleSectionATitre111ptLeft0Firstline03"/>
        <w:rPr>
          <w:rFonts w:ascii="Lato" w:hAnsi="Lato" w:cs="Arial"/>
          <w:b w:val="0"/>
          <w:sz w:val="20"/>
          <w:szCs w:val="20"/>
        </w:rPr>
      </w:pPr>
    </w:p>
    <w:p w14:paraId="4098E18A" w14:textId="77777777" w:rsidR="005730E5" w:rsidRPr="00E72CCC" w:rsidRDefault="005730E5" w:rsidP="005730E5">
      <w:pPr>
        <w:pStyle w:val="StyleSectionATitre111ptLeft0Firstline03"/>
        <w:rPr>
          <w:rFonts w:ascii="Lato" w:hAnsi="Lato" w:cs="Arial"/>
          <w:b w:val="0"/>
          <w:sz w:val="20"/>
          <w:szCs w:val="20"/>
        </w:rPr>
      </w:pPr>
    </w:p>
    <w:p w14:paraId="44114F9D" w14:textId="77777777" w:rsidR="005730E5" w:rsidRPr="00E72CCC" w:rsidRDefault="005730E5" w:rsidP="005730E5">
      <w:pPr>
        <w:pStyle w:val="StyleSectionATitre111ptLeft0Firstline03"/>
        <w:rPr>
          <w:rFonts w:ascii="Lato" w:hAnsi="Lato" w:cs="Arial"/>
          <w:b w:val="0"/>
          <w:sz w:val="20"/>
          <w:szCs w:val="20"/>
        </w:rPr>
      </w:pPr>
    </w:p>
    <w:p w14:paraId="672803C3" w14:textId="77777777" w:rsidR="005730E5" w:rsidRPr="00E72CCC" w:rsidRDefault="005730E5" w:rsidP="005730E5">
      <w:pPr>
        <w:pStyle w:val="StyleSectionATitre111ptLeft0Firstline03"/>
        <w:rPr>
          <w:rFonts w:ascii="Lato" w:hAnsi="Lato" w:cs="Arial"/>
          <w:b w:val="0"/>
          <w:sz w:val="20"/>
          <w:szCs w:val="20"/>
        </w:rPr>
      </w:pPr>
    </w:p>
    <w:p w14:paraId="052545DB" w14:textId="77777777" w:rsidR="005730E5" w:rsidRPr="00E72CCC" w:rsidRDefault="005730E5" w:rsidP="005730E5">
      <w:pPr>
        <w:pStyle w:val="StyleSectionATitre111ptLeft0Firstline03"/>
        <w:rPr>
          <w:rFonts w:ascii="Lato" w:hAnsi="Lato" w:cs="Arial"/>
          <w:b w:val="0"/>
          <w:sz w:val="20"/>
          <w:szCs w:val="20"/>
        </w:rPr>
      </w:pPr>
    </w:p>
    <w:p w14:paraId="01F59943" w14:textId="77777777" w:rsidR="005730E5" w:rsidRPr="00E72CCC" w:rsidRDefault="005730E5" w:rsidP="005730E5">
      <w:pPr>
        <w:pStyle w:val="StyleSectionATitre111ptLeft0Firstline03"/>
        <w:rPr>
          <w:rFonts w:ascii="Lato" w:hAnsi="Lato" w:cs="Arial"/>
          <w:b w:val="0"/>
          <w:sz w:val="20"/>
          <w:szCs w:val="20"/>
        </w:rPr>
      </w:pPr>
    </w:p>
    <w:p w14:paraId="46054361" w14:textId="77777777" w:rsidR="005730E5" w:rsidRPr="00E72CCC" w:rsidRDefault="005730E5" w:rsidP="005730E5">
      <w:pPr>
        <w:pStyle w:val="StyleSectionATitre111ptLeft0Firstline03"/>
        <w:rPr>
          <w:rFonts w:ascii="Lato" w:hAnsi="Lato" w:cs="Arial"/>
          <w:b w:val="0"/>
          <w:sz w:val="20"/>
          <w:szCs w:val="20"/>
        </w:rPr>
      </w:pPr>
    </w:p>
    <w:p w14:paraId="52F6C83E" w14:textId="77777777" w:rsidR="005730E5" w:rsidRPr="00E72CCC" w:rsidRDefault="005730E5" w:rsidP="005730E5">
      <w:pPr>
        <w:pStyle w:val="StyleSectionATitre111ptLeft0Firstline03"/>
        <w:rPr>
          <w:rFonts w:ascii="Lato" w:hAnsi="Lato" w:cs="Arial"/>
          <w:b w:val="0"/>
          <w:sz w:val="20"/>
          <w:szCs w:val="20"/>
        </w:rPr>
      </w:pPr>
    </w:p>
    <w:p w14:paraId="606CC17F" w14:textId="77777777" w:rsidR="00A32416" w:rsidRPr="00E72CCC" w:rsidRDefault="00A32416" w:rsidP="005730E5">
      <w:pPr>
        <w:pStyle w:val="StyleSectionATitre111ptLeft0Firstline03"/>
        <w:rPr>
          <w:rFonts w:ascii="Lato" w:hAnsi="Lato" w:cs="Arial"/>
          <w:b w:val="0"/>
          <w:sz w:val="20"/>
          <w:szCs w:val="20"/>
        </w:rPr>
      </w:pPr>
    </w:p>
    <w:p w14:paraId="47481036" w14:textId="77777777" w:rsidR="00A32416" w:rsidRPr="00E72CCC" w:rsidRDefault="00A32416" w:rsidP="005730E5">
      <w:pPr>
        <w:pStyle w:val="StyleSectionATitre111ptLeft0Firstline03"/>
        <w:rPr>
          <w:rFonts w:ascii="Lato" w:hAnsi="Lato" w:cs="Arial"/>
          <w:b w:val="0"/>
          <w:sz w:val="20"/>
          <w:szCs w:val="20"/>
        </w:rPr>
      </w:pPr>
    </w:p>
    <w:p w14:paraId="32A2B0C0" w14:textId="77777777" w:rsidR="005730E5" w:rsidRPr="00E72CCC" w:rsidRDefault="005730E5" w:rsidP="005730E5">
      <w:pPr>
        <w:pStyle w:val="StyleSectionATitre111ptLeft0Firstline03"/>
        <w:rPr>
          <w:rFonts w:ascii="Lato" w:hAnsi="Lato" w:cs="Arial"/>
          <w:b w:val="0"/>
          <w:sz w:val="20"/>
          <w:szCs w:val="20"/>
        </w:rPr>
      </w:pPr>
    </w:p>
    <w:p w14:paraId="26637404" w14:textId="77777777" w:rsidR="005730E5" w:rsidRPr="00E72CCC" w:rsidRDefault="005730E5" w:rsidP="005730E5">
      <w:pPr>
        <w:pStyle w:val="StyleSectionATitre111ptLeft0Firstline03"/>
        <w:rPr>
          <w:rFonts w:ascii="Lato" w:hAnsi="Lato" w:cs="Arial"/>
          <w:b w:val="0"/>
          <w:sz w:val="20"/>
          <w:szCs w:val="20"/>
        </w:rPr>
      </w:pPr>
    </w:p>
    <w:p w14:paraId="5066951E" w14:textId="77777777" w:rsidR="005730E5" w:rsidRPr="00E72CCC" w:rsidRDefault="005730E5" w:rsidP="005730E5">
      <w:pPr>
        <w:pStyle w:val="StyleSectionATitre111ptLeft0Firstline03"/>
        <w:rPr>
          <w:rFonts w:ascii="Lato" w:hAnsi="Lato" w:cs="Arial"/>
          <w:b w:val="0"/>
          <w:sz w:val="20"/>
          <w:szCs w:val="20"/>
        </w:rPr>
      </w:pPr>
    </w:p>
    <w:p w14:paraId="0A738DAC" w14:textId="77777777" w:rsidR="005730E5" w:rsidRPr="00E72CCC" w:rsidRDefault="005730E5" w:rsidP="0012555F">
      <w:pPr>
        <w:pStyle w:val="StyleSectionATitre111ptLeft0Firstline03"/>
        <w:jc w:val="center"/>
        <w:rPr>
          <w:rFonts w:ascii="Lato" w:hAnsi="Lato" w:cs="Arial"/>
          <w:sz w:val="20"/>
          <w:szCs w:val="20"/>
        </w:rPr>
      </w:pPr>
      <w:r w:rsidRPr="00E72CCC">
        <w:rPr>
          <w:rFonts w:ascii="Lato" w:hAnsi="Lato" w:cs="Arial"/>
          <w:sz w:val="20"/>
          <w:szCs w:val="20"/>
        </w:rPr>
        <w:t>CONDITIONS PARTICULIERES</w:t>
      </w:r>
    </w:p>
    <w:p w14:paraId="0E0EB6EF" w14:textId="77777777" w:rsidR="005730E5" w:rsidRPr="00E72CCC" w:rsidRDefault="005730E5" w:rsidP="005730E5">
      <w:pPr>
        <w:pStyle w:val="SectionAPara"/>
        <w:rPr>
          <w:rFonts w:ascii="Lato" w:hAnsi="Lato" w:cs="Arial"/>
          <w:sz w:val="20"/>
          <w:szCs w:val="20"/>
        </w:rPr>
      </w:pPr>
    </w:p>
    <w:p w14:paraId="658CB22F" w14:textId="77777777" w:rsidR="005730E5" w:rsidRPr="00E72CCC" w:rsidRDefault="005730E5" w:rsidP="005730E5">
      <w:pPr>
        <w:widowControl w:val="0"/>
        <w:spacing w:after="120"/>
        <w:jc w:val="both"/>
        <w:rPr>
          <w:rFonts w:ascii="Lato" w:hAnsi="Lato" w:cs="Arial"/>
          <w:sz w:val="20"/>
          <w:szCs w:val="20"/>
          <w:lang w:eastAsia="en-GB"/>
        </w:rPr>
      </w:pPr>
      <w:r w:rsidRPr="00E72CCC">
        <w:rPr>
          <w:rFonts w:ascii="Lato" w:hAnsi="Lato" w:cs="Arial"/>
          <w:sz w:val="20"/>
          <w:szCs w:val="20"/>
          <w:lang w:eastAsia="en-GB"/>
        </w:rPr>
        <w:t xml:space="preserve">Les présentes conditions particulières précisent et complètent, au besoin, les dispositions des conditions générales applicables au contrat de fournitures. Sauf si les conditions particulières en disposent autrement, les dispositions des conditions générales susmentionnées demeurent pleinement applicables. La numérotation des articles des conditions particulières n'est pas consécutive et suit la numérotation des articles des conditions générales. </w:t>
      </w:r>
    </w:p>
    <w:p w14:paraId="619C9A3A" w14:textId="77777777" w:rsidR="005730E5" w:rsidRPr="00E72CCC" w:rsidRDefault="005730E5" w:rsidP="005730E5">
      <w:pPr>
        <w:spacing w:before="240"/>
        <w:ind w:left="1134" w:hanging="1134"/>
        <w:jc w:val="both"/>
        <w:rPr>
          <w:rFonts w:ascii="Lato" w:hAnsi="Lato" w:cs="Arial"/>
          <w:b/>
          <w:sz w:val="20"/>
          <w:szCs w:val="20"/>
          <w:lang w:eastAsia="fr-FR"/>
        </w:rPr>
      </w:pPr>
      <w:bookmarkStart w:id="23" w:name="_Toc124934896"/>
      <w:r w:rsidRPr="00E72CCC">
        <w:rPr>
          <w:rFonts w:ascii="Lato" w:hAnsi="Lato" w:cs="Arial"/>
          <w:b/>
          <w:sz w:val="20"/>
          <w:szCs w:val="20"/>
        </w:rPr>
        <w:t>Article 2 :</w:t>
      </w:r>
      <w:r w:rsidRPr="00E72CCC">
        <w:rPr>
          <w:rFonts w:ascii="Lato" w:hAnsi="Lato" w:cs="Arial"/>
          <w:sz w:val="20"/>
          <w:szCs w:val="20"/>
        </w:rPr>
        <w:tab/>
      </w:r>
      <w:r w:rsidRPr="00E72CCC">
        <w:rPr>
          <w:rFonts w:ascii="Lato" w:hAnsi="Lato" w:cs="Arial"/>
          <w:b/>
          <w:sz w:val="20"/>
          <w:szCs w:val="20"/>
        </w:rPr>
        <w:t>L</w:t>
      </w:r>
      <w:bookmarkEnd w:id="23"/>
      <w:r w:rsidRPr="00E72CCC">
        <w:rPr>
          <w:rFonts w:ascii="Lato" w:hAnsi="Lato" w:cs="Arial"/>
          <w:b/>
          <w:sz w:val="20"/>
          <w:szCs w:val="20"/>
        </w:rPr>
        <w:t>angue du marché</w:t>
      </w:r>
    </w:p>
    <w:p w14:paraId="4FD58527" w14:textId="77777777" w:rsidR="005730E5" w:rsidRPr="00E72CCC" w:rsidRDefault="005730E5" w:rsidP="005730E5">
      <w:pPr>
        <w:ind w:left="1134" w:hanging="567"/>
        <w:jc w:val="both"/>
        <w:rPr>
          <w:rFonts w:ascii="Lato" w:hAnsi="Lato" w:cs="Arial"/>
          <w:sz w:val="20"/>
          <w:szCs w:val="20"/>
        </w:rPr>
      </w:pPr>
      <w:r w:rsidRPr="00E72CCC">
        <w:rPr>
          <w:rFonts w:ascii="Lato" w:hAnsi="Lato" w:cs="Arial"/>
          <w:sz w:val="20"/>
          <w:szCs w:val="20"/>
        </w:rPr>
        <w:t>2.1</w:t>
      </w:r>
      <w:r w:rsidRPr="00E72CCC">
        <w:rPr>
          <w:rFonts w:ascii="Lato" w:hAnsi="Lato" w:cs="Arial"/>
          <w:sz w:val="20"/>
          <w:szCs w:val="20"/>
        </w:rPr>
        <w:tab/>
        <w:t>La langue utilisée est le français.</w:t>
      </w:r>
    </w:p>
    <w:bookmarkStart w:id="24" w:name="_Toc124934898"/>
    <w:p w14:paraId="4D61FA17" w14:textId="77777777" w:rsidR="005730E5" w:rsidRPr="00E72CCC" w:rsidRDefault="005730E5" w:rsidP="005730E5">
      <w:pPr>
        <w:spacing w:before="240"/>
        <w:ind w:left="1134" w:hanging="1134"/>
        <w:jc w:val="both"/>
        <w:rPr>
          <w:rFonts w:ascii="Lato" w:hAnsi="Lato" w:cs="Arial"/>
          <w:b/>
          <w:sz w:val="20"/>
          <w:szCs w:val="20"/>
        </w:rPr>
      </w:pPr>
      <w:r w:rsidRPr="00E72CCC">
        <w:rPr>
          <w:rFonts w:ascii="Lato" w:hAnsi="Lato"/>
          <w:sz w:val="20"/>
          <w:szCs w:val="20"/>
        </w:rPr>
        <w:fldChar w:fldCharType="begin"/>
      </w:r>
      <w:r w:rsidRPr="00E72CCC">
        <w:rPr>
          <w:rFonts w:ascii="Lato" w:hAnsi="Lato"/>
          <w:sz w:val="20"/>
          <w:szCs w:val="20"/>
        </w:rPr>
        <w:instrText xml:space="preserve"> HYPERLINK \l "page2" </w:instrText>
      </w:r>
      <w:r w:rsidRPr="00E72CCC">
        <w:rPr>
          <w:rFonts w:ascii="Lato" w:hAnsi="Lato"/>
          <w:sz w:val="20"/>
          <w:szCs w:val="20"/>
        </w:rPr>
        <w:fldChar w:fldCharType="separate"/>
      </w:r>
      <w:r w:rsidRPr="00E72CCC">
        <w:rPr>
          <w:rFonts w:ascii="Lato" w:hAnsi="Lato"/>
          <w:sz w:val="20"/>
          <w:szCs w:val="20"/>
        </w:rPr>
        <w:t>Ordre hiérarchique des documents contractuels</w:t>
      </w:r>
      <w:r w:rsidRPr="00E72CCC">
        <w:rPr>
          <w:rFonts w:ascii="Lato" w:hAnsi="Lato"/>
          <w:sz w:val="20"/>
          <w:szCs w:val="20"/>
        </w:rPr>
        <w:fldChar w:fldCharType="end"/>
      </w:r>
      <w:bookmarkEnd w:id="24"/>
    </w:p>
    <w:p w14:paraId="42C424CA" w14:textId="77777777" w:rsidR="005730E5" w:rsidRPr="00E72CCC" w:rsidRDefault="005730E5" w:rsidP="005730E5">
      <w:pPr>
        <w:spacing w:before="240"/>
        <w:ind w:left="1134" w:hanging="1134"/>
        <w:jc w:val="both"/>
        <w:rPr>
          <w:rFonts w:ascii="Lato" w:hAnsi="Lato" w:cs="Arial"/>
          <w:b/>
          <w:sz w:val="20"/>
          <w:szCs w:val="20"/>
        </w:rPr>
      </w:pPr>
      <w:bookmarkStart w:id="25" w:name="_Toc124934899"/>
      <w:r w:rsidRPr="00E72CCC">
        <w:rPr>
          <w:rFonts w:ascii="Lato" w:hAnsi="Lato" w:cs="Arial"/>
          <w:b/>
          <w:sz w:val="20"/>
          <w:szCs w:val="20"/>
        </w:rPr>
        <w:t>Article 4 :</w:t>
      </w:r>
      <w:r w:rsidRPr="00E72CCC">
        <w:rPr>
          <w:rFonts w:ascii="Lato" w:hAnsi="Lato" w:cs="Arial"/>
          <w:sz w:val="20"/>
          <w:szCs w:val="20"/>
        </w:rPr>
        <w:tab/>
      </w:r>
      <w:r w:rsidRPr="00E72CCC">
        <w:rPr>
          <w:rFonts w:ascii="Lato" w:hAnsi="Lato" w:cs="Arial"/>
          <w:b/>
          <w:sz w:val="20"/>
          <w:szCs w:val="20"/>
        </w:rPr>
        <w:t>Communications</w:t>
      </w:r>
    </w:p>
    <w:p w14:paraId="79C42A74" w14:textId="77777777" w:rsidR="005730E5" w:rsidRPr="00E72CCC" w:rsidRDefault="005730E5" w:rsidP="005730E5">
      <w:pPr>
        <w:ind w:left="1134" w:hanging="567"/>
        <w:jc w:val="both"/>
        <w:rPr>
          <w:rFonts w:ascii="Lato" w:hAnsi="Lato" w:cs="Arial"/>
          <w:sz w:val="20"/>
          <w:szCs w:val="20"/>
        </w:rPr>
      </w:pPr>
      <w:r w:rsidRPr="00E72CCC">
        <w:rPr>
          <w:rFonts w:ascii="Lato" w:hAnsi="Lato" w:cs="Arial"/>
          <w:sz w:val="20"/>
          <w:szCs w:val="20"/>
        </w:rPr>
        <w:t>2.1</w:t>
      </w:r>
      <w:r w:rsidRPr="00E72CCC">
        <w:rPr>
          <w:rFonts w:ascii="Lato" w:hAnsi="Lato" w:cs="Arial"/>
          <w:sz w:val="20"/>
          <w:szCs w:val="20"/>
        </w:rPr>
        <w:tab/>
        <w:t xml:space="preserve">M./Mme. XXXX, [indiquer sa fonction] assure le suivi de l’exécution du présent projet au nom du Contractant. </w:t>
      </w:r>
    </w:p>
    <w:p w14:paraId="759D9282" w14:textId="77777777" w:rsidR="005730E5" w:rsidRPr="00E72CCC" w:rsidRDefault="005730E5" w:rsidP="005730E5">
      <w:pPr>
        <w:ind w:left="1134"/>
        <w:jc w:val="both"/>
        <w:rPr>
          <w:rFonts w:ascii="Lato" w:hAnsi="Lato" w:cs="Arial"/>
          <w:sz w:val="20"/>
          <w:szCs w:val="20"/>
        </w:rPr>
      </w:pPr>
      <w:r w:rsidRPr="00E72CCC">
        <w:rPr>
          <w:rFonts w:ascii="Lato" w:hAnsi="Lato" w:cs="Arial"/>
          <w:sz w:val="20"/>
          <w:szCs w:val="20"/>
        </w:rPr>
        <w:t>Mr</w:t>
      </w:r>
      <w:r w:rsidR="008A0523" w:rsidRPr="00E72CCC">
        <w:rPr>
          <w:rFonts w:ascii="Lato" w:hAnsi="Lato" w:cs="Arial"/>
          <w:sz w:val="20"/>
          <w:szCs w:val="20"/>
        </w:rPr>
        <w:t xml:space="preserve"> Jean TOVIESSI Ingénieur Réseaux assure </w:t>
      </w:r>
      <w:r w:rsidRPr="00E72CCC">
        <w:rPr>
          <w:rFonts w:ascii="Lato" w:hAnsi="Lato" w:cs="Arial"/>
          <w:sz w:val="20"/>
          <w:szCs w:val="20"/>
        </w:rPr>
        <w:t>la gestion du projet au nom de la BOAD.</w:t>
      </w:r>
    </w:p>
    <w:p w14:paraId="390A747F" w14:textId="77777777" w:rsidR="005730E5" w:rsidRPr="00E72CCC" w:rsidRDefault="005730E5" w:rsidP="005730E5">
      <w:pPr>
        <w:spacing w:before="240"/>
        <w:ind w:left="1134" w:hanging="1134"/>
        <w:jc w:val="both"/>
        <w:rPr>
          <w:rFonts w:ascii="Lato" w:hAnsi="Lato" w:cs="Arial"/>
          <w:b/>
          <w:sz w:val="20"/>
          <w:szCs w:val="20"/>
        </w:rPr>
      </w:pPr>
      <w:r w:rsidRPr="00E72CCC">
        <w:rPr>
          <w:rFonts w:ascii="Lato" w:hAnsi="Lato" w:cs="Arial"/>
          <w:b/>
          <w:sz w:val="20"/>
          <w:szCs w:val="20"/>
        </w:rPr>
        <w:t>Article 7 :  Document à fournir</w:t>
      </w:r>
    </w:p>
    <w:p w14:paraId="6123FBEF" w14:textId="77777777" w:rsidR="003862A7" w:rsidRPr="00E72CCC" w:rsidRDefault="003862A7" w:rsidP="003862A7">
      <w:pPr>
        <w:pStyle w:val="Paragraphedeliste"/>
        <w:numPr>
          <w:ilvl w:val="0"/>
          <w:numId w:val="26"/>
        </w:numPr>
        <w:jc w:val="both"/>
        <w:rPr>
          <w:rFonts w:ascii="Lato" w:hAnsi="Lato" w:cs="Arial"/>
          <w:sz w:val="20"/>
          <w:szCs w:val="20"/>
        </w:rPr>
      </w:pPr>
      <w:r w:rsidRPr="00E72CCC">
        <w:rPr>
          <w:rFonts w:ascii="Lato" w:hAnsi="Lato" w:cs="Arial"/>
          <w:sz w:val="20"/>
          <w:szCs w:val="20"/>
        </w:rPr>
        <w:t>un acquittement de ses obligations fiscales pour la dernière période d’activité ;</w:t>
      </w:r>
    </w:p>
    <w:p w14:paraId="3C84EAD3" w14:textId="77777777" w:rsidR="003862A7" w:rsidRPr="00E72CCC" w:rsidRDefault="003862A7" w:rsidP="003862A7">
      <w:pPr>
        <w:pStyle w:val="Paragraphedeliste"/>
        <w:widowControl w:val="0"/>
        <w:spacing w:after="0" w:line="240" w:lineRule="auto"/>
        <w:jc w:val="both"/>
        <w:rPr>
          <w:rFonts w:ascii="Lato" w:hAnsi="Lato" w:cs="Arial"/>
          <w:sz w:val="6"/>
          <w:szCs w:val="6"/>
        </w:rPr>
      </w:pPr>
    </w:p>
    <w:p w14:paraId="523162D0" w14:textId="77777777" w:rsidR="003862A7" w:rsidRPr="00E72CCC" w:rsidRDefault="003862A7" w:rsidP="003862A7">
      <w:pPr>
        <w:pStyle w:val="Paragraphedeliste"/>
        <w:numPr>
          <w:ilvl w:val="0"/>
          <w:numId w:val="26"/>
        </w:numPr>
        <w:jc w:val="both"/>
        <w:rPr>
          <w:rFonts w:ascii="Lato" w:hAnsi="Lato" w:cs="Arial"/>
          <w:sz w:val="20"/>
          <w:szCs w:val="20"/>
        </w:rPr>
      </w:pPr>
      <w:r w:rsidRPr="00E72CCC">
        <w:rPr>
          <w:rFonts w:ascii="Lato" w:hAnsi="Lato" w:cs="Arial"/>
          <w:sz w:val="20"/>
          <w:szCs w:val="20"/>
        </w:rPr>
        <w:t>un acquittement des cotisations dues au titre de la caisse de sécurité sociale pour la dernière période d’activité ;</w:t>
      </w:r>
    </w:p>
    <w:p w14:paraId="4BA8AE50" w14:textId="77777777" w:rsidR="003862A7" w:rsidRPr="00E72CCC" w:rsidRDefault="003862A7" w:rsidP="003862A7">
      <w:pPr>
        <w:pStyle w:val="Paragraphedeliste"/>
        <w:widowControl w:val="0"/>
        <w:spacing w:after="0" w:line="240" w:lineRule="auto"/>
        <w:jc w:val="both"/>
        <w:rPr>
          <w:rFonts w:ascii="Lato" w:hAnsi="Lato" w:cs="Arial"/>
          <w:sz w:val="4"/>
          <w:szCs w:val="4"/>
        </w:rPr>
      </w:pPr>
    </w:p>
    <w:p w14:paraId="21340A5B" w14:textId="77777777" w:rsidR="003862A7" w:rsidRPr="00E72CCC" w:rsidRDefault="003862A7" w:rsidP="003862A7">
      <w:pPr>
        <w:pStyle w:val="Paragraphedeliste"/>
        <w:numPr>
          <w:ilvl w:val="0"/>
          <w:numId w:val="26"/>
        </w:numPr>
        <w:rPr>
          <w:rFonts w:ascii="Lato" w:hAnsi="Lato"/>
          <w:b/>
          <w:sz w:val="20"/>
          <w:szCs w:val="20"/>
        </w:rPr>
      </w:pPr>
      <w:r w:rsidRPr="00E72CCC">
        <w:rPr>
          <w:rFonts w:ascii="Lato" w:hAnsi="Lato" w:cs="Arial"/>
          <w:sz w:val="20"/>
          <w:szCs w:val="20"/>
        </w:rPr>
        <w:t>une attestation de non-faillite.</w:t>
      </w:r>
    </w:p>
    <w:p w14:paraId="647E0FFC" w14:textId="77777777" w:rsidR="005730E5" w:rsidRPr="00E72CCC" w:rsidRDefault="005730E5" w:rsidP="005730E5">
      <w:pPr>
        <w:spacing w:before="240"/>
        <w:ind w:left="1134" w:hanging="1134"/>
        <w:jc w:val="both"/>
        <w:rPr>
          <w:rFonts w:ascii="Lato" w:hAnsi="Lato" w:cs="Arial"/>
          <w:b/>
          <w:sz w:val="20"/>
          <w:szCs w:val="20"/>
        </w:rPr>
      </w:pPr>
      <w:r w:rsidRPr="00E72CCC">
        <w:rPr>
          <w:rFonts w:ascii="Lato" w:hAnsi="Lato" w:cs="Arial"/>
          <w:b/>
          <w:sz w:val="20"/>
          <w:szCs w:val="20"/>
        </w:rPr>
        <w:t>Article 5 :  Aide en matière de réglementation locale</w:t>
      </w:r>
      <w:bookmarkEnd w:id="25"/>
    </w:p>
    <w:p w14:paraId="533828F6" w14:textId="77777777" w:rsidR="005730E5" w:rsidRPr="00E72CCC" w:rsidRDefault="005730E5" w:rsidP="005730E5">
      <w:pPr>
        <w:tabs>
          <w:tab w:val="left" w:pos="426"/>
        </w:tabs>
        <w:ind w:left="1134" w:right="-285" w:hanging="708"/>
        <w:jc w:val="both"/>
        <w:rPr>
          <w:rFonts w:ascii="Lato" w:hAnsi="Lato" w:cs="Arial"/>
          <w:sz w:val="20"/>
          <w:szCs w:val="20"/>
        </w:rPr>
      </w:pPr>
      <w:r w:rsidRPr="00E72CCC">
        <w:rPr>
          <w:rFonts w:ascii="Lato" w:hAnsi="Lato" w:cs="Arial"/>
          <w:sz w:val="20"/>
          <w:szCs w:val="20"/>
        </w:rPr>
        <w:t>Non applicable</w:t>
      </w:r>
    </w:p>
    <w:p w14:paraId="2C884D38" w14:textId="77777777" w:rsidR="005730E5" w:rsidRPr="00E72CCC" w:rsidRDefault="005730E5" w:rsidP="005730E5">
      <w:pPr>
        <w:tabs>
          <w:tab w:val="left" w:pos="1134"/>
        </w:tabs>
        <w:jc w:val="both"/>
        <w:rPr>
          <w:rFonts w:ascii="Lato" w:hAnsi="Lato" w:cs="Arial"/>
          <w:b/>
          <w:sz w:val="20"/>
          <w:szCs w:val="20"/>
        </w:rPr>
      </w:pPr>
      <w:r w:rsidRPr="00E72CCC">
        <w:rPr>
          <w:rFonts w:ascii="Lato" w:hAnsi="Lato" w:cs="Arial"/>
          <w:b/>
          <w:sz w:val="20"/>
          <w:szCs w:val="20"/>
        </w:rPr>
        <w:t>Article 9 :</w:t>
      </w:r>
      <w:r w:rsidRPr="00E72CCC">
        <w:rPr>
          <w:rFonts w:ascii="Lato" w:hAnsi="Lato" w:cs="Arial"/>
          <w:sz w:val="20"/>
          <w:szCs w:val="20"/>
        </w:rPr>
        <w:tab/>
      </w:r>
      <w:r w:rsidRPr="00E72CCC">
        <w:rPr>
          <w:rFonts w:ascii="Lato" w:hAnsi="Lato" w:cs="Arial"/>
          <w:b/>
          <w:sz w:val="20"/>
          <w:szCs w:val="20"/>
        </w:rPr>
        <w:t>Obligations générales</w:t>
      </w:r>
    </w:p>
    <w:p w14:paraId="04072DBF" w14:textId="77777777" w:rsidR="005730E5" w:rsidRPr="00E72CCC" w:rsidRDefault="005730E5" w:rsidP="005730E5">
      <w:pPr>
        <w:tabs>
          <w:tab w:val="left" w:pos="709"/>
        </w:tabs>
        <w:spacing w:line="0" w:lineRule="atLeast"/>
        <w:jc w:val="both"/>
        <w:rPr>
          <w:rFonts w:ascii="Lato" w:hAnsi="Lato" w:cs="Arial"/>
          <w:sz w:val="20"/>
          <w:szCs w:val="20"/>
        </w:rPr>
      </w:pPr>
      <w:r w:rsidRPr="00E72CCC">
        <w:rPr>
          <w:rFonts w:ascii="Lato" w:hAnsi="Lato" w:cs="Arial"/>
          <w:sz w:val="20"/>
          <w:szCs w:val="20"/>
        </w:rPr>
        <w:t>9.1</w:t>
      </w:r>
      <w:r w:rsidRPr="00E72CCC">
        <w:rPr>
          <w:rFonts w:ascii="Lato" w:hAnsi="Lato" w:cs="Arial"/>
          <w:sz w:val="20"/>
          <w:szCs w:val="20"/>
        </w:rPr>
        <w:tab/>
        <w:t>Non applicable</w:t>
      </w:r>
    </w:p>
    <w:p w14:paraId="2272A80B" w14:textId="77777777" w:rsidR="005730E5" w:rsidRPr="00E72CCC" w:rsidRDefault="005730E5" w:rsidP="005730E5">
      <w:pPr>
        <w:tabs>
          <w:tab w:val="left" w:pos="1420"/>
        </w:tabs>
        <w:spacing w:line="0" w:lineRule="atLeast"/>
        <w:jc w:val="both"/>
        <w:rPr>
          <w:rFonts w:ascii="Lato" w:hAnsi="Lato"/>
          <w:b/>
          <w:sz w:val="20"/>
          <w:szCs w:val="20"/>
        </w:rPr>
      </w:pPr>
      <w:r w:rsidRPr="00E72CCC">
        <w:rPr>
          <w:rFonts w:ascii="Lato" w:hAnsi="Lato"/>
          <w:b/>
          <w:sz w:val="20"/>
          <w:szCs w:val="20"/>
        </w:rPr>
        <w:t xml:space="preserve"> Article 10 -</w:t>
      </w:r>
      <w:r w:rsidRPr="00E72CCC">
        <w:rPr>
          <w:rFonts w:ascii="Lato" w:hAnsi="Lato"/>
          <w:sz w:val="20"/>
          <w:szCs w:val="20"/>
        </w:rPr>
        <w:t xml:space="preserve"> </w:t>
      </w:r>
      <w:r w:rsidRPr="00E72CCC">
        <w:rPr>
          <w:rFonts w:ascii="Lato" w:hAnsi="Lato"/>
          <w:b/>
          <w:sz w:val="20"/>
          <w:szCs w:val="20"/>
        </w:rPr>
        <w:t>Origine</w:t>
      </w:r>
    </w:p>
    <w:p w14:paraId="23A5758E" w14:textId="77777777" w:rsidR="005730E5" w:rsidRPr="00E72CCC" w:rsidRDefault="005730E5" w:rsidP="005730E5">
      <w:pPr>
        <w:tabs>
          <w:tab w:val="left" w:pos="567"/>
        </w:tabs>
        <w:spacing w:line="234" w:lineRule="auto"/>
        <w:ind w:right="20"/>
        <w:jc w:val="both"/>
        <w:rPr>
          <w:rFonts w:ascii="Lato" w:hAnsi="Lato"/>
          <w:sz w:val="20"/>
          <w:szCs w:val="20"/>
        </w:rPr>
      </w:pPr>
      <w:r w:rsidRPr="00E72CCC">
        <w:rPr>
          <w:rFonts w:ascii="Lato" w:hAnsi="Lato"/>
          <w:sz w:val="20"/>
          <w:szCs w:val="20"/>
        </w:rPr>
        <w:t>10.1.</w:t>
      </w:r>
      <w:r w:rsidRPr="00E72CCC">
        <w:rPr>
          <w:rFonts w:ascii="Lato" w:hAnsi="Lato"/>
          <w:sz w:val="20"/>
          <w:szCs w:val="20"/>
        </w:rPr>
        <w:tab/>
        <w:t>Toutes les fournitures doivent être originaires d'un des pays éligibles mentionnés dans l'invitation à soumissionner et dans les conditions particulières.</w:t>
      </w:r>
    </w:p>
    <w:p w14:paraId="1D9B8DF9" w14:textId="77777777" w:rsidR="005730E5" w:rsidRPr="00E72CCC" w:rsidRDefault="005730E5" w:rsidP="005730E5">
      <w:pPr>
        <w:tabs>
          <w:tab w:val="left" w:pos="567"/>
        </w:tabs>
        <w:spacing w:line="236" w:lineRule="auto"/>
        <w:ind w:right="20"/>
        <w:jc w:val="both"/>
        <w:rPr>
          <w:rFonts w:ascii="Lato" w:hAnsi="Lato"/>
          <w:sz w:val="20"/>
          <w:szCs w:val="20"/>
        </w:rPr>
      </w:pPr>
      <w:r w:rsidRPr="00E72CCC">
        <w:rPr>
          <w:rFonts w:ascii="Lato" w:hAnsi="Lato"/>
          <w:sz w:val="20"/>
          <w:szCs w:val="20"/>
        </w:rPr>
        <w:t>10.2.</w:t>
      </w:r>
      <w:r w:rsidRPr="00E72CCC">
        <w:rPr>
          <w:rFonts w:ascii="Lato" w:hAnsi="Lato"/>
          <w:sz w:val="20"/>
          <w:szCs w:val="20"/>
        </w:rPr>
        <w:tab/>
        <w:t>Le Contractant doit certifier que les produits proposés dans son offre satisfont à la présente prescription et spécifier leurs pays d’origine. Il peut être invité à fournir des informations plus détaillées à cet égard.</w:t>
      </w:r>
    </w:p>
    <w:p w14:paraId="73A24493" w14:textId="77777777" w:rsidR="005730E5" w:rsidRPr="00E72CCC" w:rsidRDefault="005730E5" w:rsidP="005730E5">
      <w:pPr>
        <w:tabs>
          <w:tab w:val="left" w:pos="567"/>
        </w:tabs>
        <w:spacing w:line="236" w:lineRule="auto"/>
        <w:jc w:val="both"/>
        <w:rPr>
          <w:rFonts w:ascii="Lato" w:hAnsi="Lato"/>
          <w:sz w:val="20"/>
          <w:szCs w:val="20"/>
        </w:rPr>
      </w:pPr>
      <w:r w:rsidRPr="00E72CCC">
        <w:rPr>
          <w:rFonts w:ascii="Lato" w:hAnsi="Lato"/>
          <w:sz w:val="20"/>
          <w:szCs w:val="20"/>
        </w:rPr>
        <w:t>10.3.</w:t>
      </w:r>
      <w:r w:rsidRPr="00E72CCC">
        <w:rPr>
          <w:rFonts w:ascii="Lato" w:hAnsi="Lato"/>
          <w:sz w:val="20"/>
          <w:szCs w:val="20"/>
        </w:rPr>
        <w:tab/>
        <w:t>Le Contractant documente l’origine au moment de la réception provisoire. Le non-respect de cette obligation peut conduire, après mise en demeure préalable, à la résiliation du marché et/ou à la suspension des paiements.</w:t>
      </w:r>
    </w:p>
    <w:p w14:paraId="332DA14E" w14:textId="77777777" w:rsidR="005730E5" w:rsidRPr="00E72CCC" w:rsidRDefault="005730E5" w:rsidP="005730E5">
      <w:pPr>
        <w:spacing w:before="240"/>
        <w:ind w:left="1134" w:hanging="1134"/>
        <w:jc w:val="both"/>
        <w:rPr>
          <w:rFonts w:ascii="Lato" w:hAnsi="Lato" w:cs="Arial"/>
          <w:b/>
          <w:sz w:val="20"/>
          <w:szCs w:val="20"/>
        </w:rPr>
      </w:pPr>
      <w:bookmarkStart w:id="26" w:name="_Toc124934901"/>
      <w:r w:rsidRPr="00E72CCC">
        <w:rPr>
          <w:rFonts w:ascii="Lato" w:hAnsi="Lato" w:cs="Arial"/>
          <w:b/>
          <w:sz w:val="20"/>
          <w:szCs w:val="20"/>
        </w:rPr>
        <w:t>Article 11 :</w:t>
      </w:r>
      <w:r w:rsidRPr="00E72CCC">
        <w:rPr>
          <w:rFonts w:ascii="Lato" w:hAnsi="Lato" w:cs="Arial"/>
          <w:sz w:val="20"/>
          <w:szCs w:val="20"/>
        </w:rPr>
        <w:tab/>
      </w:r>
      <w:r w:rsidRPr="00E72CCC">
        <w:rPr>
          <w:rFonts w:ascii="Lato" w:hAnsi="Lato" w:cs="Arial"/>
          <w:b/>
          <w:sz w:val="20"/>
          <w:szCs w:val="20"/>
        </w:rPr>
        <w:t>Garantie de bonne exécution</w:t>
      </w:r>
      <w:bookmarkEnd w:id="26"/>
    </w:p>
    <w:p w14:paraId="7892085F" w14:textId="77777777" w:rsidR="005730E5" w:rsidRPr="00E72CCC" w:rsidRDefault="005730E5" w:rsidP="005730E5">
      <w:pPr>
        <w:ind w:left="1134" w:hanging="709"/>
        <w:jc w:val="both"/>
        <w:rPr>
          <w:rFonts w:ascii="Lato" w:hAnsi="Lato" w:cs="Arial"/>
          <w:sz w:val="20"/>
          <w:szCs w:val="20"/>
        </w:rPr>
      </w:pPr>
      <w:r w:rsidRPr="00E72CCC">
        <w:rPr>
          <w:rFonts w:ascii="Lato" w:hAnsi="Lato" w:cs="Arial"/>
          <w:sz w:val="20"/>
          <w:szCs w:val="20"/>
        </w:rPr>
        <w:t>11.1</w:t>
      </w:r>
      <w:r w:rsidRPr="00E72CCC">
        <w:rPr>
          <w:rFonts w:ascii="Lato" w:hAnsi="Lato" w:cs="Arial"/>
          <w:sz w:val="20"/>
          <w:szCs w:val="20"/>
        </w:rPr>
        <w:tab/>
        <w:t>Le montant de la garantie de bonne exécution est fixé à dix pour cent (10%) du montant total du marché, y compris les montants mentionnés dans ses avenants éventuels.</w:t>
      </w:r>
    </w:p>
    <w:p w14:paraId="155818F4" w14:textId="77777777" w:rsidR="005730E5" w:rsidRPr="00E72CCC" w:rsidRDefault="005730E5" w:rsidP="005730E5">
      <w:pPr>
        <w:spacing w:before="240"/>
        <w:ind w:left="1134" w:hanging="1134"/>
        <w:jc w:val="both"/>
        <w:rPr>
          <w:rFonts w:ascii="Lato" w:hAnsi="Lato" w:cs="Arial"/>
          <w:b/>
          <w:sz w:val="20"/>
          <w:szCs w:val="20"/>
        </w:rPr>
      </w:pPr>
      <w:bookmarkStart w:id="27" w:name="_Toc124934903"/>
      <w:r w:rsidRPr="00E72CCC">
        <w:rPr>
          <w:rFonts w:ascii="Lato" w:hAnsi="Lato" w:cs="Arial"/>
          <w:b/>
          <w:sz w:val="20"/>
          <w:szCs w:val="20"/>
        </w:rPr>
        <w:t>Article 13 :</w:t>
      </w:r>
      <w:r w:rsidRPr="00E72CCC">
        <w:rPr>
          <w:rFonts w:ascii="Lato" w:hAnsi="Lato" w:cs="Arial"/>
          <w:sz w:val="20"/>
          <w:szCs w:val="20"/>
        </w:rPr>
        <w:tab/>
      </w:r>
      <w:bookmarkEnd w:id="27"/>
      <w:r w:rsidRPr="00E72CCC">
        <w:rPr>
          <w:rFonts w:ascii="Lato" w:hAnsi="Lato" w:cs="Arial"/>
          <w:b/>
          <w:sz w:val="20"/>
          <w:szCs w:val="20"/>
        </w:rPr>
        <w:t>Programme de mise en œuvre des tâches</w:t>
      </w:r>
    </w:p>
    <w:p w14:paraId="6FC2069B" w14:textId="77777777" w:rsidR="005730E5" w:rsidRPr="00E72CCC" w:rsidRDefault="005730E5" w:rsidP="005730E5">
      <w:pPr>
        <w:ind w:left="1134" w:hanging="709"/>
        <w:jc w:val="both"/>
        <w:rPr>
          <w:rFonts w:ascii="Lato" w:hAnsi="Lato" w:cs="Arial"/>
          <w:b/>
          <w:sz w:val="20"/>
          <w:szCs w:val="20"/>
        </w:rPr>
      </w:pPr>
      <w:r w:rsidRPr="00E72CCC">
        <w:rPr>
          <w:rFonts w:ascii="Lato" w:hAnsi="Lato" w:cs="Arial"/>
          <w:sz w:val="20"/>
          <w:szCs w:val="20"/>
        </w:rPr>
        <w:t>13.1.2</w:t>
      </w:r>
      <w:r w:rsidRPr="00E72CCC">
        <w:rPr>
          <w:rFonts w:ascii="Lato" w:hAnsi="Lato" w:cs="Arial"/>
          <w:sz w:val="20"/>
          <w:szCs w:val="20"/>
        </w:rPr>
        <w:tab/>
      </w:r>
      <w:bookmarkStart w:id="28" w:name="_Toc124934904"/>
      <w:r w:rsidRPr="00E72CCC">
        <w:rPr>
          <w:rFonts w:ascii="Lato" w:hAnsi="Lato" w:cs="Arial"/>
          <w:sz w:val="20"/>
          <w:szCs w:val="20"/>
        </w:rPr>
        <w:t>(A remplir à l’attribution du contrat).</w:t>
      </w:r>
    </w:p>
    <w:bookmarkEnd w:id="28"/>
    <w:p w14:paraId="01844A78" w14:textId="77777777" w:rsidR="005730E5" w:rsidRPr="00E72CCC" w:rsidRDefault="005730E5" w:rsidP="005730E5">
      <w:pPr>
        <w:jc w:val="both"/>
        <w:rPr>
          <w:rFonts w:ascii="Lato" w:hAnsi="Lato" w:cs="Arial"/>
          <w:b/>
          <w:sz w:val="20"/>
          <w:szCs w:val="20"/>
        </w:rPr>
      </w:pPr>
    </w:p>
    <w:p w14:paraId="4B298F45" w14:textId="77777777" w:rsidR="005730E5" w:rsidRPr="00E72CCC" w:rsidRDefault="005730E5" w:rsidP="005730E5">
      <w:pPr>
        <w:jc w:val="both"/>
        <w:rPr>
          <w:rFonts w:ascii="Lato" w:hAnsi="Lato" w:cs="Arial"/>
          <w:sz w:val="20"/>
          <w:szCs w:val="20"/>
        </w:rPr>
      </w:pPr>
      <w:r w:rsidRPr="00E72CCC">
        <w:rPr>
          <w:rFonts w:ascii="Lato" w:hAnsi="Lato" w:cs="Arial"/>
          <w:b/>
          <w:sz w:val="20"/>
          <w:szCs w:val="20"/>
        </w:rPr>
        <w:t>Article 14 : Plans du Contractant</w:t>
      </w:r>
    </w:p>
    <w:p w14:paraId="146A3452" w14:textId="77777777" w:rsidR="005730E5" w:rsidRPr="00E72CCC" w:rsidRDefault="005730E5" w:rsidP="005730E5">
      <w:pPr>
        <w:ind w:left="1134" w:hanging="709"/>
        <w:jc w:val="both"/>
        <w:rPr>
          <w:rFonts w:ascii="Lato" w:hAnsi="Lato" w:cs="Arial"/>
          <w:sz w:val="20"/>
          <w:szCs w:val="20"/>
        </w:rPr>
      </w:pPr>
      <w:r w:rsidRPr="00E72CCC">
        <w:rPr>
          <w:rFonts w:ascii="Lato" w:hAnsi="Lato" w:cs="Arial"/>
          <w:sz w:val="20"/>
          <w:szCs w:val="20"/>
        </w:rPr>
        <w:t>Non applicable</w:t>
      </w:r>
    </w:p>
    <w:p w14:paraId="4965DC18" w14:textId="77777777" w:rsidR="005730E5" w:rsidRPr="00E72CCC" w:rsidRDefault="005730E5" w:rsidP="005730E5">
      <w:pPr>
        <w:spacing w:before="240"/>
        <w:ind w:left="1134" w:hanging="1134"/>
        <w:jc w:val="both"/>
        <w:rPr>
          <w:rFonts w:ascii="Lato" w:hAnsi="Lato" w:cs="Arial"/>
          <w:b/>
          <w:sz w:val="20"/>
          <w:szCs w:val="20"/>
        </w:rPr>
      </w:pPr>
      <w:bookmarkStart w:id="29" w:name="_Toc124934908"/>
      <w:r w:rsidRPr="00E72CCC">
        <w:rPr>
          <w:rFonts w:ascii="Lato" w:hAnsi="Lato" w:cs="Arial"/>
          <w:b/>
          <w:sz w:val="20"/>
          <w:szCs w:val="20"/>
        </w:rPr>
        <w:t>Article 19 :</w:t>
      </w:r>
      <w:r w:rsidRPr="00E72CCC">
        <w:rPr>
          <w:rFonts w:ascii="Lato" w:hAnsi="Lato" w:cs="Arial"/>
          <w:sz w:val="20"/>
          <w:szCs w:val="20"/>
        </w:rPr>
        <w:tab/>
      </w:r>
      <w:r w:rsidRPr="00E72CCC">
        <w:rPr>
          <w:rFonts w:ascii="Lato" w:hAnsi="Lato" w:cs="Arial"/>
          <w:b/>
          <w:sz w:val="20"/>
          <w:szCs w:val="20"/>
        </w:rPr>
        <w:t>Période de mise en œuvre</w:t>
      </w:r>
      <w:bookmarkEnd w:id="29"/>
      <w:r w:rsidRPr="00E72CCC">
        <w:rPr>
          <w:rFonts w:ascii="Lato" w:hAnsi="Lato" w:cs="Arial"/>
          <w:b/>
          <w:sz w:val="20"/>
          <w:szCs w:val="20"/>
        </w:rPr>
        <w:t xml:space="preserve"> des tâches</w:t>
      </w:r>
    </w:p>
    <w:p w14:paraId="63B9684C" w14:textId="77777777" w:rsidR="005730E5" w:rsidRPr="00E72CCC" w:rsidRDefault="005730E5" w:rsidP="005730E5">
      <w:pPr>
        <w:ind w:left="1134" w:hanging="709"/>
        <w:jc w:val="both"/>
        <w:rPr>
          <w:rFonts w:ascii="Lato" w:hAnsi="Lato" w:cs="Arial"/>
          <w:b/>
          <w:sz w:val="20"/>
          <w:szCs w:val="20"/>
        </w:rPr>
      </w:pPr>
      <w:r w:rsidRPr="00E72CCC">
        <w:rPr>
          <w:rFonts w:ascii="Lato" w:hAnsi="Lato" w:cs="Arial"/>
          <w:sz w:val="20"/>
          <w:szCs w:val="20"/>
        </w:rPr>
        <w:t>19.1</w:t>
      </w:r>
      <w:r w:rsidRPr="00E72CCC">
        <w:rPr>
          <w:rFonts w:ascii="Lato" w:hAnsi="Lato" w:cs="Arial"/>
          <w:sz w:val="20"/>
          <w:szCs w:val="20"/>
        </w:rPr>
        <w:tab/>
      </w:r>
      <w:bookmarkStart w:id="30" w:name="_Toc124934910"/>
      <w:r w:rsidR="001908AF" w:rsidRPr="00E72CCC">
        <w:rPr>
          <w:rFonts w:ascii="Lato" w:hAnsi="Lato" w:cs="Arial"/>
          <w:b/>
          <w:sz w:val="20"/>
          <w:szCs w:val="20"/>
        </w:rPr>
        <w:t>A renseigner</w:t>
      </w:r>
    </w:p>
    <w:p w14:paraId="5AE314CF" w14:textId="77777777" w:rsidR="005730E5" w:rsidRPr="00E72CCC" w:rsidRDefault="005730E5" w:rsidP="005730E5">
      <w:pPr>
        <w:spacing w:before="240"/>
        <w:ind w:left="1134" w:hanging="1134"/>
        <w:rPr>
          <w:rFonts w:ascii="Lato" w:hAnsi="Lato" w:cs="Arial"/>
          <w:b/>
          <w:sz w:val="20"/>
          <w:szCs w:val="20"/>
        </w:rPr>
      </w:pPr>
      <w:r w:rsidRPr="00E72CCC">
        <w:rPr>
          <w:rFonts w:ascii="Lato" w:hAnsi="Lato" w:cs="Arial"/>
          <w:b/>
          <w:sz w:val="20"/>
          <w:szCs w:val="20"/>
        </w:rPr>
        <w:t>Article 24 :</w:t>
      </w:r>
      <w:r w:rsidRPr="00E72CCC">
        <w:rPr>
          <w:rFonts w:ascii="Lato" w:hAnsi="Lato" w:cs="Arial"/>
          <w:sz w:val="20"/>
          <w:szCs w:val="20"/>
        </w:rPr>
        <w:tab/>
      </w:r>
      <w:r w:rsidRPr="00E72CCC">
        <w:rPr>
          <w:rFonts w:ascii="Lato" w:hAnsi="Lato" w:cs="Arial"/>
          <w:b/>
          <w:sz w:val="20"/>
          <w:szCs w:val="20"/>
        </w:rPr>
        <w:t>Qualité des fournitures</w:t>
      </w:r>
      <w:bookmarkEnd w:id="30"/>
      <w:r w:rsidRPr="00E72CCC">
        <w:rPr>
          <w:rFonts w:ascii="Lato" w:hAnsi="Lato" w:cs="Arial"/>
          <w:b/>
          <w:sz w:val="20"/>
          <w:szCs w:val="20"/>
        </w:rPr>
        <w:t> </w:t>
      </w:r>
    </w:p>
    <w:p w14:paraId="54A223F0" w14:textId="77777777" w:rsidR="005730E5" w:rsidRPr="00E72CCC" w:rsidRDefault="005730E5" w:rsidP="005730E5">
      <w:pPr>
        <w:spacing w:before="240"/>
        <w:ind w:left="1134" w:hanging="1134"/>
        <w:rPr>
          <w:rFonts w:ascii="Lato" w:hAnsi="Lato" w:cs="Arial"/>
          <w:b/>
          <w:sz w:val="20"/>
          <w:szCs w:val="20"/>
        </w:rPr>
      </w:pPr>
      <w:r w:rsidRPr="00E72CCC">
        <w:rPr>
          <w:rFonts w:ascii="Lato" w:hAnsi="Lato" w:cs="Arial"/>
          <w:b/>
          <w:sz w:val="20"/>
          <w:szCs w:val="20"/>
        </w:rPr>
        <w:t>Tous les articles doivent être d’origine.</w:t>
      </w:r>
    </w:p>
    <w:p w14:paraId="6B4986C0" w14:textId="77777777" w:rsidR="005730E5" w:rsidRPr="00E72CCC" w:rsidRDefault="005730E5" w:rsidP="005730E5">
      <w:pPr>
        <w:spacing w:line="240" w:lineRule="auto"/>
        <w:jc w:val="both"/>
        <w:rPr>
          <w:rFonts w:ascii="Lato" w:hAnsi="Lato"/>
          <w:sz w:val="20"/>
          <w:szCs w:val="20"/>
        </w:rPr>
      </w:pPr>
      <w:r w:rsidRPr="00E72CCC">
        <w:rPr>
          <w:rFonts w:ascii="Lato" w:hAnsi="Lato"/>
          <w:sz w:val="20"/>
          <w:szCs w:val="20"/>
        </w:rPr>
        <w:t>Tout article de basse qualité et reconnu non authentique pendant la livraison sera systématiquement remplacé par le soumissionnaire sans coût supplémentaire.</w:t>
      </w:r>
    </w:p>
    <w:p w14:paraId="7EC36869" w14:textId="77777777" w:rsidR="005730E5" w:rsidRPr="00E72CCC" w:rsidRDefault="005730E5" w:rsidP="005730E5">
      <w:pPr>
        <w:spacing w:before="240"/>
        <w:ind w:left="1134" w:hanging="1134"/>
        <w:jc w:val="both"/>
        <w:rPr>
          <w:rFonts w:ascii="Lato" w:hAnsi="Lato" w:cs="Arial"/>
          <w:b/>
          <w:sz w:val="20"/>
          <w:szCs w:val="20"/>
        </w:rPr>
      </w:pPr>
      <w:bookmarkStart w:id="31" w:name="_Toc124934911"/>
      <w:r w:rsidRPr="00E72CCC">
        <w:rPr>
          <w:rFonts w:ascii="Lato" w:hAnsi="Lato" w:cs="Arial"/>
          <w:b/>
          <w:sz w:val="20"/>
          <w:szCs w:val="20"/>
        </w:rPr>
        <w:t>Article 25 :</w:t>
      </w:r>
      <w:r w:rsidRPr="00E72CCC">
        <w:rPr>
          <w:rFonts w:ascii="Lato" w:hAnsi="Lato" w:cs="Arial"/>
          <w:sz w:val="20"/>
          <w:szCs w:val="20"/>
        </w:rPr>
        <w:tab/>
      </w:r>
      <w:r w:rsidRPr="00E72CCC">
        <w:rPr>
          <w:rFonts w:ascii="Lato" w:hAnsi="Lato" w:cs="Arial"/>
          <w:b/>
          <w:sz w:val="20"/>
          <w:szCs w:val="20"/>
        </w:rPr>
        <w:t>Inspection et tests</w:t>
      </w:r>
      <w:bookmarkEnd w:id="31"/>
    </w:p>
    <w:p w14:paraId="29897D4E" w14:textId="77777777" w:rsidR="005730E5" w:rsidRPr="00E72CCC" w:rsidRDefault="005730E5" w:rsidP="005730E5">
      <w:pPr>
        <w:jc w:val="both"/>
        <w:rPr>
          <w:rFonts w:ascii="Lato" w:hAnsi="Lato" w:cs="Arial"/>
          <w:sz w:val="20"/>
          <w:szCs w:val="20"/>
        </w:rPr>
      </w:pPr>
      <w:r w:rsidRPr="00E72CCC">
        <w:rPr>
          <w:rFonts w:ascii="Lato" w:hAnsi="Lato" w:cs="Arial"/>
          <w:sz w:val="20"/>
          <w:szCs w:val="20"/>
        </w:rPr>
        <w:t xml:space="preserve">Les tests concernant les biens livrés </w:t>
      </w:r>
      <w:r w:rsidR="003862A7" w:rsidRPr="00E72CCC">
        <w:rPr>
          <w:rFonts w:ascii="Lato" w:hAnsi="Lato" w:cs="Arial"/>
          <w:sz w:val="20"/>
          <w:szCs w:val="20"/>
        </w:rPr>
        <w:t xml:space="preserve">et </w:t>
      </w:r>
      <w:r w:rsidRPr="00E72CCC">
        <w:rPr>
          <w:rFonts w:ascii="Lato" w:hAnsi="Lato" w:cs="Arial"/>
          <w:sz w:val="20"/>
          <w:szCs w:val="20"/>
        </w:rPr>
        <w:t xml:space="preserve">se dérouleront au Siège de la BOAD, 68 avenue de la Libération </w:t>
      </w:r>
      <w:r w:rsidRPr="00E72CCC">
        <w:rPr>
          <w:rFonts w:ascii="Lato" w:hAnsi="Lato"/>
          <w:sz w:val="20"/>
          <w:szCs w:val="20"/>
        </w:rPr>
        <w:t xml:space="preserve">BP 1172 - Lomé, Togo </w:t>
      </w:r>
      <w:r w:rsidRPr="00E72CCC">
        <w:rPr>
          <w:rFonts w:ascii="Lato" w:hAnsi="Lato" w:cs="Arial"/>
          <w:sz w:val="20"/>
          <w:szCs w:val="20"/>
          <w:lang w:eastAsia="ja-JP"/>
        </w:rPr>
        <w:t>-</w:t>
      </w:r>
      <w:r w:rsidRPr="00E72CCC">
        <w:rPr>
          <w:rFonts w:ascii="Lato" w:hAnsi="Lato"/>
          <w:sz w:val="20"/>
          <w:szCs w:val="20"/>
        </w:rPr>
        <w:t xml:space="preserve"> Tél. : +228 22 21 59 06 </w:t>
      </w:r>
      <w:r w:rsidRPr="00E72CCC">
        <w:rPr>
          <w:rFonts w:ascii="Lato" w:hAnsi="Lato" w:cs="Arial"/>
          <w:sz w:val="20"/>
          <w:szCs w:val="20"/>
          <w:lang w:eastAsia="ja-JP"/>
        </w:rPr>
        <w:t>-</w:t>
      </w:r>
      <w:r w:rsidRPr="00E72CCC">
        <w:rPr>
          <w:rFonts w:ascii="Lato" w:hAnsi="Lato"/>
          <w:sz w:val="20"/>
          <w:szCs w:val="20"/>
        </w:rPr>
        <w:t xml:space="preserve"> Fax : +228 22 21 52 67.</w:t>
      </w:r>
    </w:p>
    <w:p w14:paraId="1A98E83D" w14:textId="77777777" w:rsidR="005730E5" w:rsidRPr="00E72CCC" w:rsidRDefault="005730E5" w:rsidP="005730E5">
      <w:pPr>
        <w:spacing w:before="240"/>
        <w:ind w:left="1134" w:hanging="1134"/>
        <w:jc w:val="both"/>
        <w:rPr>
          <w:rFonts w:ascii="Lato" w:hAnsi="Lato" w:cs="Arial"/>
          <w:b/>
          <w:sz w:val="20"/>
          <w:szCs w:val="20"/>
        </w:rPr>
      </w:pPr>
      <w:bookmarkStart w:id="32" w:name="_Toc124934912"/>
      <w:r w:rsidRPr="00E72CCC">
        <w:rPr>
          <w:rFonts w:ascii="Lato" w:hAnsi="Lato" w:cs="Arial"/>
          <w:b/>
          <w:sz w:val="20"/>
          <w:szCs w:val="20"/>
        </w:rPr>
        <w:t xml:space="preserve">Article 26 : </w:t>
      </w:r>
      <w:r w:rsidRPr="00E72CCC">
        <w:rPr>
          <w:rFonts w:ascii="Lato" w:hAnsi="Lato" w:cs="Arial"/>
          <w:b/>
          <w:sz w:val="20"/>
          <w:szCs w:val="20"/>
        </w:rPr>
        <w:tab/>
      </w:r>
      <w:bookmarkEnd w:id="32"/>
      <w:r w:rsidRPr="00E72CCC">
        <w:rPr>
          <w:rFonts w:ascii="Lato" w:hAnsi="Lato" w:cs="Arial"/>
          <w:b/>
          <w:sz w:val="20"/>
          <w:szCs w:val="20"/>
        </w:rPr>
        <w:t>Principes généraux des paiements</w:t>
      </w:r>
    </w:p>
    <w:p w14:paraId="771229E6" w14:textId="77777777" w:rsidR="005730E5" w:rsidRPr="00E72CCC" w:rsidRDefault="005730E5" w:rsidP="006F49F3">
      <w:pPr>
        <w:numPr>
          <w:ilvl w:val="0"/>
          <w:numId w:val="35"/>
        </w:numPr>
        <w:spacing w:after="160" w:line="240" w:lineRule="auto"/>
        <w:jc w:val="both"/>
        <w:rPr>
          <w:rFonts w:ascii="Lato" w:hAnsi="Lato"/>
          <w:sz w:val="20"/>
          <w:szCs w:val="20"/>
        </w:rPr>
      </w:pPr>
      <w:r w:rsidRPr="00E72CCC">
        <w:rPr>
          <w:rFonts w:ascii="Lato" w:hAnsi="Lato"/>
          <w:sz w:val="20"/>
          <w:szCs w:val="20"/>
        </w:rPr>
        <w:t>acompte de 50 % du marché au démarrage après signature du contrat et constitution d’une garantie bancaire à première demande garantissant la totalité de l’avance ;</w:t>
      </w:r>
    </w:p>
    <w:p w14:paraId="0EDE502C" w14:textId="77777777" w:rsidR="005730E5" w:rsidRPr="00E72CCC" w:rsidRDefault="005730E5" w:rsidP="006F49F3">
      <w:pPr>
        <w:numPr>
          <w:ilvl w:val="0"/>
          <w:numId w:val="35"/>
        </w:numPr>
        <w:spacing w:after="160" w:line="240" w:lineRule="auto"/>
        <w:jc w:val="both"/>
        <w:rPr>
          <w:rFonts w:ascii="Lato" w:hAnsi="Lato"/>
          <w:sz w:val="20"/>
          <w:szCs w:val="20"/>
        </w:rPr>
      </w:pPr>
      <w:r w:rsidRPr="00E72CCC">
        <w:rPr>
          <w:rFonts w:ascii="Lato" w:hAnsi="Lato"/>
          <w:sz w:val="20"/>
          <w:szCs w:val="20"/>
        </w:rPr>
        <w:t>50 % à la réception définitive.</w:t>
      </w:r>
    </w:p>
    <w:p w14:paraId="01B665F4" w14:textId="77777777" w:rsidR="005730E5" w:rsidRPr="00E72CCC" w:rsidRDefault="005730E5" w:rsidP="005730E5">
      <w:pPr>
        <w:spacing w:before="240"/>
        <w:ind w:left="1134" w:hanging="1134"/>
        <w:jc w:val="both"/>
        <w:rPr>
          <w:rFonts w:ascii="Lato" w:hAnsi="Lato" w:cs="Arial"/>
          <w:b/>
          <w:sz w:val="20"/>
          <w:szCs w:val="20"/>
        </w:rPr>
      </w:pPr>
      <w:bookmarkStart w:id="33" w:name="_Toc124934913"/>
      <w:r w:rsidRPr="00E72CCC">
        <w:rPr>
          <w:rFonts w:ascii="Lato" w:hAnsi="Lato" w:cs="Arial"/>
          <w:b/>
          <w:sz w:val="20"/>
          <w:szCs w:val="20"/>
        </w:rPr>
        <w:t>Article 29 :</w:t>
      </w:r>
      <w:r w:rsidRPr="00E72CCC">
        <w:rPr>
          <w:rFonts w:ascii="Lato" w:hAnsi="Lato" w:cs="Arial"/>
          <w:sz w:val="20"/>
          <w:szCs w:val="20"/>
        </w:rPr>
        <w:tab/>
      </w:r>
      <w:r w:rsidRPr="00E72CCC">
        <w:rPr>
          <w:rFonts w:ascii="Lato" w:hAnsi="Lato" w:cs="Arial"/>
          <w:b/>
          <w:sz w:val="20"/>
          <w:szCs w:val="20"/>
        </w:rPr>
        <w:t>Livraison</w:t>
      </w:r>
      <w:bookmarkEnd w:id="33"/>
    </w:p>
    <w:p w14:paraId="4D71FD6F" w14:textId="77777777" w:rsidR="005730E5" w:rsidRPr="00E72CCC" w:rsidRDefault="003862A7" w:rsidP="005730E5">
      <w:pPr>
        <w:spacing w:before="240"/>
        <w:ind w:left="426" w:firstLine="708"/>
        <w:jc w:val="both"/>
        <w:rPr>
          <w:rFonts w:ascii="Lato" w:hAnsi="Lato" w:cs="Arial"/>
          <w:b/>
          <w:sz w:val="20"/>
          <w:szCs w:val="20"/>
        </w:rPr>
      </w:pPr>
      <w:r w:rsidRPr="00E72CCC">
        <w:rPr>
          <w:rFonts w:ascii="Lato" w:hAnsi="Lato" w:cs="Arial"/>
          <w:sz w:val="20"/>
          <w:szCs w:val="20"/>
        </w:rPr>
        <w:t>……………………202</w:t>
      </w:r>
      <w:r w:rsidR="00C27E75">
        <w:rPr>
          <w:rFonts w:ascii="Lato" w:hAnsi="Lato" w:cs="Arial"/>
          <w:sz w:val="20"/>
          <w:szCs w:val="20"/>
        </w:rPr>
        <w:t>6</w:t>
      </w:r>
    </w:p>
    <w:p w14:paraId="29146338" w14:textId="77777777" w:rsidR="005730E5" w:rsidRPr="00E72CCC" w:rsidRDefault="005730E5" w:rsidP="005730E5">
      <w:pPr>
        <w:tabs>
          <w:tab w:val="left" w:pos="1134"/>
        </w:tabs>
        <w:ind w:left="710"/>
        <w:jc w:val="both"/>
        <w:rPr>
          <w:rFonts w:ascii="Lato" w:hAnsi="Lato" w:cs="Arial"/>
          <w:sz w:val="20"/>
          <w:szCs w:val="20"/>
        </w:rPr>
      </w:pPr>
      <w:r w:rsidRPr="00E72CCC">
        <w:rPr>
          <w:rFonts w:ascii="Lato" w:hAnsi="Lato" w:cs="Arial"/>
          <w:sz w:val="20"/>
          <w:szCs w:val="20"/>
        </w:rPr>
        <w:t>29.1Les emballages deviennent la propriété du bénéficiaire, sous réserve de respecter l’environnement.</w:t>
      </w:r>
    </w:p>
    <w:p w14:paraId="0E2F284C" w14:textId="77777777" w:rsidR="005730E5" w:rsidRPr="00E72CCC" w:rsidRDefault="005730E5" w:rsidP="005730E5">
      <w:pPr>
        <w:spacing w:before="240"/>
        <w:ind w:left="1134" w:hanging="1134"/>
        <w:rPr>
          <w:rFonts w:ascii="Lato" w:hAnsi="Lato" w:cs="Arial"/>
          <w:b/>
          <w:sz w:val="20"/>
          <w:szCs w:val="20"/>
        </w:rPr>
      </w:pPr>
      <w:bookmarkStart w:id="34" w:name="_Toc124934914"/>
      <w:r w:rsidRPr="00E72CCC">
        <w:rPr>
          <w:rFonts w:ascii="Lato" w:hAnsi="Lato" w:cs="Arial"/>
          <w:b/>
          <w:sz w:val="20"/>
          <w:szCs w:val="20"/>
        </w:rPr>
        <w:t>Article 31 :</w:t>
      </w:r>
      <w:r w:rsidRPr="00E72CCC">
        <w:rPr>
          <w:rFonts w:ascii="Lato" w:hAnsi="Lato" w:cs="Arial"/>
          <w:sz w:val="20"/>
          <w:szCs w:val="20"/>
        </w:rPr>
        <w:tab/>
      </w:r>
      <w:r w:rsidRPr="00E72CCC">
        <w:rPr>
          <w:rFonts w:ascii="Lato" w:hAnsi="Lato" w:cs="Arial"/>
          <w:b/>
          <w:sz w:val="20"/>
          <w:szCs w:val="20"/>
        </w:rPr>
        <w:t xml:space="preserve">Réception </w:t>
      </w:r>
      <w:bookmarkEnd w:id="34"/>
      <w:r w:rsidRPr="00E72CCC">
        <w:rPr>
          <w:rFonts w:ascii="Lato" w:hAnsi="Lato" w:cs="Arial"/>
          <w:b/>
          <w:sz w:val="20"/>
          <w:szCs w:val="20"/>
        </w:rPr>
        <w:t>des articles</w:t>
      </w:r>
    </w:p>
    <w:p w14:paraId="4229B3FE" w14:textId="77777777" w:rsidR="005730E5" w:rsidRPr="00E72CCC" w:rsidRDefault="005730E5" w:rsidP="005730E5">
      <w:pPr>
        <w:spacing w:after="0" w:line="240" w:lineRule="auto"/>
        <w:jc w:val="both"/>
        <w:rPr>
          <w:rFonts w:ascii="Lato" w:hAnsi="Lato"/>
          <w:sz w:val="20"/>
          <w:szCs w:val="20"/>
        </w:rPr>
      </w:pPr>
      <w:r w:rsidRPr="00E72CCC">
        <w:rPr>
          <w:rFonts w:ascii="Lato" w:hAnsi="Lato"/>
          <w:sz w:val="20"/>
          <w:szCs w:val="20"/>
        </w:rPr>
        <w:t>La réception des articles doit être faite au Siège de la BOAD à Lomé.</w:t>
      </w:r>
    </w:p>
    <w:p w14:paraId="54EADC95" w14:textId="77777777" w:rsidR="005730E5" w:rsidRPr="00E72CCC" w:rsidRDefault="005730E5" w:rsidP="005730E5">
      <w:pPr>
        <w:spacing w:after="160" w:line="240" w:lineRule="auto"/>
        <w:jc w:val="both"/>
        <w:rPr>
          <w:rFonts w:ascii="Lato" w:hAnsi="Lato"/>
          <w:sz w:val="20"/>
          <w:szCs w:val="20"/>
        </w:rPr>
      </w:pPr>
    </w:p>
    <w:p w14:paraId="511D1AA4" w14:textId="77777777" w:rsidR="005730E5" w:rsidRPr="00E72CCC" w:rsidRDefault="005730E5" w:rsidP="006F49F3">
      <w:pPr>
        <w:numPr>
          <w:ilvl w:val="0"/>
          <w:numId w:val="62"/>
        </w:numPr>
        <w:spacing w:after="160" w:line="240" w:lineRule="auto"/>
        <w:jc w:val="both"/>
        <w:rPr>
          <w:rFonts w:ascii="Lato" w:hAnsi="Lato"/>
          <w:sz w:val="20"/>
          <w:szCs w:val="20"/>
        </w:rPr>
      </w:pPr>
      <w:r w:rsidRPr="00E72CCC">
        <w:rPr>
          <w:rFonts w:ascii="Lato" w:hAnsi="Lato"/>
          <w:sz w:val="20"/>
          <w:szCs w:val="20"/>
        </w:rPr>
        <w:t>une franchise douanière sera délivrée à l’adjudicataire par la Banque ;</w:t>
      </w:r>
    </w:p>
    <w:p w14:paraId="6493EF9A" w14:textId="77777777" w:rsidR="005730E5" w:rsidRPr="00E72CCC" w:rsidRDefault="005730E5" w:rsidP="005730E5">
      <w:pPr>
        <w:spacing w:after="160" w:line="240" w:lineRule="auto"/>
        <w:jc w:val="both"/>
        <w:rPr>
          <w:rFonts w:ascii="Lato" w:hAnsi="Lato"/>
          <w:sz w:val="10"/>
          <w:szCs w:val="10"/>
        </w:rPr>
      </w:pPr>
    </w:p>
    <w:p w14:paraId="1A5BC19C" w14:textId="77777777" w:rsidR="005730E5" w:rsidRPr="00E72CCC" w:rsidRDefault="005730E5" w:rsidP="006F49F3">
      <w:pPr>
        <w:numPr>
          <w:ilvl w:val="0"/>
          <w:numId w:val="62"/>
        </w:numPr>
        <w:spacing w:after="160" w:line="240" w:lineRule="auto"/>
        <w:jc w:val="both"/>
        <w:rPr>
          <w:rFonts w:ascii="Lato" w:hAnsi="Lato"/>
          <w:sz w:val="20"/>
          <w:szCs w:val="20"/>
        </w:rPr>
      </w:pPr>
      <w:r w:rsidRPr="00E72CCC">
        <w:rPr>
          <w:rFonts w:ascii="Lato" w:hAnsi="Lato"/>
          <w:sz w:val="20"/>
          <w:szCs w:val="20"/>
        </w:rPr>
        <w:t>la livraison des articles commandés doit être faite au Siège de la BOAD.</w:t>
      </w:r>
      <w:r w:rsidRPr="00E72CCC">
        <w:rPr>
          <w:rFonts w:ascii="Lato" w:hAnsi="Lato"/>
          <w:noProof/>
          <w:sz w:val="20"/>
          <w:szCs w:val="20"/>
        </w:rPr>
        <w:t xml:space="preserve"> </w:t>
      </w:r>
    </w:p>
    <w:p w14:paraId="4D1F4F45" w14:textId="77777777" w:rsidR="005730E5" w:rsidRPr="00E72CCC" w:rsidRDefault="005730E5" w:rsidP="005730E5">
      <w:pPr>
        <w:widowControl w:val="0"/>
        <w:spacing w:before="240" w:after="100"/>
        <w:ind w:left="1134" w:hanging="1134"/>
        <w:rPr>
          <w:rFonts w:ascii="Lato" w:hAnsi="Lato" w:cs="Arial"/>
          <w:b/>
          <w:sz w:val="20"/>
          <w:szCs w:val="20"/>
        </w:rPr>
      </w:pPr>
      <w:bookmarkStart w:id="35" w:name="_Toc124934916"/>
      <w:bookmarkStart w:id="36" w:name="_Toc119839451"/>
      <w:r w:rsidRPr="00E72CCC">
        <w:rPr>
          <w:rFonts w:ascii="Lato" w:hAnsi="Lato" w:cs="Arial"/>
          <w:b/>
          <w:sz w:val="20"/>
          <w:szCs w:val="20"/>
        </w:rPr>
        <w:t>Article 32 : Service après-vente</w:t>
      </w:r>
      <w:bookmarkEnd w:id="35"/>
      <w:bookmarkEnd w:id="36"/>
      <w:r w:rsidRPr="00E72CCC">
        <w:rPr>
          <w:rFonts w:ascii="Lato" w:hAnsi="Lato" w:cs="Arial"/>
          <w:b/>
          <w:sz w:val="20"/>
          <w:szCs w:val="20"/>
        </w:rPr>
        <w:t xml:space="preserve"> (à remplir après attribution du contrat).</w:t>
      </w:r>
    </w:p>
    <w:p w14:paraId="4530DC7D" w14:textId="77777777" w:rsidR="005730E5" w:rsidRPr="00E72CCC" w:rsidRDefault="005730E5" w:rsidP="005730E5">
      <w:pPr>
        <w:widowControl w:val="0"/>
        <w:spacing w:after="100"/>
        <w:ind w:left="1134" w:hanging="708"/>
        <w:jc w:val="both"/>
        <w:rPr>
          <w:rFonts w:ascii="Lato" w:hAnsi="Lato" w:cs="Arial"/>
          <w:sz w:val="20"/>
          <w:szCs w:val="20"/>
        </w:rPr>
      </w:pPr>
      <w:r w:rsidRPr="00E72CCC">
        <w:rPr>
          <w:rFonts w:ascii="Lato" w:hAnsi="Lato" w:cs="Arial"/>
          <w:sz w:val="20"/>
          <w:szCs w:val="20"/>
        </w:rPr>
        <w:t>22.1.1</w:t>
      </w:r>
      <w:r w:rsidRPr="00E72CCC">
        <w:rPr>
          <w:rFonts w:ascii="Lato" w:hAnsi="Lato" w:cs="Arial"/>
          <w:sz w:val="20"/>
          <w:szCs w:val="20"/>
        </w:rPr>
        <w:tab/>
        <w:t>&lt;Indiquer les coordonnées du service après-vente que le Contractant doit fournir.&gt;</w:t>
      </w:r>
    </w:p>
    <w:p w14:paraId="7E8779C1" w14:textId="77777777" w:rsidR="005730E5" w:rsidRPr="00E72CCC" w:rsidRDefault="005730E5" w:rsidP="005730E5">
      <w:pPr>
        <w:widowControl w:val="0"/>
        <w:spacing w:before="240" w:after="100"/>
        <w:ind w:left="1134" w:hanging="1134"/>
        <w:rPr>
          <w:rFonts w:ascii="Lato" w:hAnsi="Lato" w:cs="Arial"/>
          <w:b/>
          <w:sz w:val="20"/>
          <w:szCs w:val="20"/>
        </w:rPr>
      </w:pPr>
      <w:bookmarkStart w:id="37" w:name="_Toc124934917"/>
      <w:r w:rsidRPr="00E72CCC">
        <w:rPr>
          <w:rFonts w:ascii="Lato" w:hAnsi="Lato" w:cs="Arial"/>
          <w:b/>
          <w:sz w:val="20"/>
          <w:szCs w:val="20"/>
        </w:rPr>
        <w:t xml:space="preserve">Article 33 : </w:t>
      </w:r>
      <w:r w:rsidRPr="00E72CCC">
        <w:rPr>
          <w:rFonts w:ascii="Lato" w:hAnsi="Lato" w:cs="Arial"/>
          <w:sz w:val="20"/>
          <w:szCs w:val="20"/>
        </w:rPr>
        <w:tab/>
      </w:r>
      <w:r w:rsidRPr="00E72CCC">
        <w:rPr>
          <w:rFonts w:ascii="Lato" w:hAnsi="Lato" w:cs="Arial"/>
          <w:b/>
          <w:sz w:val="20"/>
          <w:szCs w:val="20"/>
        </w:rPr>
        <w:t>Règlement des différends</w:t>
      </w:r>
      <w:bookmarkEnd w:id="37"/>
    </w:p>
    <w:p w14:paraId="2E56D2DB" w14:textId="77777777" w:rsidR="005730E5" w:rsidRPr="00E72CCC" w:rsidRDefault="005730E5" w:rsidP="005730E5">
      <w:pPr>
        <w:widowControl w:val="0"/>
        <w:spacing w:after="100"/>
        <w:ind w:left="1134" w:hanging="708"/>
        <w:jc w:val="both"/>
        <w:rPr>
          <w:rFonts w:ascii="Lato" w:hAnsi="Lato" w:cs="Arial"/>
          <w:sz w:val="20"/>
          <w:szCs w:val="20"/>
        </w:rPr>
      </w:pPr>
      <w:r w:rsidRPr="00E72CCC">
        <w:rPr>
          <w:rFonts w:ascii="Lato" w:hAnsi="Lato" w:cs="Arial"/>
          <w:sz w:val="20"/>
          <w:szCs w:val="20"/>
        </w:rPr>
        <w:t>23.1.</w:t>
      </w:r>
      <w:r w:rsidRPr="00E72CCC">
        <w:rPr>
          <w:rFonts w:ascii="Lato" w:hAnsi="Lato" w:cs="Arial"/>
          <w:sz w:val="20"/>
          <w:szCs w:val="20"/>
        </w:rPr>
        <w:tab/>
        <w:t>Tout différend survenant dans l'exécution du présent contrat et qui ne peut être réglé à l'amiable est de la compétence exclusive des tribunaux du ressort de la Cour d’Appel de Lomé (Togo).</w:t>
      </w:r>
    </w:p>
    <w:p w14:paraId="53E3EB35" w14:textId="77777777" w:rsidR="005730E5" w:rsidRPr="00E72CCC" w:rsidRDefault="005730E5" w:rsidP="005730E5">
      <w:pPr>
        <w:jc w:val="center"/>
        <w:rPr>
          <w:rFonts w:ascii="Lato" w:hAnsi="Lato" w:cs="Arial"/>
          <w:b/>
          <w:sz w:val="20"/>
          <w:szCs w:val="20"/>
        </w:rPr>
      </w:pPr>
    </w:p>
    <w:p w14:paraId="69C32D50" w14:textId="77777777" w:rsidR="005730E5" w:rsidRPr="00E72CCC" w:rsidRDefault="005730E5" w:rsidP="005730E5">
      <w:pPr>
        <w:jc w:val="center"/>
        <w:rPr>
          <w:rFonts w:ascii="Lato" w:hAnsi="Lato" w:cs="Arial"/>
          <w:b/>
          <w:sz w:val="20"/>
          <w:szCs w:val="20"/>
        </w:rPr>
      </w:pPr>
    </w:p>
    <w:p w14:paraId="7FAE46D3" w14:textId="77777777" w:rsidR="005730E5" w:rsidRPr="00E72CCC" w:rsidRDefault="005730E5" w:rsidP="005730E5">
      <w:pPr>
        <w:jc w:val="center"/>
        <w:rPr>
          <w:rFonts w:ascii="Lato" w:hAnsi="Lato" w:cs="Arial"/>
          <w:b/>
          <w:sz w:val="20"/>
          <w:szCs w:val="20"/>
        </w:rPr>
      </w:pPr>
    </w:p>
    <w:p w14:paraId="5BE01B04" w14:textId="77777777" w:rsidR="005730E5" w:rsidRPr="00E72CCC" w:rsidRDefault="005730E5" w:rsidP="005730E5">
      <w:pPr>
        <w:jc w:val="center"/>
        <w:rPr>
          <w:rFonts w:ascii="Lato" w:hAnsi="Lato" w:cs="Arial"/>
          <w:b/>
          <w:sz w:val="20"/>
          <w:szCs w:val="20"/>
        </w:rPr>
      </w:pPr>
    </w:p>
    <w:p w14:paraId="3F7946CA" w14:textId="77777777" w:rsidR="005730E5" w:rsidRPr="00E72CCC" w:rsidRDefault="005730E5" w:rsidP="005730E5">
      <w:pPr>
        <w:jc w:val="center"/>
        <w:rPr>
          <w:rFonts w:ascii="Lato" w:hAnsi="Lato" w:cs="Arial"/>
          <w:b/>
          <w:sz w:val="20"/>
          <w:szCs w:val="20"/>
        </w:rPr>
      </w:pPr>
    </w:p>
    <w:p w14:paraId="2A9D8129" w14:textId="77777777" w:rsidR="005730E5" w:rsidRPr="00E72CCC" w:rsidRDefault="005730E5" w:rsidP="005730E5">
      <w:pPr>
        <w:jc w:val="center"/>
        <w:rPr>
          <w:rFonts w:ascii="Lato" w:hAnsi="Lato" w:cs="Arial"/>
          <w:b/>
          <w:sz w:val="20"/>
          <w:szCs w:val="20"/>
        </w:rPr>
      </w:pPr>
    </w:p>
    <w:p w14:paraId="7770CA33" w14:textId="77777777" w:rsidR="005730E5" w:rsidRPr="00E72CCC" w:rsidRDefault="005730E5" w:rsidP="005730E5">
      <w:pPr>
        <w:jc w:val="center"/>
        <w:rPr>
          <w:rFonts w:ascii="Lato" w:hAnsi="Lato" w:cs="Arial"/>
          <w:b/>
          <w:sz w:val="20"/>
          <w:szCs w:val="20"/>
        </w:rPr>
      </w:pPr>
    </w:p>
    <w:p w14:paraId="3D09EB3B" w14:textId="77777777" w:rsidR="005730E5" w:rsidRPr="00E72CCC" w:rsidRDefault="005730E5" w:rsidP="005730E5">
      <w:pPr>
        <w:jc w:val="center"/>
        <w:rPr>
          <w:rFonts w:ascii="Lato" w:hAnsi="Lato" w:cs="Arial"/>
          <w:b/>
          <w:sz w:val="20"/>
          <w:szCs w:val="20"/>
        </w:rPr>
      </w:pPr>
    </w:p>
    <w:p w14:paraId="40921511" w14:textId="77777777" w:rsidR="005730E5" w:rsidRPr="00E72CCC" w:rsidRDefault="005730E5" w:rsidP="005730E5">
      <w:pPr>
        <w:jc w:val="center"/>
        <w:rPr>
          <w:rFonts w:ascii="Lato" w:hAnsi="Lato" w:cs="Arial"/>
          <w:b/>
          <w:sz w:val="20"/>
          <w:szCs w:val="20"/>
        </w:rPr>
      </w:pPr>
    </w:p>
    <w:p w14:paraId="3F3F16D3" w14:textId="77777777" w:rsidR="005730E5" w:rsidRPr="00E72CCC" w:rsidRDefault="005730E5" w:rsidP="005730E5">
      <w:pPr>
        <w:jc w:val="center"/>
        <w:rPr>
          <w:rFonts w:ascii="Lato" w:hAnsi="Lato" w:cs="Arial"/>
          <w:b/>
          <w:sz w:val="20"/>
          <w:szCs w:val="20"/>
        </w:rPr>
      </w:pPr>
    </w:p>
    <w:p w14:paraId="725B7AD6" w14:textId="77777777" w:rsidR="005730E5" w:rsidRPr="00E72CCC" w:rsidRDefault="005730E5" w:rsidP="005730E5">
      <w:pPr>
        <w:jc w:val="center"/>
        <w:rPr>
          <w:rFonts w:ascii="Lato" w:hAnsi="Lato" w:cs="Arial"/>
          <w:b/>
          <w:sz w:val="20"/>
          <w:szCs w:val="20"/>
        </w:rPr>
      </w:pPr>
    </w:p>
    <w:p w14:paraId="3A8449F2" w14:textId="77777777" w:rsidR="005730E5" w:rsidRPr="00E72CCC" w:rsidRDefault="005730E5" w:rsidP="005730E5">
      <w:pPr>
        <w:jc w:val="center"/>
        <w:rPr>
          <w:rFonts w:ascii="Lato" w:hAnsi="Lato" w:cs="Arial"/>
          <w:b/>
          <w:sz w:val="20"/>
          <w:szCs w:val="20"/>
        </w:rPr>
      </w:pPr>
    </w:p>
    <w:p w14:paraId="00159977" w14:textId="77777777" w:rsidR="005730E5" w:rsidRPr="00E72CCC" w:rsidRDefault="005730E5" w:rsidP="005730E5">
      <w:pPr>
        <w:jc w:val="center"/>
        <w:rPr>
          <w:rFonts w:ascii="Lato" w:hAnsi="Lato" w:cs="Arial"/>
          <w:b/>
          <w:sz w:val="20"/>
          <w:szCs w:val="20"/>
        </w:rPr>
      </w:pPr>
    </w:p>
    <w:p w14:paraId="57AD27D2" w14:textId="77777777" w:rsidR="005730E5" w:rsidRPr="00E72CCC" w:rsidRDefault="005730E5" w:rsidP="005730E5">
      <w:pPr>
        <w:jc w:val="center"/>
        <w:rPr>
          <w:rFonts w:ascii="Lato" w:hAnsi="Lato" w:cs="Arial"/>
          <w:b/>
          <w:sz w:val="20"/>
          <w:szCs w:val="20"/>
        </w:rPr>
      </w:pPr>
    </w:p>
    <w:p w14:paraId="28DD88F8" w14:textId="77777777" w:rsidR="005730E5" w:rsidRPr="00E72CCC" w:rsidRDefault="005730E5" w:rsidP="005730E5">
      <w:pPr>
        <w:jc w:val="center"/>
        <w:rPr>
          <w:rFonts w:ascii="Lato" w:hAnsi="Lato" w:cs="Arial"/>
          <w:b/>
          <w:sz w:val="20"/>
          <w:szCs w:val="20"/>
        </w:rPr>
      </w:pPr>
    </w:p>
    <w:p w14:paraId="55DC65DD" w14:textId="77777777" w:rsidR="00063FB9" w:rsidRPr="00E72CCC" w:rsidRDefault="00063FB9" w:rsidP="005730E5">
      <w:pPr>
        <w:jc w:val="center"/>
        <w:rPr>
          <w:rFonts w:ascii="Lato" w:hAnsi="Lato" w:cs="Arial"/>
          <w:b/>
          <w:sz w:val="20"/>
          <w:szCs w:val="20"/>
        </w:rPr>
      </w:pPr>
    </w:p>
    <w:p w14:paraId="033CABFA" w14:textId="77777777" w:rsidR="005730E5" w:rsidRPr="00E72CCC" w:rsidRDefault="005730E5" w:rsidP="005730E5">
      <w:pPr>
        <w:jc w:val="center"/>
        <w:rPr>
          <w:rFonts w:ascii="Lato" w:eastAsia="Times New Roman" w:hAnsi="Lato" w:cs="Arial"/>
          <w:b/>
          <w:caps/>
          <w:sz w:val="20"/>
          <w:szCs w:val="20"/>
          <w:lang w:eastAsia="ar-SA"/>
        </w:rPr>
      </w:pPr>
      <w:r w:rsidRPr="00E72CCC">
        <w:rPr>
          <w:rFonts w:ascii="Lato" w:hAnsi="Lato" w:cs="Arial"/>
          <w:b/>
          <w:sz w:val="20"/>
          <w:szCs w:val="20"/>
        </w:rPr>
        <w:t>3</w:t>
      </w:r>
      <w:r w:rsidRPr="00E72CCC">
        <w:rPr>
          <w:rFonts w:ascii="Lato" w:hAnsi="Lato"/>
          <w:b/>
          <w:sz w:val="20"/>
          <w:szCs w:val="20"/>
        </w:rPr>
        <w:t xml:space="preserve">. </w:t>
      </w:r>
      <w:r w:rsidRPr="00E72CCC">
        <w:rPr>
          <w:rFonts w:ascii="Lato" w:eastAsia="Times New Roman" w:hAnsi="Lato" w:cs="Arial"/>
          <w:b/>
          <w:caps/>
          <w:sz w:val="20"/>
          <w:szCs w:val="20"/>
          <w:lang w:eastAsia="ar-SA"/>
        </w:rPr>
        <w:t>Conditions générales</w:t>
      </w:r>
    </w:p>
    <w:p w14:paraId="499E3D62" w14:textId="77777777" w:rsidR="005730E5" w:rsidRPr="00E72CCC" w:rsidRDefault="005730E5" w:rsidP="005730E5">
      <w:pPr>
        <w:jc w:val="center"/>
        <w:rPr>
          <w:rFonts w:ascii="Lato" w:hAnsi="Lato" w:cs="Arial"/>
          <w:b/>
          <w:sz w:val="20"/>
          <w:szCs w:val="20"/>
        </w:rPr>
      </w:pPr>
    </w:p>
    <w:p w14:paraId="56A5AED8" w14:textId="77777777" w:rsidR="005730E5" w:rsidRPr="00E72CCC" w:rsidRDefault="005730E5" w:rsidP="005730E5">
      <w:pPr>
        <w:jc w:val="center"/>
        <w:rPr>
          <w:rFonts w:ascii="Lato" w:hAnsi="Lato" w:cs="Arial"/>
          <w:b/>
          <w:sz w:val="20"/>
          <w:szCs w:val="20"/>
        </w:rPr>
      </w:pPr>
    </w:p>
    <w:p w14:paraId="2D3187EF" w14:textId="77777777" w:rsidR="005730E5" w:rsidRPr="00E72CCC" w:rsidRDefault="005730E5" w:rsidP="005730E5">
      <w:pPr>
        <w:jc w:val="center"/>
        <w:rPr>
          <w:rFonts w:ascii="Lato" w:hAnsi="Lato" w:cs="Arial"/>
          <w:b/>
          <w:sz w:val="20"/>
          <w:szCs w:val="20"/>
        </w:rPr>
      </w:pPr>
    </w:p>
    <w:p w14:paraId="6038B224" w14:textId="77777777" w:rsidR="005730E5" w:rsidRPr="00E72CCC" w:rsidRDefault="005730E5" w:rsidP="005730E5">
      <w:pPr>
        <w:jc w:val="center"/>
        <w:rPr>
          <w:rFonts w:ascii="Lato" w:hAnsi="Lato" w:cs="Arial"/>
          <w:b/>
          <w:sz w:val="20"/>
          <w:szCs w:val="20"/>
        </w:rPr>
      </w:pPr>
    </w:p>
    <w:p w14:paraId="7A16F281" w14:textId="77777777" w:rsidR="005730E5" w:rsidRPr="00E72CCC" w:rsidRDefault="005730E5" w:rsidP="005730E5">
      <w:pPr>
        <w:jc w:val="center"/>
        <w:rPr>
          <w:rFonts w:ascii="Lato" w:hAnsi="Lato" w:cs="Arial"/>
          <w:b/>
          <w:sz w:val="20"/>
          <w:szCs w:val="20"/>
        </w:rPr>
      </w:pPr>
    </w:p>
    <w:p w14:paraId="5D62407D" w14:textId="77777777" w:rsidR="005730E5" w:rsidRPr="00E72CCC" w:rsidRDefault="005730E5" w:rsidP="005730E5">
      <w:pPr>
        <w:jc w:val="center"/>
        <w:rPr>
          <w:rFonts w:ascii="Lato" w:hAnsi="Lato" w:cs="Arial"/>
          <w:b/>
          <w:sz w:val="20"/>
          <w:szCs w:val="20"/>
        </w:rPr>
      </w:pPr>
    </w:p>
    <w:p w14:paraId="1D50DE8B" w14:textId="77777777" w:rsidR="005730E5" w:rsidRPr="00E72CCC" w:rsidRDefault="005730E5" w:rsidP="005730E5">
      <w:pPr>
        <w:jc w:val="center"/>
        <w:rPr>
          <w:rFonts w:ascii="Lato" w:hAnsi="Lato" w:cs="Arial"/>
          <w:b/>
          <w:sz w:val="20"/>
          <w:szCs w:val="20"/>
        </w:rPr>
      </w:pPr>
    </w:p>
    <w:p w14:paraId="427639E3" w14:textId="77777777" w:rsidR="005730E5" w:rsidRPr="00E72CCC" w:rsidRDefault="005730E5" w:rsidP="005730E5">
      <w:pPr>
        <w:jc w:val="center"/>
        <w:rPr>
          <w:rFonts w:ascii="Lato" w:hAnsi="Lato" w:cs="Arial"/>
          <w:b/>
          <w:sz w:val="20"/>
          <w:szCs w:val="20"/>
        </w:rPr>
      </w:pPr>
    </w:p>
    <w:p w14:paraId="4C978691" w14:textId="77777777" w:rsidR="005730E5" w:rsidRPr="00E72CCC" w:rsidRDefault="005730E5" w:rsidP="005730E5">
      <w:pPr>
        <w:jc w:val="center"/>
        <w:rPr>
          <w:rFonts w:ascii="Lato" w:hAnsi="Lato" w:cs="Arial"/>
          <w:b/>
          <w:sz w:val="20"/>
          <w:szCs w:val="20"/>
        </w:rPr>
      </w:pPr>
    </w:p>
    <w:p w14:paraId="6C123EFE" w14:textId="77777777" w:rsidR="005730E5" w:rsidRPr="00E72CCC" w:rsidRDefault="005730E5" w:rsidP="005730E5">
      <w:pPr>
        <w:jc w:val="center"/>
        <w:rPr>
          <w:rFonts w:ascii="Lato" w:hAnsi="Lato" w:cs="Arial"/>
          <w:b/>
          <w:sz w:val="20"/>
          <w:szCs w:val="20"/>
        </w:rPr>
      </w:pPr>
    </w:p>
    <w:p w14:paraId="130779B5" w14:textId="77777777" w:rsidR="005730E5" w:rsidRPr="00E72CCC" w:rsidRDefault="005730E5" w:rsidP="005730E5">
      <w:pPr>
        <w:jc w:val="center"/>
        <w:rPr>
          <w:rFonts w:ascii="Lato" w:hAnsi="Lato" w:cs="Arial"/>
          <w:b/>
          <w:sz w:val="20"/>
          <w:szCs w:val="20"/>
        </w:rPr>
      </w:pPr>
    </w:p>
    <w:p w14:paraId="20D4C9BB" w14:textId="77777777" w:rsidR="005730E5" w:rsidRPr="00E72CCC" w:rsidRDefault="005730E5" w:rsidP="005730E5">
      <w:pPr>
        <w:jc w:val="center"/>
        <w:rPr>
          <w:rFonts w:ascii="Lato" w:hAnsi="Lato" w:cs="Arial"/>
          <w:b/>
          <w:sz w:val="20"/>
          <w:szCs w:val="20"/>
        </w:rPr>
      </w:pPr>
    </w:p>
    <w:p w14:paraId="1E4BCE85" w14:textId="77777777" w:rsidR="005730E5" w:rsidRPr="00E72CCC" w:rsidRDefault="005730E5" w:rsidP="005730E5">
      <w:pPr>
        <w:jc w:val="center"/>
        <w:rPr>
          <w:rFonts w:ascii="Lato" w:hAnsi="Lato" w:cs="Arial"/>
          <w:b/>
          <w:sz w:val="20"/>
          <w:szCs w:val="20"/>
        </w:rPr>
      </w:pPr>
    </w:p>
    <w:p w14:paraId="5D3E9803" w14:textId="77777777" w:rsidR="005730E5" w:rsidRPr="00E72CCC" w:rsidRDefault="005730E5" w:rsidP="005730E5">
      <w:pPr>
        <w:jc w:val="center"/>
        <w:rPr>
          <w:rFonts w:ascii="Lato" w:hAnsi="Lato" w:cs="Arial"/>
          <w:b/>
          <w:sz w:val="20"/>
          <w:szCs w:val="20"/>
        </w:rPr>
      </w:pPr>
    </w:p>
    <w:p w14:paraId="455A80CF" w14:textId="77777777" w:rsidR="005730E5" w:rsidRPr="00E72CCC" w:rsidRDefault="005730E5" w:rsidP="005730E5">
      <w:pPr>
        <w:jc w:val="center"/>
        <w:rPr>
          <w:rFonts w:ascii="Lato" w:hAnsi="Lato" w:cs="Arial"/>
          <w:b/>
          <w:sz w:val="20"/>
          <w:szCs w:val="20"/>
        </w:rPr>
      </w:pPr>
    </w:p>
    <w:p w14:paraId="3C0C573F" w14:textId="77777777" w:rsidR="005730E5" w:rsidRPr="00E72CCC" w:rsidRDefault="005730E5" w:rsidP="005730E5">
      <w:pPr>
        <w:jc w:val="center"/>
        <w:rPr>
          <w:rFonts w:ascii="Lato" w:hAnsi="Lato" w:cs="Arial"/>
          <w:b/>
          <w:sz w:val="20"/>
          <w:szCs w:val="20"/>
        </w:rPr>
      </w:pPr>
    </w:p>
    <w:p w14:paraId="407BE1C1" w14:textId="77777777" w:rsidR="00A32416" w:rsidRDefault="00A32416" w:rsidP="005730E5">
      <w:pPr>
        <w:jc w:val="center"/>
        <w:rPr>
          <w:rFonts w:ascii="Lato" w:hAnsi="Lato" w:cs="Arial"/>
          <w:b/>
          <w:sz w:val="20"/>
          <w:szCs w:val="20"/>
        </w:rPr>
      </w:pPr>
    </w:p>
    <w:p w14:paraId="6B908918" w14:textId="77777777" w:rsidR="0012555F" w:rsidRPr="00E72CCC" w:rsidRDefault="0012555F" w:rsidP="005730E5">
      <w:pPr>
        <w:jc w:val="center"/>
        <w:rPr>
          <w:rFonts w:ascii="Lato" w:hAnsi="Lato" w:cs="Arial"/>
          <w:b/>
          <w:sz w:val="20"/>
          <w:szCs w:val="20"/>
        </w:rPr>
      </w:pPr>
    </w:p>
    <w:p w14:paraId="22E851B6" w14:textId="77777777" w:rsidR="005730E5" w:rsidRPr="00E72CCC" w:rsidRDefault="005730E5" w:rsidP="005730E5">
      <w:pPr>
        <w:jc w:val="center"/>
        <w:rPr>
          <w:rFonts w:ascii="Lato" w:hAnsi="Lato" w:cs="Arial"/>
          <w:b/>
          <w:sz w:val="20"/>
          <w:szCs w:val="20"/>
        </w:rPr>
      </w:pPr>
    </w:p>
    <w:p w14:paraId="45936D7C" w14:textId="77777777" w:rsidR="005730E5" w:rsidRPr="00E72CCC" w:rsidRDefault="005730E5" w:rsidP="005730E5">
      <w:pPr>
        <w:jc w:val="center"/>
        <w:rPr>
          <w:rFonts w:ascii="Lato" w:hAnsi="Lato" w:cs="Arial"/>
          <w:b/>
          <w:sz w:val="20"/>
          <w:szCs w:val="20"/>
        </w:rPr>
      </w:pPr>
      <w:r w:rsidRPr="00E72CCC">
        <w:rPr>
          <w:rFonts w:ascii="Lato" w:hAnsi="Lato" w:cs="Arial"/>
          <w:b/>
          <w:sz w:val="20"/>
          <w:szCs w:val="20"/>
        </w:rPr>
        <w:t>CONDITIONS GENERALES</w:t>
      </w:r>
    </w:p>
    <w:p w14:paraId="43DC1AFE" w14:textId="77777777" w:rsidR="005730E5" w:rsidRPr="00E72CCC" w:rsidRDefault="005730E5" w:rsidP="005730E5">
      <w:pPr>
        <w:spacing w:line="0" w:lineRule="atLeast"/>
        <w:jc w:val="center"/>
        <w:rPr>
          <w:rFonts w:ascii="Lato" w:hAnsi="Lato"/>
          <w:b/>
          <w:sz w:val="20"/>
          <w:szCs w:val="20"/>
          <w:u w:val="single"/>
        </w:rPr>
      </w:pPr>
      <w:r w:rsidRPr="00E72CCC">
        <w:rPr>
          <w:rFonts w:ascii="Lato" w:hAnsi="Lato"/>
          <w:b/>
          <w:sz w:val="20"/>
          <w:szCs w:val="20"/>
          <w:u w:val="single"/>
        </w:rPr>
        <w:t>TABLE DES MATIÈRES</w:t>
      </w:r>
    </w:p>
    <w:p w14:paraId="6E046028" w14:textId="77777777" w:rsidR="005730E5" w:rsidRPr="00E72CCC" w:rsidRDefault="005730E5" w:rsidP="005730E5">
      <w:pPr>
        <w:spacing w:line="280" w:lineRule="exact"/>
        <w:rPr>
          <w:rFonts w:ascii="Lato" w:hAnsi="Lato"/>
          <w:sz w:val="20"/>
          <w:szCs w:val="20"/>
        </w:rPr>
      </w:pPr>
    </w:p>
    <w:p w14:paraId="38E9CF39" w14:textId="77777777" w:rsidR="005730E5" w:rsidRPr="00E72CCC" w:rsidRDefault="00647AB4" w:rsidP="005730E5">
      <w:pPr>
        <w:tabs>
          <w:tab w:val="left" w:leader="dot" w:pos="8940"/>
        </w:tabs>
        <w:spacing w:after="0" w:line="240" w:lineRule="auto"/>
        <w:rPr>
          <w:rFonts w:ascii="Lato" w:hAnsi="Lato"/>
          <w:b/>
          <w:sz w:val="18"/>
          <w:szCs w:val="18"/>
        </w:rPr>
      </w:pPr>
      <w:hyperlink w:anchor="page2" w:history="1">
        <w:r w:rsidR="005730E5" w:rsidRPr="00E72CCC">
          <w:rPr>
            <w:rFonts w:ascii="Lato" w:hAnsi="Lato"/>
            <w:b/>
            <w:sz w:val="18"/>
            <w:szCs w:val="18"/>
          </w:rPr>
          <w:t>DISPOSITIONS PRÉLIMINAIRES</w:t>
        </w:r>
      </w:hyperlink>
      <w:r w:rsidR="005730E5" w:rsidRPr="00E72CCC">
        <w:rPr>
          <w:rFonts w:ascii="Lato" w:hAnsi="Lato"/>
          <w:b/>
          <w:sz w:val="18"/>
          <w:szCs w:val="18"/>
        </w:rPr>
        <w:tab/>
      </w:r>
      <w:hyperlink w:anchor="page2" w:history="1">
        <w:r w:rsidR="005730E5" w:rsidRPr="00E72CCC">
          <w:rPr>
            <w:rFonts w:ascii="Lato" w:hAnsi="Lato"/>
            <w:b/>
            <w:sz w:val="18"/>
            <w:szCs w:val="18"/>
          </w:rPr>
          <w:t>2</w:t>
        </w:r>
      </w:hyperlink>
    </w:p>
    <w:p w14:paraId="7CBF9EBC" w14:textId="77777777" w:rsidR="005730E5" w:rsidRPr="00E72CCC" w:rsidRDefault="00647AB4" w:rsidP="005730E5">
      <w:pPr>
        <w:tabs>
          <w:tab w:val="left" w:pos="1380"/>
          <w:tab w:val="left" w:leader="dot" w:pos="8940"/>
        </w:tabs>
        <w:spacing w:after="0" w:line="240" w:lineRule="auto"/>
        <w:ind w:left="200"/>
        <w:rPr>
          <w:rFonts w:ascii="Lato" w:hAnsi="Lato"/>
          <w:sz w:val="18"/>
          <w:szCs w:val="18"/>
        </w:rPr>
      </w:pPr>
      <w:hyperlink w:anchor="page2" w:history="1">
        <w:r w:rsidR="005730E5" w:rsidRPr="00E72CCC">
          <w:rPr>
            <w:rFonts w:ascii="Lato" w:hAnsi="Lato"/>
            <w:b/>
            <w:sz w:val="18"/>
            <w:szCs w:val="18"/>
          </w:rPr>
          <w:t>ARTICLE 1 -</w:t>
        </w:r>
      </w:hyperlink>
      <w:r w:rsidR="005730E5" w:rsidRPr="00E72CCC">
        <w:rPr>
          <w:rFonts w:ascii="Lato" w:hAnsi="Lato"/>
          <w:b/>
          <w:sz w:val="18"/>
          <w:szCs w:val="18"/>
        </w:rPr>
        <w:tab/>
      </w:r>
      <w:hyperlink w:anchor="page2" w:history="1">
        <w:r w:rsidR="005730E5" w:rsidRPr="00E72CCC">
          <w:rPr>
            <w:rFonts w:ascii="Lato" w:hAnsi="Lato"/>
            <w:sz w:val="18"/>
            <w:szCs w:val="18"/>
          </w:rPr>
          <w:t>DEFINITIONS</w:t>
        </w:r>
      </w:hyperlink>
      <w:r w:rsidR="005730E5" w:rsidRPr="00E72CCC">
        <w:rPr>
          <w:rFonts w:ascii="Lato" w:hAnsi="Lato"/>
          <w:sz w:val="18"/>
          <w:szCs w:val="18"/>
        </w:rPr>
        <w:tab/>
      </w:r>
      <w:hyperlink w:anchor="page2" w:history="1">
        <w:r w:rsidR="005730E5" w:rsidRPr="00E72CCC">
          <w:rPr>
            <w:rFonts w:ascii="Lato" w:hAnsi="Lato"/>
            <w:sz w:val="18"/>
            <w:szCs w:val="18"/>
          </w:rPr>
          <w:t>2</w:t>
        </w:r>
      </w:hyperlink>
    </w:p>
    <w:p w14:paraId="5E399B1D" w14:textId="77777777" w:rsidR="005730E5" w:rsidRPr="00E72CCC" w:rsidRDefault="005730E5" w:rsidP="005730E5">
      <w:pPr>
        <w:spacing w:after="0" w:line="240" w:lineRule="auto"/>
        <w:rPr>
          <w:rFonts w:ascii="Lato" w:hAnsi="Lato"/>
          <w:sz w:val="18"/>
          <w:szCs w:val="18"/>
        </w:rPr>
      </w:pPr>
    </w:p>
    <w:p w14:paraId="63009B73" w14:textId="77777777" w:rsidR="005730E5" w:rsidRPr="00E72CCC" w:rsidRDefault="00647AB4" w:rsidP="005730E5">
      <w:pPr>
        <w:tabs>
          <w:tab w:val="left" w:pos="1380"/>
          <w:tab w:val="left" w:leader="dot" w:pos="8940"/>
        </w:tabs>
        <w:spacing w:after="0" w:line="240" w:lineRule="auto"/>
        <w:ind w:left="200"/>
        <w:rPr>
          <w:rFonts w:ascii="Lato" w:hAnsi="Lato"/>
          <w:sz w:val="18"/>
          <w:szCs w:val="18"/>
        </w:rPr>
      </w:pPr>
      <w:hyperlink w:anchor="page2" w:history="1">
        <w:r w:rsidR="005730E5" w:rsidRPr="00E72CCC">
          <w:rPr>
            <w:rFonts w:ascii="Lato" w:hAnsi="Lato"/>
            <w:b/>
            <w:bCs/>
            <w:sz w:val="18"/>
            <w:szCs w:val="18"/>
          </w:rPr>
          <w:t>ARTICLE 2 -</w:t>
        </w:r>
      </w:hyperlink>
      <w:r w:rsidR="005730E5" w:rsidRPr="00E72CCC">
        <w:rPr>
          <w:rFonts w:ascii="Lato" w:hAnsi="Lato"/>
          <w:sz w:val="18"/>
          <w:szCs w:val="18"/>
        </w:rPr>
        <w:tab/>
      </w:r>
      <w:hyperlink w:anchor="page2" w:history="1">
        <w:r w:rsidR="005730E5" w:rsidRPr="00E72CCC">
          <w:rPr>
            <w:rFonts w:ascii="Lato" w:hAnsi="Lato"/>
            <w:sz w:val="18"/>
            <w:szCs w:val="18"/>
          </w:rPr>
          <w:t>LANGUE APPLICABLE AU MARCHE</w:t>
        </w:r>
      </w:hyperlink>
      <w:r w:rsidR="005730E5" w:rsidRPr="00E72CCC">
        <w:rPr>
          <w:rFonts w:ascii="Lato" w:hAnsi="Lato"/>
          <w:sz w:val="18"/>
          <w:szCs w:val="18"/>
        </w:rPr>
        <w:tab/>
      </w:r>
      <w:hyperlink w:anchor="page2" w:history="1">
        <w:r w:rsidR="005730E5" w:rsidRPr="00E72CCC">
          <w:rPr>
            <w:rFonts w:ascii="Lato" w:hAnsi="Lato"/>
            <w:sz w:val="18"/>
            <w:szCs w:val="18"/>
          </w:rPr>
          <w:t>2</w:t>
        </w:r>
      </w:hyperlink>
    </w:p>
    <w:p w14:paraId="2958648B" w14:textId="77777777" w:rsidR="005730E5" w:rsidRPr="00E72CCC" w:rsidRDefault="00647AB4" w:rsidP="005730E5">
      <w:pPr>
        <w:tabs>
          <w:tab w:val="left" w:pos="1380"/>
          <w:tab w:val="left" w:leader="dot" w:pos="8940"/>
        </w:tabs>
        <w:spacing w:after="0" w:line="240" w:lineRule="auto"/>
        <w:ind w:left="200"/>
        <w:rPr>
          <w:rFonts w:ascii="Lato" w:hAnsi="Lato"/>
          <w:sz w:val="18"/>
          <w:szCs w:val="18"/>
        </w:rPr>
      </w:pPr>
      <w:hyperlink w:anchor="page2" w:history="1">
        <w:r w:rsidR="005730E5" w:rsidRPr="00E72CCC">
          <w:rPr>
            <w:rFonts w:ascii="Lato" w:hAnsi="Lato"/>
            <w:b/>
            <w:bCs/>
            <w:sz w:val="18"/>
            <w:szCs w:val="18"/>
          </w:rPr>
          <w:t>ARTICLE 3 -</w:t>
        </w:r>
      </w:hyperlink>
      <w:r w:rsidR="005730E5" w:rsidRPr="00E72CCC">
        <w:rPr>
          <w:rFonts w:ascii="Lato" w:hAnsi="Lato"/>
          <w:sz w:val="18"/>
          <w:szCs w:val="18"/>
        </w:rPr>
        <w:tab/>
      </w:r>
      <w:hyperlink w:anchor="page2" w:history="1">
        <w:r w:rsidR="005730E5" w:rsidRPr="00E72CCC">
          <w:rPr>
            <w:rFonts w:ascii="Lato" w:hAnsi="Lato"/>
            <w:sz w:val="18"/>
            <w:szCs w:val="18"/>
          </w:rPr>
          <w:t>ORDRE HIERARCHIQUE DES DOCUMENTS CONTRACTUELS</w:t>
        </w:r>
      </w:hyperlink>
      <w:r w:rsidR="005730E5" w:rsidRPr="00E72CCC">
        <w:rPr>
          <w:rFonts w:ascii="Lato" w:hAnsi="Lato"/>
          <w:sz w:val="18"/>
          <w:szCs w:val="18"/>
        </w:rPr>
        <w:tab/>
      </w:r>
      <w:hyperlink w:anchor="page2" w:history="1">
        <w:r w:rsidR="005730E5" w:rsidRPr="00E72CCC">
          <w:rPr>
            <w:rFonts w:ascii="Lato" w:hAnsi="Lato"/>
            <w:sz w:val="18"/>
            <w:szCs w:val="18"/>
          </w:rPr>
          <w:t>2</w:t>
        </w:r>
      </w:hyperlink>
    </w:p>
    <w:p w14:paraId="3F15F333" w14:textId="77777777" w:rsidR="005730E5" w:rsidRPr="00E72CCC" w:rsidRDefault="00647AB4" w:rsidP="005730E5">
      <w:pPr>
        <w:tabs>
          <w:tab w:val="left" w:pos="1380"/>
          <w:tab w:val="left" w:leader="dot" w:pos="8940"/>
        </w:tabs>
        <w:spacing w:after="0" w:line="240" w:lineRule="auto"/>
        <w:ind w:left="200"/>
        <w:rPr>
          <w:rFonts w:ascii="Lato" w:hAnsi="Lato"/>
          <w:sz w:val="18"/>
          <w:szCs w:val="18"/>
        </w:rPr>
      </w:pPr>
      <w:hyperlink w:anchor="page2" w:history="1">
        <w:r w:rsidR="005730E5" w:rsidRPr="00E72CCC">
          <w:rPr>
            <w:rFonts w:ascii="Lato" w:hAnsi="Lato"/>
            <w:b/>
            <w:bCs/>
            <w:sz w:val="18"/>
            <w:szCs w:val="18"/>
          </w:rPr>
          <w:t>ARTICLE 4 -</w:t>
        </w:r>
      </w:hyperlink>
      <w:r w:rsidR="005730E5" w:rsidRPr="00E72CCC">
        <w:rPr>
          <w:rFonts w:ascii="Lato" w:hAnsi="Lato"/>
          <w:sz w:val="18"/>
          <w:szCs w:val="18"/>
        </w:rPr>
        <w:tab/>
      </w:r>
      <w:hyperlink w:anchor="page2" w:history="1">
        <w:r w:rsidR="005730E5" w:rsidRPr="00E72CCC">
          <w:rPr>
            <w:rFonts w:ascii="Lato" w:hAnsi="Lato"/>
            <w:sz w:val="18"/>
            <w:szCs w:val="18"/>
          </w:rPr>
          <w:t>COMMUNICATIONS</w:t>
        </w:r>
      </w:hyperlink>
      <w:r w:rsidR="005730E5" w:rsidRPr="00E72CCC">
        <w:rPr>
          <w:rFonts w:ascii="Lato" w:hAnsi="Lato"/>
          <w:sz w:val="18"/>
          <w:szCs w:val="18"/>
        </w:rPr>
        <w:tab/>
      </w:r>
      <w:hyperlink w:anchor="page2" w:history="1">
        <w:r w:rsidR="005730E5" w:rsidRPr="00E72CCC">
          <w:rPr>
            <w:rFonts w:ascii="Lato" w:hAnsi="Lato"/>
            <w:sz w:val="18"/>
            <w:szCs w:val="18"/>
          </w:rPr>
          <w:t>2</w:t>
        </w:r>
      </w:hyperlink>
    </w:p>
    <w:p w14:paraId="481FC90A" w14:textId="77777777" w:rsidR="005730E5" w:rsidRPr="00E72CCC" w:rsidRDefault="00647AB4" w:rsidP="005730E5">
      <w:pPr>
        <w:tabs>
          <w:tab w:val="left" w:pos="1380"/>
          <w:tab w:val="left" w:leader="dot" w:pos="8940"/>
        </w:tabs>
        <w:spacing w:after="0" w:line="240" w:lineRule="auto"/>
        <w:ind w:left="200"/>
        <w:rPr>
          <w:rFonts w:ascii="Lato" w:hAnsi="Lato"/>
          <w:sz w:val="18"/>
          <w:szCs w:val="18"/>
        </w:rPr>
      </w:pPr>
      <w:hyperlink w:anchor="page3" w:history="1">
        <w:r w:rsidR="005730E5" w:rsidRPr="00E72CCC">
          <w:rPr>
            <w:rFonts w:ascii="Lato" w:hAnsi="Lato"/>
            <w:b/>
            <w:bCs/>
            <w:sz w:val="18"/>
            <w:szCs w:val="18"/>
          </w:rPr>
          <w:t>ARTICLE 5 -</w:t>
        </w:r>
      </w:hyperlink>
      <w:r w:rsidR="005730E5" w:rsidRPr="00E72CCC">
        <w:rPr>
          <w:rFonts w:ascii="Lato" w:hAnsi="Lato"/>
          <w:sz w:val="18"/>
          <w:szCs w:val="18"/>
        </w:rPr>
        <w:tab/>
      </w:r>
      <w:hyperlink w:anchor="page3" w:history="1">
        <w:r w:rsidR="005730E5" w:rsidRPr="00E72CCC">
          <w:rPr>
            <w:rFonts w:ascii="Lato" w:hAnsi="Lato"/>
            <w:sz w:val="18"/>
            <w:szCs w:val="18"/>
          </w:rPr>
          <w:t>CESSION</w:t>
        </w:r>
      </w:hyperlink>
      <w:r w:rsidR="005730E5" w:rsidRPr="00E72CCC">
        <w:rPr>
          <w:rFonts w:ascii="Lato" w:hAnsi="Lato"/>
          <w:sz w:val="18"/>
          <w:szCs w:val="18"/>
        </w:rPr>
        <w:tab/>
      </w:r>
      <w:hyperlink w:anchor="page3" w:history="1">
        <w:r w:rsidR="005730E5" w:rsidRPr="00E72CCC">
          <w:rPr>
            <w:rFonts w:ascii="Lato" w:hAnsi="Lato"/>
            <w:sz w:val="18"/>
            <w:szCs w:val="18"/>
          </w:rPr>
          <w:t>3</w:t>
        </w:r>
      </w:hyperlink>
    </w:p>
    <w:p w14:paraId="0670527D" w14:textId="77777777" w:rsidR="005730E5" w:rsidRPr="00E72CCC" w:rsidRDefault="005730E5" w:rsidP="005730E5">
      <w:pPr>
        <w:spacing w:after="0" w:line="240" w:lineRule="auto"/>
        <w:rPr>
          <w:rFonts w:ascii="Lato" w:hAnsi="Lato"/>
          <w:sz w:val="18"/>
          <w:szCs w:val="18"/>
        </w:rPr>
      </w:pPr>
    </w:p>
    <w:p w14:paraId="1E192E53" w14:textId="77777777" w:rsidR="005730E5" w:rsidRPr="00E72CCC" w:rsidRDefault="00647AB4" w:rsidP="005730E5">
      <w:pPr>
        <w:tabs>
          <w:tab w:val="left" w:pos="1380"/>
          <w:tab w:val="left" w:leader="dot" w:pos="8940"/>
        </w:tabs>
        <w:spacing w:after="0" w:line="240" w:lineRule="auto"/>
        <w:ind w:left="200"/>
        <w:rPr>
          <w:rFonts w:ascii="Lato" w:hAnsi="Lato"/>
          <w:b/>
          <w:sz w:val="18"/>
          <w:szCs w:val="18"/>
        </w:rPr>
      </w:pPr>
      <w:hyperlink w:anchor="page3" w:history="1">
        <w:r w:rsidR="005730E5" w:rsidRPr="00E72CCC">
          <w:rPr>
            <w:rFonts w:ascii="Lato" w:hAnsi="Lato"/>
            <w:b/>
            <w:bCs/>
            <w:sz w:val="18"/>
            <w:szCs w:val="18"/>
          </w:rPr>
          <w:t>ARTICLE 6 -</w:t>
        </w:r>
      </w:hyperlink>
      <w:r w:rsidR="005730E5" w:rsidRPr="00E72CCC">
        <w:rPr>
          <w:rFonts w:ascii="Lato" w:hAnsi="Lato"/>
          <w:sz w:val="18"/>
          <w:szCs w:val="18"/>
        </w:rPr>
        <w:tab/>
      </w:r>
      <w:hyperlink w:anchor="page3" w:history="1">
        <w:r w:rsidR="005730E5" w:rsidRPr="00E72CCC">
          <w:rPr>
            <w:rFonts w:ascii="Lato" w:hAnsi="Lato"/>
            <w:sz w:val="18"/>
            <w:szCs w:val="18"/>
          </w:rPr>
          <w:t>SOUS-TRAITANCE</w:t>
        </w:r>
      </w:hyperlink>
      <w:r w:rsidR="005730E5" w:rsidRPr="00E72CCC">
        <w:rPr>
          <w:rFonts w:ascii="Lato" w:hAnsi="Lato"/>
          <w:b/>
          <w:sz w:val="18"/>
          <w:szCs w:val="18"/>
        </w:rPr>
        <w:tab/>
      </w:r>
      <w:hyperlink w:anchor="page3" w:history="1">
        <w:r w:rsidR="005730E5" w:rsidRPr="00E72CCC">
          <w:rPr>
            <w:rFonts w:ascii="Lato" w:hAnsi="Lato"/>
            <w:b/>
            <w:sz w:val="18"/>
            <w:szCs w:val="18"/>
          </w:rPr>
          <w:t>3</w:t>
        </w:r>
      </w:hyperlink>
    </w:p>
    <w:p w14:paraId="4712E05F" w14:textId="77777777" w:rsidR="005730E5" w:rsidRPr="00E72CCC" w:rsidRDefault="005730E5" w:rsidP="005730E5">
      <w:pPr>
        <w:spacing w:after="0" w:line="240" w:lineRule="auto"/>
        <w:rPr>
          <w:rFonts w:ascii="Lato" w:hAnsi="Lato"/>
          <w:b/>
          <w:sz w:val="18"/>
          <w:szCs w:val="18"/>
        </w:rPr>
      </w:pPr>
    </w:p>
    <w:p w14:paraId="3A367B85" w14:textId="77777777" w:rsidR="005730E5" w:rsidRPr="00E72CCC" w:rsidRDefault="00647AB4" w:rsidP="005730E5">
      <w:pPr>
        <w:tabs>
          <w:tab w:val="left" w:leader="dot" w:pos="8940"/>
        </w:tabs>
        <w:spacing w:after="0" w:line="240" w:lineRule="auto"/>
        <w:rPr>
          <w:rFonts w:ascii="Lato" w:hAnsi="Lato"/>
          <w:b/>
          <w:sz w:val="18"/>
          <w:szCs w:val="18"/>
        </w:rPr>
      </w:pPr>
      <w:hyperlink w:anchor="page4" w:history="1">
        <w:r w:rsidR="005730E5" w:rsidRPr="00E72CCC">
          <w:rPr>
            <w:rFonts w:ascii="Lato" w:hAnsi="Lato"/>
            <w:b/>
            <w:sz w:val="18"/>
            <w:szCs w:val="18"/>
          </w:rPr>
          <w:t>OBLIGATIONS LA BOAD</w:t>
        </w:r>
      </w:hyperlink>
      <w:r w:rsidR="005730E5" w:rsidRPr="00E72CCC">
        <w:rPr>
          <w:rFonts w:ascii="Lato" w:hAnsi="Lato"/>
          <w:b/>
          <w:sz w:val="18"/>
          <w:szCs w:val="18"/>
        </w:rPr>
        <w:tab/>
      </w:r>
      <w:hyperlink w:anchor="page4" w:history="1">
        <w:r w:rsidR="005730E5" w:rsidRPr="00E72CCC">
          <w:rPr>
            <w:rFonts w:ascii="Lato" w:hAnsi="Lato"/>
            <w:b/>
            <w:sz w:val="18"/>
            <w:szCs w:val="18"/>
          </w:rPr>
          <w:t>4</w:t>
        </w:r>
      </w:hyperlink>
    </w:p>
    <w:p w14:paraId="572D8371" w14:textId="77777777" w:rsidR="005730E5" w:rsidRPr="00E72CCC" w:rsidRDefault="00647AB4" w:rsidP="005730E5">
      <w:pPr>
        <w:tabs>
          <w:tab w:val="left" w:pos="1380"/>
          <w:tab w:val="left" w:leader="dot" w:pos="8940"/>
        </w:tabs>
        <w:spacing w:after="0" w:line="240" w:lineRule="auto"/>
        <w:ind w:left="200"/>
        <w:rPr>
          <w:rFonts w:ascii="Lato" w:hAnsi="Lato"/>
          <w:b/>
          <w:sz w:val="18"/>
          <w:szCs w:val="18"/>
        </w:rPr>
      </w:pPr>
      <w:hyperlink w:anchor="page4" w:history="1">
        <w:r w:rsidR="005730E5" w:rsidRPr="00E72CCC">
          <w:rPr>
            <w:rFonts w:ascii="Lato" w:hAnsi="Lato"/>
            <w:b/>
            <w:sz w:val="18"/>
            <w:szCs w:val="18"/>
          </w:rPr>
          <w:t>ARTICLE 7 -</w:t>
        </w:r>
      </w:hyperlink>
      <w:r w:rsidR="005730E5" w:rsidRPr="00E72CCC">
        <w:rPr>
          <w:rFonts w:ascii="Lato" w:hAnsi="Lato"/>
          <w:b/>
          <w:sz w:val="18"/>
          <w:szCs w:val="18"/>
        </w:rPr>
        <w:tab/>
      </w:r>
      <w:hyperlink w:anchor="page4" w:history="1">
        <w:r w:rsidR="005730E5" w:rsidRPr="00E72CCC">
          <w:rPr>
            <w:rFonts w:ascii="Lato" w:hAnsi="Lato"/>
            <w:sz w:val="18"/>
            <w:szCs w:val="18"/>
          </w:rPr>
          <w:t>DOCUMENTS A FOURNIR</w:t>
        </w:r>
      </w:hyperlink>
      <w:r w:rsidR="005730E5" w:rsidRPr="00E72CCC">
        <w:rPr>
          <w:rFonts w:ascii="Lato" w:hAnsi="Lato"/>
          <w:sz w:val="18"/>
          <w:szCs w:val="18"/>
        </w:rPr>
        <w:tab/>
      </w:r>
      <w:hyperlink w:anchor="page4" w:history="1">
        <w:r w:rsidR="005730E5" w:rsidRPr="00E72CCC">
          <w:rPr>
            <w:rFonts w:ascii="Lato" w:hAnsi="Lato"/>
            <w:b/>
            <w:sz w:val="18"/>
            <w:szCs w:val="18"/>
          </w:rPr>
          <w:t>4</w:t>
        </w:r>
      </w:hyperlink>
    </w:p>
    <w:p w14:paraId="081875FF" w14:textId="77777777" w:rsidR="005730E5" w:rsidRPr="00E72CCC" w:rsidRDefault="00647AB4" w:rsidP="005730E5">
      <w:pPr>
        <w:tabs>
          <w:tab w:val="left" w:pos="1380"/>
          <w:tab w:val="left" w:leader="dot" w:pos="8940"/>
        </w:tabs>
        <w:spacing w:after="0" w:line="240" w:lineRule="auto"/>
        <w:ind w:left="200"/>
        <w:rPr>
          <w:rFonts w:ascii="Lato" w:hAnsi="Lato"/>
          <w:b/>
          <w:sz w:val="18"/>
          <w:szCs w:val="18"/>
        </w:rPr>
      </w:pPr>
      <w:hyperlink w:anchor="page4" w:history="1">
        <w:r w:rsidR="005730E5" w:rsidRPr="00E72CCC">
          <w:rPr>
            <w:rFonts w:ascii="Lato" w:hAnsi="Lato"/>
            <w:b/>
            <w:sz w:val="18"/>
            <w:szCs w:val="18"/>
          </w:rPr>
          <w:t>ARTICLE 8 -</w:t>
        </w:r>
      </w:hyperlink>
      <w:r w:rsidR="005730E5" w:rsidRPr="00E72CCC">
        <w:rPr>
          <w:rFonts w:ascii="Lato" w:hAnsi="Lato"/>
          <w:b/>
          <w:sz w:val="18"/>
          <w:szCs w:val="18"/>
        </w:rPr>
        <w:tab/>
      </w:r>
      <w:hyperlink w:anchor="page4" w:history="1">
        <w:r w:rsidR="005730E5" w:rsidRPr="00E72CCC">
          <w:rPr>
            <w:rFonts w:ascii="Lato" w:hAnsi="Lato"/>
            <w:sz w:val="18"/>
            <w:szCs w:val="18"/>
          </w:rPr>
          <w:t>AIDE EN MATIERE DE REGLEMENTATION LOCALE</w:t>
        </w:r>
      </w:hyperlink>
      <w:r w:rsidR="005730E5" w:rsidRPr="00E72CCC">
        <w:rPr>
          <w:rFonts w:ascii="Lato" w:hAnsi="Lato"/>
          <w:b/>
          <w:sz w:val="18"/>
          <w:szCs w:val="18"/>
        </w:rPr>
        <w:tab/>
      </w:r>
      <w:hyperlink w:anchor="page4" w:history="1">
        <w:r w:rsidR="005730E5" w:rsidRPr="00E72CCC">
          <w:rPr>
            <w:rFonts w:ascii="Lato" w:hAnsi="Lato"/>
            <w:b/>
            <w:sz w:val="18"/>
            <w:szCs w:val="18"/>
          </w:rPr>
          <w:t>4</w:t>
        </w:r>
      </w:hyperlink>
    </w:p>
    <w:p w14:paraId="2D73795A" w14:textId="77777777" w:rsidR="005730E5" w:rsidRPr="00E72CCC" w:rsidRDefault="005730E5" w:rsidP="005730E5">
      <w:pPr>
        <w:spacing w:after="0" w:line="240" w:lineRule="auto"/>
        <w:rPr>
          <w:rFonts w:ascii="Lato" w:hAnsi="Lato"/>
          <w:b/>
          <w:sz w:val="18"/>
          <w:szCs w:val="18"/>
        </w:rPr>
      </w:pPr>
    </w:p>
    <w:p w14:paraId="420330A3" w14:textId="77777777" w:rsidR="005730E5" w:rsidRPr="00E72CCC" w:rsidRDefault="00647AB4" w:rsidP="005730E5">
      <w:pPr>
        <w:tabs>
          <w:tab w:val="left" w:leader="dot" w:pos="8940"/>
        </w:tabs>
        <w:spacing w:after="0" w:line="240" w:lineRule="auto"/>
        <w:rPr>
          <w:rFonts w:ascii="Lato" w:hAnsi="Lato"/>
          <w:b/>
          <w:sz w:val="18"/>
          <w:szCs w:val="18"/>
        </w:rPr>
      </w:pPr>
      <w:hyperlink w:anchor="page5" w:history="1">
        <w:r w:rsidR="005730E5" w:rsidRPr="00E72CCC">
          <w:rPr>
            <w:rFonts w:ascii="Lato" w:hAnsi="Lato"/>
            <w:b/>
            <w:sz w:val="18"/>
            <w:szCs w:val="18"/>
          </w:rPr>
          <w:t>OBLIGATIONS DU CONTRACTANT</w:t>
        </w:r>
      </w:hyperlink>
      <w:r w:rsidR="005730E5" w:rsidRPr="00E72CCC">
        <w:rPr>
          <w:rFonts w:ascii="Lato" w:hAnsi="Lato"/>
          <w:b/>
          <w:sz w:val="18"/>
          <w:szCs w:val="18"/>
        </w:rPr>
        <w:tab/>
      </w:r>
      <w:hyperlink w:anchor="page5" w:history="1">
        <w:r w:rsidR="005730E5" w:rsidRPr="00E72CCC">
          <w:rPr>
            <w:rFonts w:ascii="Lato" w:hAnsi="Lato"/>
            <w:b/>
            <w:sz w:val="18"/>
            <w:szCs w:val="18"/>
          </w:rPr>
          <w:t>5</w:t>
        </w:r>
      </w:hyperlink>
    </w:p>
    <w:p w14:paraId="0F6DA6DF" w14:textId="77777777" w:rsidR="005730E5" w:rsidRPr="00E72CCC" w:rsidRDefault="00647AB4" w:rsidP="005730E5">
      <w:pPr>
        <w:tabs>
          <w:tab w:val="left" w:pos="1380"/>
          <w:tab w:val="left" w:leader="dot" w:pos="8940"/>
        </w:tabs>
        <w:spacing w:after="0" w:line="240" w:lineRule="auto"/>
        <w:ind w:left="200"/>
        <w:rPr>
          <w:rFonts w:ascii="Lato" w:hAnsi="Lato"/>
          <w:b/>
          <w:sz w:val="18"/>
          <w:szCs w:val="18"/>
        </w:rPr>
      </w:pPr>
      <w:hyperlink w:anchor="page5" w:history="1">
        <w:r w:rsidR="005730E5" w:rsidRPr="00E72CCC">
          <w:rPr>
            <w:rFonts w:ascii="Lato" w:hAnsi="Lato"/>
            <w:b/>
            <w:sz w:val="18"/>
            <w:szCs w:val="18"/>
          </w:rPr>
          <w:t>ARTICLE 9 -</w:t>
        </w:r>
      </w:hyperlink>
      <w:r w:rsidR="005730E5" w:rsidRPr="00E72CCC">
        <w:rPr>
          <w:rFonts w:ascii="Lato" w:hAnsi="Lato"/>
          <w:b/>
          <w:sz w:val="18"/>
          <w:szCs w:val="18"/>
        </w:rPr>
        <w:tab/>
      </w:r>
      <w:hyperlink w:anchor="page5" w:history="1">
        <w:r w:rsidR="005730E5" w:rsidRPr="00E72CCC">
          <w:rPr>
            <w:rFonts w:ascii="Lato" w:hAnsi="Lato"/>
            <w:sz w:val="18"/>
            <w:szCs w:val="18"/>
          </w:rPr>
          <w:t>OBLIGATIONS GENERALES</w:t>
        </w:r>
      </w:hyperlink>
      <w:r w:rsidR="005730E5" w:rsidRPr="00E72CCC">
        <w:rPr>
          <w:rFonts w:ascii="Lato" w:hAnsi="Lato"/>
          <w:b/>
          <w:sz w:val="18"/>
          <w:szCs w:val="18"/>
        </w:rPr>
        <w:tab/>
      </w:r>
      <w:hyperlink w:anchor="page5" w:history="1">
        <w:r w:rsidR="005730E5" w:rsidRPr="00E72CCC">
          <w:rPr>
            <w:rFonts w:ascii="Lato" w:hAnsi="Lato"/>
            <w:b/>
            <w:sz w:val="18"/>
            <w:szCs w:val="18"/>
          </w:rPr>
          <w:t>5</w:t>
        </w:r>
      </w:hyperlink>
    </w:p>
    <w:p w14:paraId="7CA781B0" w14:textId="77777777" w:rsidR="005730E5" w:rsidRPr="00E72CCC" w:rsidRDefault="005730E5" w:rsidP="005730E5">
      <w:pPr>
        <w:spacing w:after="0" w:line="240" w:lineRule="auto"/>
        <w:rPr>
          <w:rFonts w:ascii="Lato" w:hAnsi="Lato"/>
          <w:b/>
          <w:sz w:val="18"/>
          <w:szCs w:val="18"/>
        </w:rPr>
      </w:pPr>
    </w:p>
    <w:p w14:paraId="4127447C" w14:textId="77777777" w:rsidR="005730E5" w:rsidRPr="00E72CCC" w:rsidRDefault="00647AB4" w:rsidP="005730E5">
      <w:pPr>
        <w:tabs>
          <w:tab w:val="left" w:leader="dot" w:pos="8940"/>
        </w:tabs>
        <w:spacing w:after="0" w:line="240" w:lineRule="auto"/>
        <w:ind w:left="200"/>
        <w:rPr>
          <w:rFonts w:ascii="Lato" w:hAnsi="Lato"/>
          <w:b/>
          <w:sz w:val="18"/>
          <w:szCs w:val="18"/>
        </w:rPr>
      </w:pPr>
      <w:hyperlink w:anchor="page8" w:history="1">
        <w:r w:rsidR="005730E5" w:rsidRPr="00E72CCC">
          <w:rPr>
            <w:rFonts w:ascii="Lato" w:hAnsi="Lato"/>
            <w:b/>
            <w:sz w:val="18"/>
            <w:szCs w:val="18"/>
          </w:rPr>
          <w:t xml:space="preserve">ARTICLE 10 - </w:t>
        </w:r>
        <w:r w:rsidR="005730E5" w:rsidRPr="00E72CCC">
          <w:rPr>
            <w:rFonts w:ascii="Lato" w:hAnsi="Lato"/>
            <w:sz w:val="18"/>
            <w:szCs w:val="18"/>
          </w:rPr>
          <w:t>ORIGINE</w:t>
        </w:r>
      </w:hyperlink>
      <w:r w:rsidR="005730E5" w:rsidRPr="00E72CCC">
        <w:rPr>
          <w:rFonts w:ascii="Lato" w:hAnsi="Lato"/>
          <w:b/>
          <w:sz w:val="18"/>
          <w:szCs w:val="18"/>
        </w:rPr>
        <w:tab/>
      </w:r>
      <w:hyperlink w:anchor="page8" w:history="1">
        <w:r w:rsidR="005730E5" w:rsidRPr="00E72CCC">
          <w:rPr>
            <w:rFonts w:ascii="Lato" w:hAnsi="Lato"/>
            <w:b/>
            <w:sz w:val="18"/>
            <w:szCs w:val="18"/>
          </w:rPr>
          <w:t>8</w:t>
        </w:r>
      </w:hyperlink>
    </w:p>
    <w:p w14:paraId="1A7B1327" w14:textId="77777777" w:rsidR="005730E5" w:rsidRPr="00E72CCC" w:rsidRDefault="00647AB4" w:rsidP="005730E5">
      <w:pPr>
        <w:tabs>
          <w:tab w:val="left" w:leader="dot" w:pos="8940"/>
        </w:tabs>
        <w:spacing w:after="0" w:line="240" w:lineRule="auto"/>
        <w:ind w:left="200"/>
        <w:rPr>
          <w:rFonts w:ascii="Lato" w:hAnsi="Lato"/>
          <w:b/>
          <w:sz w:val="18"/>
          <w:szCs w:val="18"/>
        </w:rPr>
      </w:pPr>
      <w:hyperlink w:anchor="page8" w:history="1">
        <w:r w:rsidR="005730E5" w:rsidRPr="00E72CCC">
          <w:rPr>
            <w:rFonts w:ascii="Lato" w:hAnsi="Lato"/>
            <w:b/>
            <w:sz w:val="18"/>
            <w:szCs w:val="18"/>
          </w:rPr>
          <w:t xml:space="preserve">ARTICLE 11 - </w:t>
        </w:r>
        <w:r w:rsidR="005730E5" w:rsidRPr="00E72CCC">
          <w:rPr>
            <w:rFonts w:ascii="Lato" w:hAnsi="Lato"/>
            <w:sz w:val="18"/>
            <w:szCs w:val="18"/>
          </w:rPr>
          <w:t>GARANTIE DE BONNE EXECUTION</w:t>
        </w:r>
      </w:hyperlink>
      <w:r w:rsidR="005730E5" w:rsidRPr="00E72CCC">
        <w:rPr>
          <w:rFonts w:ascii="Lato" w:hAnsi="Lato"/>
          <w:b/>
          <w:sz w:val="18"/>
          <w:szCs w:val="18"/>
        </w:rPr>
        <w:tab/>
      </w:r>
      <w:hyperlink w:anchor="page8" w:history="1">
        <w:r w:rsidR="005730E5" w:rsidRPr="00E72CCC">
          <w:rPr>
            <w:rFonts w:ascii="Lato" w:hAnsi="Lato"/>
            <w:b/>
            <w:sz w:val="18"/>
            <w:szCs w:val="18"/>
          </w:rPr>
          <w:t>8</w:t>
        </w:r>
      </w:hyperlink>
    </w:p>
    <w:p w14:paraId="7E9A8B4B" w14:textId="77777777" w:rsidR="005730E5" w:rsidRPr="00E72CCC" w:rsidRDefault="005730E5" w:rsidP="005730E5">
      <w:pPr>
        <w:spacing w:after="0" w:line="240" w:lineRule="auto"/>
        <w:rPr>
          <w:rFonts w:ascii="Lato" w:hAnsi="Lato"/>
          <w:sz w:val="18"/>
          <w:szCs w:val="18"/>
        </w:rPr>
      </w:pPr>
    </w:p>
    <w:p w14:paraId="09DEAB12" w14:textId="77777777" w:rsidR="005730E5" w:rsidRPr="00E72CCC" w:rsidRDefault="00647AB4" w:rsidP="005730E5">
      <w:pPr>
        <w:tabs>
          <w:tab w:val="left" w:leader="dot" w:pos="8940"/>
        </w:tabs>
        <w:spacing w:after="0" w:line="240" w:lineRule="auto"/>
        <w:ind w:left="200"/>
        <w:rPr>
          <w:rFonts w:ascii="Lato" w:hAnsi="Lato"/>
          <w:b/>
          <w:sz w:val="18"/>
          <w:szCs w:val="18"/>
        </w:rPr>
      </w:pPr>
      <w:hyperlink w:anchor="page9" w:history="1">
        <w:r w:rsidR="005730E5" w:rsidRPr="00E72CCC">
          <w:rPr>
            <w:rFonts w:ascii="Lato" w:hAnsi="Lato"/>
            <w:b/>
            <w:sz w:val="18"/>
            <w:szCs w:val="18"/>
          </w:rPr>
          <w:t xml:space="preserve">ARTICLE 12 - </w:t>
        </w:r>
        <w:r w:rsidR="005730E5" w:rsidRPr="00E72CCC">
          <w:rPr>
            <w:rFonts w:ascii="Lato" w:hAnsi="Lato"/>
            <w:sz w:val="18"/>
            <w:szCs w:val="18"/>
          </w:rPr>
          <w:t>RESPONSABILITES ET ASSURANCE</w:t>
        </w:r>
      </w:hyperlink>
      <w:r w:rsidR="005730E5" w:rsidRPr="00E72CCC">
        <w:rPr>
          <w:rFonts w:ascii="Lato" w:hAnsi="Lato"/>
          <w:b/>
          <w:sz w:val="18"/>
          <w:szCs w:val="18"/>
        </w:rPr>
        <w:tab/>
      </w:r>
      <w:hyperlink w:anchor="page9" w:history="1">
        <w:r w:rsidR="005730E5" w:rsidRPr="00E72CCC">
          <w:rPr>
            <w:rFonts w:ascii="Lato" w:hAnsi="Lato"/>
            <w:b/>
            <w:sz w:val="18"/>
            <w:szCs w:val="18"/>
          </w:rPr>
          <w:t>9</w:t>
        </w:r>
      </w:hyperlink>
    </w:p>
    <w:p w14:paraId="3E557787" w14:textId="77777777" w:rsidR="005730E5" w:rsidRPr="00E72CCC" w:rsidRDefault="00647AB4" w:rsidP="005730E5">
      <w:pPr>
        <w:tabs>
          <w:tab w:val="left" w:leader="dot" w:pos="8860"/>
        </w:tabs>
        <w:spacing w:after="0" w:line="240" w:lineRule="auto"/>
        <w:ind w:left="200"/>
        <w:rPr>
          <w:rFonts w:ascii="Lato" w:hAnsi="Lato"/>
          <w:b/>
          <w:sz w:val="18"/>
          <w:szCs w:val="18"/>
        </w:rPr>
      </w:pPr>
      <w:hyperlink w:anchor="page12" w:history="1">
        <w:r w:rsidR="005730E5" w:rsidRPr="00E72CCC">
          <w:rPr>
            <w:rFonts w:ascii="Lato" w:hAnsi="Lato"/>
            <w:b/>
            <w:sz w:val="18"/>
            <w:szCs w:val="18"/>
          </w:rPr>
          <w:t xml:space="preserve">ARTICLE 13 - </w:t>
        </w:r>
        <w:r w:rsidR="005730E5" w:rsidRPr="00E72CCC">
          <w:rPr>
            <w:rFonts w:ascii="Lato" w:hAnsi="Lato"/>
            <w:sz w:val="18"/>
            <w:szCs w:val="18"/>
          </w:rPr>
          <w:t>PROGRAMME DE MISE EN</w:t>
        </w:r>
        <w:r w:rsidR="005730E5" w:rsidRPr="00E72CCC">
          <w:rPr>
            <w:rFonts w:ascii="Lato" w:hAnsi="Lato"/>
            <w:b/>
            <w:sz w:val="18"/>
            <w:szCs w:val="18"/>
          </w:rPr>
          <w:t xml:space="preserve"> </w:t>
        </w:r>
        <w:r w:rsidR="005730E5" w:rsidRPr="00E72CCC">
          <w:rPr>
            <w:rFonts w:ascii="Lato" w:hAnsi="Lato"/>
            <w:sz w:val="18"/>
            <w:szCs w:val="18"/>
          </w:rPr>
          <w:t>ŒUVRE DES TACHES</w:t>
        </w:r>
      </w:hyperlink>
      <w:r w:rsidR="005730E5" w:rsidRPr="00E72CCC">
        <w:rPr>
          <w:rFonts w:ascii="Lato" w:hAnsi="Lato"/>
          <w:b/>
          <w:sz w:val="18"/>
          <w:szCs w:val="18"/>
        </w:rPr>
        <w:tab/>
      </w:r>
      <w:hyperlink w:anchor="page12" w:history="1">
        <w:r w:rsidR="005730E5" w:rsidRPr="00E72CCC">
          <w:rPr>
            <w:rFonts w:ascii="Lato" w:hAnsi="Lato"/>
            <w:b/>
            <w:sz w:val="18"/>
            <w:szCs w:val="18"/>
          </w:rPr>
          <w:t>12</w:t>
        </w:r>
      </w:hyperlink>
    </w:p>
    <w:p w14:paraId="6FD75367" w14:textId="77777777" w:rsidR="005730E5" w:rsidRPr="00E72CCC" w:rsidRDefault="00647AB4" w:rsidP="005730E5">
      <w:pPr>
        <w:tabs>
          <w:tab w:val="left" w:leader="dot" w:pos="8860"/>
        </w:tabs>
        <w:spacing w:after="0" w:line="240" w:lineRule="auto"/>
        <w:ind w:left="200"/>
        <w:rPr>
          <w:rFonts w:ascii="Lato" w:hAnsi="Lato"/>
          <w:b/>
          <w:sz w:val="18"/>
          <w:szCs w:val="18"/>
        </w:rPr>
      </w:pPr>
      <w:hyperlink w:anchor="page12" w:history="1">
        <w:r w:rsidR="005730E5" w:rsidRPr="00E72CCC">
          <w:rPr>
            <w:rFonts w:ascii="Lato" w:hAnsi="Lato"/>
            <w:b/>
            <w:sz w:val="18"/>
            <w:szCs w:val="18"/>
          </w:rPr>
          <w:t xml:space="preserve">ARTICLE 14 - </w:t>
        </w:r>
        <w:r w:rsidR="005730E5" w:rsidRPr="00E72CCC">
          <w:rPr>
            <w:rFonts w:ascii="Lato" w:hAnsi="Lato"/>
            <w:sz w:val="18"/>
            <w:szCs w:val="18"/>
          </w:rPr>
          <w:t>PLANS DU CONTRACTANT</w:t>
        </w:r>
      </w:hyperlink>
      <w:r w:rsidR="005730E5" w:rsidRPr="00E72CCC">
        <w:rPr>
          <w:rFonts w:ascii="Lato" w:hAnsi="Lato"/>
          <w:b/>
          <w:sz w:val="18"/>
          <w:szCs w:val="18"/>
        </w:rPr>
        <w:tab/>
      </w:r>
      <w:hyperlink w:anchor="page12" w:history="1">
        <w:r w:rsidR="005730E5" w:rsidRPr="00E72CCC">
          <w:rPr>
            <w:rFonts w:ascii="Lato" w:hAnsi="Lato"/>
            <w:b/>
            <w:sz w:val="18"/>
            <w:szCs w:val="18"/>
          </w:rPr>
          <w:t>12</w:t>
        </w:r>
      </w:hyperlink>
    </w:p>
    <w:p w14:paraId="32A77CB2" w14:textId="77777777" w:rsidR="005730E5" w:rsidRPr="00E72CCC" w:rsidRDefault="00647AB4" w:rsidP="005730E5">
      <w:pPr>
        <w:tabs>
          <w:tab w:val="left" w:leader="dot" w:pos="8860"/>
        </w:tabs>
        <w:spacing w:after="0" w:line="240" w:lineRule="auto"/>
        <w:ind w:left="200"/>
        <w:rPr>
          <w:rFonts w:ascii="Lato" w:hAnsi="Lato"/>
          <w:b/>
          <w:sz w:val="18"/>
          <w:szCs w:val="18"/>
        </w:rPr>
      </w:pPr>
      <w:hyperlink w:anchor="page13" w:history="1">
        <w:r w:rsidR="005730E5" w:rsidRPr="00E72CCC">
          <w:rPr>
            <w:rFonts w:ascii="Lato" w:hAnsi="Lato"/>
            <w:b/>
            <w:sz w:val="18"/>
            <w:szCs w:val="18"/>
          </w:rPr>
          <w:t xml:space="preserve">ARTICLE 15 - </w:t>
        </w:r>
        <w:r w:rsidR="005730E5" w:rsidRPr="00E72CCC">
          <w:rPr>
            <w:rFonts w:ascii="Lato" w:hAnsi="Lato"/>
            <w:sz w:val="18"/>
            <w:szCs w:val="18"/>
          </w:rPr>
          <w:t>NIVEAU SUFFISANT DU MONTANT DE L'OFFRE</w:t>
        </w:r>
      </w:hyperlink>
      <w:r w:rsidR="005730E5" w:rsidRPr="00E72CCC">
        <w:rPr>
          <w:rFonts w:ascii="Lato" w:hAnsi="Lato"/>
          <w:b/>
          <w:sz w:val="18"/>
          <w:szCs w:val="18"/>
        </w:rPr>
        <w:tab/>
      </w:r>
      <w:hyperlink w:anchor="page13" w:history="1">
        <w:r w:rsidR="005730E5" w:rsidRPr="00E72CCC">
          <w:rPr>
            <w:rFonts w:ascii="Lato" w:hAnsi="Lato"/>
            <w:b/>
            <w:sz w:val="18"/>
            <w:szCs w:val="18"/>
          </w:rPr>
          <w:t>13</w:t>
        </w:r>
      </w:hyperlink>
    </w:p>
    <w:p w14:paraId="5E679041" w14:textId="77777777" w:rsidR="005730E5" w:rsidRPr="00E72CCC" w:rsidRDefault="00647AB4" w:rsidP="005730E5">
      <w:pPr>
        <w:tabs>
          <w:tab w:val="left" w:leader="dot" w:pos="8860"/>
        </w:tabs>
        <w:spacing w:after="0" w:line="240" w:lineRule="auto"/>
        <w:ind w:left="200"/>
        <w:rPr>
          <w:rFonts w:ascii="Lato" w:hAnsi="Lato"/>
          <w:b/>
          <w:sz w:val="18"/>
          <w:szCs w:val="18"/>
        </w:rPr>
      </w:pPr>
      <w:hyperlink w:anchor="page14" w:history="1">
        <w:r w:rsidR="005730E5" w:rsidRPr="00E72CCC">
          <w:rPr>
            <w:rFonts w:ascii="Lato" w:hAnsi="Lato"/>
            <w:b/>
            <w:sz w:val="18"/>
            <w:szCs w:val="18"/>
          </w:rPr>
          <w:t xml:space="preserve">ARTICLE 16 - </w:t>
        </w:r>
        <w:r w:rsidR="005730E5" w:rsidRPr="00E72CCC">
          <w:rPr>
            <w:rFonts w:ascii="Lato" w:hAnsi="Lato"/>
            <w:sz w:val="18"/>
            <w:szCs w:val="18"/>
          </w:rPr>
          <w:t>REGIME FISCAL ET DOUANIER</w:t>
        </w:r>
      </w:hyperlink>
      <w:r w:rsidR="005730E5" w:rsidRPr="00E72CCC">
        <w:rPr>
          <w:rFonts w:ascii="Lato" w:hAnsi="Lato"/>
          <w:b/>
          <w:sz w:val="18"/>
          <w:szCs w:val="18"/>
        </w:rPr>
        <w:tab/>
      </w:r>
      <w:hyperlink w:anchor="page14" w:history="1">
        <w:r w:rsidR="005730E5" w:rsidRPr="00E72CCC">
          <w:rPr>
            <w:rFonts w:ascii="Lato" w:hAnsi="Lato"/>
            <w:b/>
            <w:sz w:val="18"/>
            <w:szCs w:val="18"/>
          </w:rPr>
          <w:t>14</w:t>
        </w:r>
      </w:hyperlink>
    </w:p>
    <w:p w14:paraId="4615F46A" w14:textId="77777777" w:rsidR="005730E5" w:rsidRPr="00E72CCC" w:rsidRDefault="005730E5" w:rsidP="005730E5">
      <w:pPr>
        <w:spacing w:after="0" w:line="240" w:lineRule="auto"/>
        <w:rPr>
          <w:rFonts w:ascii="Lato" w:hAnsi="Lato"/>
          <w:sz w:val="18"/>
          <w:szCs w:val="18"/>
        </w:rPr>
      </w:pPr>
    </w:p>
    <w:p w14:paraId="534E6870" w14:textId="77777777" w:rsidR="005730E5" w:rsidRPr="00E72CCC" w:rsidRDefault="00647AB4" w:rsidP="005730E5">
      <w:pPr>
        <w:tabs>
          <w:tab w:val="left" w:leader="dot" w:pos="8860"/>
        </w:tabs>
        <w:spacing w:after="0" w:line="240" w:lineRule="auto"/>
        <w:ind w:left="200"/>
        <w:rPr>
          <w:rFonts w:ascii="Lato" w:hAnsi="Lato"/>
          <w:b/>
          <w:sz w:val="18"/>
          <w:szCs w:val="18"/>
        </w:rPr>
      </w:pPr>
      <w:hyperlink w:anchor="page14" w:history="1">
        <w:r w:rsidR="005730E5" w:rsidRPr="00E72CCC">
          <w:rPr>
            <w:rFonts w:ascii="Lato" w:hAnsi="Lato"/>
            <w:b/>
            <w:sz w:val="18"/>
            <w:szCs w:val="18"/>
          </w:rPr>
          <w:t xml:space="preserve">ARTICLE 17 - </w:t>
        </w:r>
        <w:r w:rsidR="005730E5" w:rsidRPr="00E72CCC">
          <w:rPr>
            <w:rFonts w:ascii="Lato" w:hAnsi="Lato"/>
            <w:sz w:val="18"/>
            <w:szCs w:val="18"/>
          </w:rPr>
          <w:t>BREVETS ET LICENCES</w:t>
        </w:r>
      </w:hyperlink>
      <w:r w:rsidR="005730E5" w:rsidRPr="00E72CCC">
        <w:rPr>
          <w:rFonts w:ascii="Lato" w:hAnsi="Lato"/>
          <w:b/>
          <w:sz w:val="18"/>
          <w:szCs w:val="18"/>
        </w:rPr>
        <w:tab/>
      </w:r>
      <w:hyperlink w:anchor="page14" w:history="1">
        <w:r w:rsidR="005730E5" w:rsidRPr="00E72CCC">
          <w:rPr>
            <w:rFonts w:ascii="Lato" w:hAnsi="Lato"/>
            <w:b/>
            <w:sz w:val="18"/>
            <w:szCs w:val="18"/>
          </w:rPr>
          <w:t>14</w:t>
        </w:r>
      </w:hyperlink>
    </w:p>
    <w:p w14:paraId="02097A0A" w14:textId="77777777" w:rsidR="005730E5" w:rsidRPr="00E72CCC" w:rsidRDefault="005730E5" w:rsidP="005730E5">
      <w:pPr>
        <w:spacing w:after="0" w:line="240" w:lineRule="auto"/>
        <w:rPr>
          <w:rFonts w:ascii="Lato" w:hAnsi="Lato"/>
          <w:sz w:val="18"/>
          <w:szCs w:val="18"/>
        </w:rPr>
      </w:pPr>
    </w:p>
    <w:p w14:paraId="409B93F2" w14:textId="77777777" w:rsidR="005730E5" w:rsidRPr="00E72CCC" w:rsidRDefault="00647AB4" w:rsidP="005730E5">
      <w:pPr>
        <w:tabs>
          <w:tab w:val="left" w:leader="dot" w:pos="8860"/>
        </w:tabs>
        <w:spacing w:after="0" w:line="240" w:lineRule="auto"/>
        <w:rPr>
          <w:rFonts w:ascii="Lato" w:hAnsi="Lato"/>
          <w:b/>
          <w:sz w:val="18"/>
          <w:szCs w:val="18"/>
        </w:rPr>
      </w:pPr>
      <w:hyperlink w:anchor="page15" w:history="1">
        <w:r w:rsidR="005730E5" w:rsidRPr="00E72CCC">
          <w:rPr>
            <w:rFonts w:ascii="Lato" w:hAnsi="Lato"/>
            <w:b/>
            <w:sz w:val="18"/>
            <w:szCs w:val="18"/>
          </w:rPr>
          <w:t>MISE EN OEUVRE DES TÂCHES ET RETARDS</w:t>
        </w:r>
      </w:hyperlink>
      <w:r w:rsidR="005730E5" w:rsidRPr="00E72CCC">
        <w:rPr>
          <w:rFonts w:ascii="Lato" w:hAnsi="Lato"/>
          <w:b/>
          <w:sz w:val="18"/>
          <w:szCs w:val="18"/>
        </w:rPr>
        <w:tab/>
      </w:r>
      <w:hyperlink w:anchor="page15" w:history="1">
        <w:r w:rsidR="005730E5" w:rsidRPr="00E72CCC">
          <w:rPr>
            <w:rFonts w:ascii="Lato" w:hAnsi="Lato"/>
            <w:b/>
            <w:sz w:val="18"/>
            <w:szCs w:val="18"/>
          </w:rPr>
          <w:t>15</w:t>
        </w:r>
      </w:hyperlink>
    </w:p>
    <w:p w14:paraId="2B877B3E" w14:textId="77777777" w:rsidR="005730E5" w:rsidRPr="00E72CCC" w:rsidRDefault="00647AB4" w:rsidP="005730E5">
      <w:pPr>
        <w:tabs>
          <w:tab w:val="left" w:leader="dot" w:pos="8860"/>
        </w:tabs>
        <w:spacing w:after="0" w:line="240" w:lineRule="auto"/>
        <w:ind w:left="200"/>
        <w:rPr>
          <w:rFonts w:ascii="Lato" w:hAnsi="Lato"/>
          <w:b/>
          <w:sz w:val="18"/>
          <w:szCs w:val="18"/>
        </w:rPr>
      </w:pPr>
      <w:hyperlink w:anchor="page15" w:history="1">
        <w:r w:rsidR="005730E5" w:rsidRPr="00E72CCC">
          <w:rPr>
            <w:rFonts w:ascii="Lato" w:hAnsi="Lato"/>
            <w:b/>
            <w:sz w:val="18"/>
            <w:szCs w:val="18"/>
          </w:rPr>
          <w:t xml:space="preserve">ARTICLE 18 - </w:t>
        </w:r>
        <w:r w:rsidR="005730E5" w:rsidRPr="00E72CCC">
          <w:rPr>
            <w:rFonts w:ascii="Lato" w:hAnsi="Lato"/>
            <w:sz w:val="18"/>
            <w:szCs w:val="18"/>
          </w:rPr>
          <w:t>ORDRE DE COMMENCER LA</w:t>
        </w:r>
        <w:r w:rsidR="005730E5" w:rsidRPr="00E72CCC">
          <w:rPr>
            <w:rFonts w:ascii="Lato" w:hAnsi="Lato"/>
            <w:b/>
            <w:sz w:val="18"/>
            <w:szCs w:val="18"/>
          </w:rPr>
          <w:t xml:space="preserve"> </w:t>
        </w:r>
        <w:r w:rsidR="005730E5" w:rsidRPr="00E72CCC">
          <w:rPr>
            <w:rFonts w:ascii="Lato" w:hAnsi="Lato"/>
            <w:sz w:val="18"/>
            <w:szCs w:val="18"/>
          </w:rPr>
          <w:t>MISE EN ŒUVRE DES TACHES</w:t>
        </w:r>
      </w:hyperlink>
      <w:r w:rsidR="005730E5" w:rsidRPr="00E72CCC">
        <w:rPr>
          <w:rFonts w:ascii="Lato" w:hAnsi="Lato"/>
          <w:b/>
          <w:sz w:val="18"/>
          <w:szCs w:val="18"/>
        </w:rPr>
        <w:tab/>
      </w:r>
      <w:hyperlink w:anchor="page15" w:history="1">
        <w:r w:rsidR="005730E5" w:rsidRPr="00E72CCC">
          <w:rPr>
            <w:rFonts w:ascii="Lato" w:hAnsi="Lato"/>
            <w:b/>
            <w:sz w:val="18"/>
            <w:szCs w:val="18"/>
          </w:rPr>
          <w:t>15</w:t>
        </w:r>
      </w:hyperlink>
    </w:p>
    <w:p w14:paraId="078FB937" w14:textId="77777777" w:rsidR="005730E5" w:rsidRPr="00E72CCC" w:rsidRDefault="00647AB4" w:rsidP="005730E5">
      <w:pPr>
        <w:tabs>
          <w:tab w:val="left" w:leader="dot" w:pos="8860"/>
        </w:tabs>
        <w:spacing w:after="0" w:line="240" w:lineRule="auto"/>
        <w:ind w:left="200"/>
        <w:rPr>
          <w:rFonts w:ascii="Lato" w:hAnsi="Lato"/>
          <w:b/>
          <w:sz w:val="18"/>
          <w:szCs w:val="18"/>
        </w:rPr>
      </w:pPr>
      <w:hyperlink w:anchor="page15" w:history="1">
        <w:r w:rsidR="005730E5" w:rsidRPr="00E72CCC">
          <w:rPr>
            <w:rFonts w:ascii="Lato" w:hAnsi="Lato"/>
            <w:b/>
            <w:sz w:val="18"/>
            <w:szCs w:val="18"/>
          </w:rPr>
          <w:t xml:space="preserve">ARTICLE 19 - </w:t>
        </w:r>
        <w:r w:rsidR="005730E5" w:rsidRPr="00E72CCC">
          <w:rPr>
            <w:rFonts w:ascii="Lato" w:hAnsi="Lato"/>
            <w:sz w:val="18"/>
            <w:szCs w:val="18"/>
          </w:rPr>
          <w:t>PERIODE DE MISE EN ŒUVRE DES TACHES</w:t>
        </w:r>
      </w:hyperlink>
      <w:r w:rsidR="005730E5" w:rsidRPr="00E72CCC">
        <w:rPr>
          <w:rFonts w:ascii="Lato" w:hAnsi="Lato"/>
          <w:b/>
          <w:sz w:val="18"/>
          <w:szCs w:val="18"/>
        </w:rPr>
        <w:tab/>
      </w:r>
      <w:hyperlink w:anchor="page15" w:history="1">
        <w:r w:rsidR="005730E5" w:rsidRPr="00E72CCC">
          <w:rPr>
            <w:rFonts w:ascii="Lato" w:hAnsi="Lato"/>
            <w:b/>
            <w:sz w:val="18"/>
            <w:szCs w:val="18"/>
          </w:rPr>
          <w:t>15</w:t>
        </w:r>
      </w:hyperlink>
    </w:p>
    <w:p w14:paraId="2FC13598" w14:textId="77777777" w:rsidR="005730E5" w:rsidRPr="00E72CCC" w:rsidRDefault="005730E5" w:rsidP="005730E5">
      <w:pPr>
        <w:spacing w:after="0" w:line="240" w:lineRule="auto"/>
        <w:rPr>
          <w:rFonts w:ascii="Lato" w:hAnsi="Lato"/>
          <w:sz w:val="18"/>
          <w:szCs w:val="18"/>
        </w:rPr>
      </w:pPr>
    </w:p>
    <w:p w14:paraId="2231CE0E" w14:textId="77777777" w:rsidR="005730E5" w:rsidRPr="00E72CCC" w:rsidRDefault="00647AB4" w:rsidP="005730E5">
      <w:pPr>
        <w:tabs>
          <w:tab w:val="left" w:leader="dot" w:pos="8860"/>
        </w:tabs>
        <w:spacing w:after="0" w:line="240" w:lineRule="auto"/>
        <w:ind w:left="200"/>
        <w:rPr>
          <w:rFonts w:ascii="Lato" w:hAnsi="Lato"/>
          <w:b/>
          <w:sz w:val="18"/>
          <w:szCs w:val="18"/>
        </w:rPr>
      </w:pPr>
      <w:hyperlink w:anchor="page15" w:history="1">
        <w:r w:rsidR="005730E5" w:rsidRPr="00E72CCC">
          <w:rPr>
            <w:rFonts w:ascii="Lato" w:hAnsi="Lato"/>
            <w:b/>
            <w:sz w:val="18"/>
            <w:szCs w:val="18"/>
          </w:rPr>
          <w:t xml:space="preserve">ARTICLE 20 - </w:t>
        </w:r>
        <w:r w:rsidR="005730E5" w:rsidRPr="00E72CCC">
          <w:rPr>
            <w:rFonts w:ascii="Lato" w:hAnsi="Lato"/>
            <w:sz w:val="18"/>
            <w:szCs w:val="18"/>
          </w:rPr>
          <w:t>PROLONGATION DE LA PERIODE DE MISE EN ŒUVRE DES TACHES</w:t>
        </w:r>
      </w:hyperlink>
      <w:r w:rsidR="005730E5" w:rsidRPr="00E72CCC">
        <w:rPr>
          <w:rFonts w:ascii="Lato" w:hAnsi="Lato"/>
          <w:b/>
          <w:sz w:val="18"/>
          <w:szCs w:val="18"/>
        </w:rPr>
        <w:tab/>
      </w:r>
      <w:hyperlink w:anchor="page15" w:history="1">
        <w:r w:rsidR="005730E5" w:rsidRPr="00E72CCC">
          <w:rPr>
            <w:rFonts w:ascii="Lato" w:hAnsi="Lato"/>
            <w:b/>
            <w:sz w:val="18"/>
            <w:szCs w:val="18"/>
          </w:rPr>
          <w:t>15</w:t>
        </w:r>
      </w:hyperlink>
    </w:p>
    <w:p w14:paraId="6BBAADA6" w14:textId="77777777" w:rsidR="005730E5" w:rsidRPr="00E72CCC" w:rsidRDefault="00647AB4" w:rsidP="005730E5">
      <w:pPr>
        <w:tabs>
          <w:tab w:val="left" w:leader="dot" w:pos="8860"/>
        </w:tabs>
        <w:spacing w:after="0" w:line="240" w:lineRule="auto"/>
        <w:ind w:left="200"/>
        <w:rPr>
          <w:rFonts w:ascii="Lato" w:hAnsi="Lato"/>
          <w:b/>
          <w:sz w:val="18"/>
          <w:szCs w:val="18"/>
        </w:rPr>
      </w:pPr>
      <w:hyperlink w:anchor="page16" w:history="1">
        <w:r w:rsidR="005730E5" w:rsidRPr="00E72CCC">
          <w:rPr>
            <w:rFonts w:ascii="Lato" w:hAnsi="Lato"/>
            <w:b/>
            <w:sz w:val="18"/>
            <w:szCs w:val="18"/>
          </w:rPr>
          <w:t xml:space="preserve">ARTICLE 21 - </w:t>
        </w:r>
        <w:r w:rsidR="005730E5" w:rsidRPr="00E72CCC">
          <w:rPr>
            <w:rFonts w:ascii="Lato" w:hAnsi="Lato"/>
            <w:sz w:val="18"/>
            <w:szCs w:val="18"/>
          </w:rPr>
          <w:t>RETARDS DANS LA MISE</w:t>
        </w:r>
        <w:r w:rsidR="005730E5" w:rsidRPr="00E72CCC">
          <w:rPr>
            <w:rFonts w:ascii="Lato" w:hAnsi="Lato"/>
            <w:b/>
            <w:sz w:val="18"/>
            <w:szCs w:val="18"/>
          </w:rPr>
          <w:t xml:space="preserve"> </w:t>
        </w:r>
        <w:r w:rsidR="005730E5" w:rsidRPr="00E72CCC">
          <w:rPr>
            <w:rFonts w:ascii="Lato" w:hAnsi="Lato"/>
            <w:sz w:val="18"/>
            <w:szCs w:val="18"/>
          </w:rPr>
          <w:t>EN ŒUVRE DES TACHES</w:t>
        </w:r>
      </w:hyperlink>
      <w:r w:rsidR="005730E5" w:rsidRPr="00E72CCC">
        <w:rPr>
          <w:rFonts w:ascii="Lato" w:hAnsi="Lato"/>
          <w:b/>
          <w:sz w:val="18"/>
          <w:szCs w:val="18"/>
        </w:rPr>
        <w:tab/>
      </w:r>
      <w:hyperlink w:anchor="page16" w:history="1">
        <w:r w:rsidR="005730E5" w:rsidRPr="00E72CCC">
          <w:rPr>
            <w:rFonts w:ascii="Lato" w:hAnsi="Lato"/>
            <w:b/>
            <w:sz w:val="18"/>
            <w:szCs w:val="18"/>
          </w:rPr>
          <w:t>16</w:t>
        </w:r>
      </w:hyperlink>
    </w:p>
    <w:p w14:paraId="73A4ACD7" w14:textId="77777777" w:rsidR="005730E5" w:rsidRPr="00E72CCC" w:rsidRDefault="00647AB4" w:rsidP="005730E5">
      <w:pPr>
        <w:tabs>
          <w:tab w:val="left" w:leader="dot" w:pos="8860"/>
        </w:tabs>
        <w:spacing w:after="0" w:line="240" w:lineRule="auto"/>
        <w:ind w:left="200"/>
        <w:rPr>
          <w:rFonts w:ascii="Lato" w:hAnsi="Lato"/>
          <w:b/>
          <w:sz w:val="18"/>
          <w:szCs w:val="18"/>
        </w:rPr>
      </w:pPr>
      <w:hyperlink w:anchor="page16" w:history="1">
        <w:r w:rsidR="005730E5" w:rsidRPr="00E72CCC">
          <w:rPr>
            <w:rFonts w:ascii="Lato" w:hAnsi="Lato"/>
            <w:b/>
            <w:sz w:val="18"/>
            <w:szCs w:val="18"/>
          </w:rPr>
          <w:t xml:space="preserve">ARTICLE 22 - </w:t>
        </w:r>
        <w:r w:rsidR="005730E5" w:rsidRPr="00E72CCC">
          <w:rPr>
            <w:rFonts w:ascii="Lato" w:hAnsi="Lato"/>
            <w:sz w:val="18"/>
            <w:szCs w:val="18"/>
          </w:rPr>
          <w:t>MODIFICATIONS</w:t>
        </w:r>
      </w:hyperlink>
      <w:r w:rsidR="005730E5" w:rsidRPr="00E72CCC">
        <w:rPr>
          <w:rFonts w:ascii="Lato" w:hAnsi="Lato"/>
          <w:b/>
          <w:sz w:val="18"/>
          <w:szCs w:val="18"/>
        </w:rPr>
        <w:tab/>
      </w:r>
      <w:hyperlink w:anchor="page16" w:history="1">
        <w:r w:rsidR="005730E5" w:rsidRPr="00E72CCC">
          <w:rPr>
            <w:rFonts w:ascii="Lato" w:hAnsi="Lato"/>
            <w:b/>
            <w:sz w:val="18"/>
            <w:szCs w:val="18"/>
          </w:rPr>
          <w:t>16</w:t>
        </w:r>
      </w:hyperlink>
    </w:p>
    <w:p w14:paraId="0F87B7E8" w14:textId="77777777" w:rsidR="005730E5" w:rsidRPr="00E72CCC" w:rsidRDefault="00647AB4" w:rsidP="005730E5">
      <w:pPr>
        <w:tabs>
          <w:tab w:val="left" w:leader="dot" w:pos="8860"/>
        </w:tabs>
        <w:spacing w:after="0" w:line="240" w:lineRule="auto"/>
        <w:ind w:left="200"/>
        <w:rPr>
          <w:rFonts w:ascii="Lato" w:hAnsi="Lato"/>
          <w:b/>
          <w:sz w:val="18"/>
          <w:szCs w:val="18"/>
        </w:rPr>
      </w:pPr>
      <w:hyperlink w:anchor="page18" w:history="1">
        <w:r w:rsidR="005730E5" w:rsidRPr="00E72CCC">
          <w:rPr>
            <w:rFonts w:ascii="Lato" w:hAnsi="Lato"/>
            <w:b/>
            <w:sz w:val="18"/>
            <w:szCs w:val="18"/>
          </w:rPr>
          <w:t xml:space="preserve">ARTICLE 23 - </w:t>
        </w:r>
        <w:r w:rsidR="005730E5" w:rsidRPr="00E72CCC">
          <w:rPr>
            <w:rFonts w:ascii="Lato" w:hAnsi="Lato"/>
            <w:sz w:val="18"/>
            <w:szCs w:val="18"/>
          </w:rPr>
          <w:t>SUSPENSION</w:t>
        </w:r>
      </w:hyperlink>
      <w:r w:rsidR="005730E5" w:rsidRPr="00E72CCC">
        <w:rPr>
          <w:rFonts w:ascii="Lato" w:hAnsi="Lato"/>
          <w:b/>
          <w:sz w:val="18"/>
          <w:szCs w:val="18"/>
        </w:rPr>
        <w:tab/>
      </w:r>
      <w:hyperlink w:anchor="page18" w:history="1">
        <w:r w:rsidR="005730E5" w:rsidRPr="00E72CCC">
          <w:rPr>
            <w:rFonts w:ascii="Lato" w:hAnsi="Lato"/>
            <w:b/>
            <w:sz w:val="18"/>
            <w:szCs w:val="18"/>
          </w:rPr>
          <w:t>18</w:t>
        </w:r>
      </w:hyperlink>
    </w:p>
    <w:p w14:paraId="64A7063D" w14:textId="77777777" w:rsidR="005730E5" w:rsidRPr="00E72CCC" w:rsidRDefault="005730E5" w:rsidP="005730E5">
      <w:pPr>
        <w:spacing w:after="0" w:line="240" w:lineRule="auto"/>
        <w:rPr>
          <w:rFonts w:ascii="Lato" w:hAnsi="Lato"/>
          <w:sz w:val="18"/>
          <w:szCs w:val="18"/>
        </w:rPr>
      </w:pPr>
    </w:p>
    <w:p w14:paraId="76A72C85" w14:textId="77777777" w:rsidR="005730E5" w:rsidRPr="00E72CCC" w:rsidRDefault="00647AB4" w:rsidP="005730E5">
      <w:pPr>
        <w:tabs>
          <w:tab w:val="left" w:leader="dot" w:pos="8860"/>
        </w:tabs>
        <w:spacing w:after="0" w:line="240" w:lineRule="auto"/>
        <w:rPr>
          <w:rFonts w:ascii="Lato" w:hAnsi="Lato"/>
          <w:b/>
          <w:sz w:val="18"/>
          <w:szCs w:val="18"/>
        </w:rPr>
      </w:pPr>
      <w:hyperlink w:anchor="page19" w:history="1">
        <w:r w:rsidR="005730E5" w:rsidRPr="00E72CCC">
          <w:rPr>
            <w:rFonts w:ascii="Lato" w:hAnsi="Lato"/>
            <w:b/>
            <w:sz w:val="18"/>
            <w:szCs w:val="18"/>
          </w:rPr>
          <w:t>MATÉRIAUX ET OUVRAISON</w:t>
        </w:r>
      </w:hyperlink>
      <w:r w:rsidR="005730E5" w:rsidRPr="00E72CCC">
        <w:rPr>
          <w:rFonts w:ascii="Lato" w:hAnsi="Lato"/>
          <w:b/>
          <w:sz w:val="18"/>
          <w:szCs w:val="18"/>
        </w:rPr>
        <w:tab/>
      </w:r>
      <w:hyperlink w:anchor="page19" w:history="1">
        <w:r w:rsidR="005730E5" w:rsidRPr="00E72CCC">
          <w:rPr>
            <w:rFonts w:ascii="Lato" w:hAnsi="Lato"/>
            <w:b/>
            <w:sz w:val="18"/>
            <w:szCs w:val="18"/>
          </w:rPr>
          <w:t>19</w:t>
        </w:r>
      </w:hyperlink>
    </w:p>
    <w:p w14:paraId="0663ECC5" w14:textId="77777777" w:rsidR="005730E5" w:rsidRPr="00E72CCC" w:rsidRDefault="00647AB4" w:rsidP="005730E5">
      <w:pPr>
        <w:tabs>
          <w:tab w:val="left" w:leader="dot" w:pos="8860"/>
        </w:tabs>
        <w:spacing w:after="0" w:line="240" w:lineRule="auto"/>
        <w:ind w:left="200"/>
        <w:rPr>
          <w:rFonts w:ascii="Lato" w:hAnsi="Lato"/>
          <w:b/>
          <w:sz w:val="18"/>
          <w:szCs w:val="18"/>
        </w:rPr>
      </w:pPr>
      <w:hyperlink w:anchor="page19" w:history="1">
        <w:r w:rsidR="005730E5" w:rsidRPr="00E72CCC">
          <w:rPr>
            <w:rFonts w:ascii="Lato" w:hAnsi="Lato"/>
            <w:b/>
            <w:sz w:val="18"/>
            <w:szCs w:val="18"/>
          </w:rPr>
          <w:t xml:space="preserve">ARTICLE 24 - </w:t>
        </w:r>
        <w:r w:rsidR="005730E5" w:rsidRPr="00E72CCC">
          <w:rPr>
            <w:rFonts w:ascii="Lato" w:hAnsi="Lato"/>
            <w:sz w:val="18"/>
            <w:szCs w:val="18"/>
          </w:rPr>
          <w:t>QUALITE DES FOURNITURES</w:t>
        </w:r>
      </w:hyperlink>
      <w:r w:rsidR="005730E5" w:rsidRPr="00E72CCC">
        <w:rPr>
          <w:rFonts w:ascii="Lato" w:hAnsi="Lato"/>
          <w:b/>
          <w:sz w:val="18"/>
          <w:szCs w:val="18"/>
        </w:rPr>
        <w:tab/>
      </w:r>
      <w:hyperlink w:anchor="page19" w:history="1">
        <w:r w:rsidR="005730E5" w:rsidRPr="00E72CCC">
          <w:rPr>
            <w:rFonts w:ascii="Lato" w:hAnsi="Lato"/>
            <w:b/>
            <w:sz w:val="18"/>
            <w:szCs w:val="18"/>
          </w:rPr>
          <w:t>19</w:t>
        </w:r>
      </w:hyperlink>
    </w:p>
    <w:p w14:paraId="427EFE2F" w14:textId="77777777" w:rsidR="005730E5" w:rsidRPr="00E72CCC" w:rsidRDefault="005730E5" w:rsidP="005730E5">
      <w:pPr>
        <w:spacing w:after="0" w:line="240" w:lineRule="auto"/>
        <w:rPr>
          <w:rFonts w:ascii="Lato" w:hAnsi="Lato"/>
          <w:sz w:val="18"/>
          <w:szCs w:val="18"/>
        </w:rPr>
      </w:pPr>
    </w:p>
    <w:p w14:paraId="1CEA28E5" w14:textId="77777777" w:rsidR="005730E5" w:rsidRPr="00E72CCC" w:rsidRDefault="00647AB4" w:rsidP="005730E5">
      <w:pPr>
        <w:tabs>
          <w:tab w:val="left" w:leader="dot" w:pos="8860"/>
        </w:tabs>
        <w:spacing w:after="0" w:line="240" w:lineRule="auto"/>
        <w:ind w:left="200"/>
        <w:rPr>
          <w:rFonts w:ascii="Lato" w:hAnsi="Lato"/>
          <w:b/>
          <w:sz w:val="18"/>
          <w:szCs w:val="18"/>
        </w:rPr>
      </w:pPr>
      <w:hyperlink w:anchor="page20" w:history="1">
        <w:r w:rsidR="005730E5" w:rsidRPr="00E72CCC">
          <w:rPr>
            <w:rFonts w:ascii="Lato" w:hAnsi="Lato"/>
            <w:b/>
            <w:sz w:val="18"/>
            <w:szCs w:val="18"/>
          </w:rPr>
          <w:t xml:space="preserve">ARTICLE 25 - </w:t>
        </w:r>
        <w:r w:rsidR="005730E5" w:rsidRPr="00E72CCC">
          <w:rPr>
            <w:rFonts w:ascii="Lato" w:hAnsi="Lato"/>
            <w:sz w:val="18"/>
            <w:szCs w:val="18"/>
          </w:rPr>
          <w:t>INSPECTION ET TESTS</w:t>
        </w:r>
      </w:hyperlink>
      <w:r w:rsidR="005730E5" w:rsidRPr="00E72CCC">
        <w:rPr>
          <w:rFonts w:ascii="Lato" w:hAnsi="Lato"/>
          <w:b/>
          <w:sz w:val="18"/>
          <w:szCs w:val="18"/>
        </w:rPr>
        <w:tab/>
      </w:r>
      <w:hyperlink w:anchor="page20" w:history="1">
        <w:r w:rsidR="005730E5" w:rsidRPr="00E72CCC">
          <w:rPr>
            <w:rFonts w:ascii="Lato" w:hAnsi="Lato"/>
            <w:b/>
            <w:sz w:val="18"/>
            <w:szCs w:val="18"/>
          </w:rPr>
          <w:t>20</w:t>
        </w:r>
      </w:hyperlink>
    </w:p>
    <w:p w14:paraId="5E2F882C" w14:textId="77777777" w:rsidR="005730E5" w:rsidRPr="00E72CCC" w:rsidRDefault="005730E5" w:rsidP="005730E5">
      <w:pPr>
        <w:spacing w:after="0" w:line="240" w:lineRule="auto"/>
        <w:rPr>
          <w:rFonts w:ascii="Lato" w:hAnsi="Lato"/>
          <w:sz w:val="18"/>
          <w:szCs w:val="18"/>
        </w:rPr>
      </w:pPr>
    </w:p>
    <w:p w14:paraId="6087D58D" w14:textId="77777777" w:rsidR="005730E5" w:rsidRPr="00E72CCC" w:rsidRDefault="00647AB4" w:rsidP="005730E5">
      <w:pPr>
        <w:tabs>
          <w:tab w:val="left" w:leader="dot" w:pos="8860"/>
        </w:tabs>
        <w:spacing w:after="0" w:line="240" w:lineRule="auto"/>
        <w:rPr>
          <w:rFonts w:ascii="Lato" w:hAnsi="Lato"/>
          <w:b/>
          <w:sz w:val="18"/>
          <w:szCs w:val="18"/>
        </w:rPr>
      </w:pPr>
      <w:hyperlink w:anchor="page21" w:history="1">
        <w:r w:rsidR="005730E5" w:rsidRPr="00E72CCC">
          <w:rPr>
            <w:rFonts w:ascii="Lato" w:hAnsi="Lato"/>
            <w:b/>
            <w:sz w:val="18"/>
            <w:szCs w:val="18"/>
          </w:rPr>
          <w:t>PAIEMENTS</w:t>
        </w:r>
      </w:hyperlink>
      <w:r w:rsidR="005730E5" w:rsidRPr="00E72CCC">
        <w:rPr>
          <w:rFonts w:ascii="Lato" w:hAnsi="Lato"/>
          <w:b/>
          <w:sz w:val="18"/>
          <w:szCs w:val="18"/>
        </w:rPr>
        <w:tab/>
      </w:r>
      <w:hyperlink w:anchor="page21" w:history="1">
        <w:r w:rsidR="005730E5" w:rsidRPr="00E72CCC">
          <w:rPr>
            <w:rFonts w:ascii="Lato" w:hAnsi="Lato"/>
            <w:b/>
            <w:sz w:val="18"/>
            <w:szCs w:val="18"/>
          </w:rPr>
          <w:t>21</w:t>
        </w:r>
      </w:hyperlink>
    </w:p>
    <w:p w14:paraId="56186CB2" w14:textId="77777777" w:rsidR="005730E5" w:rsidRPr="00E72CCC" w:rsidRDefault="00647AB4" w:rsidP="005730E5">
      <w:pPr>
        <w:tabs>
          <w:tab w:val="left" w:leader="dot" w:pos="8860"/>
        </w:tabs>
        <w:spacing w:after="0" w:line="240" w:lineRule="auto"/>
        <w:ind w:left="200"/>
        <w:rPr>
          <w:rFonts w:ascii="Lato" w:hAnsi="Lato"/>
          <w:b/>
          <w:sz w:val="18"/>
          <w:szCs w:val="18"/>
        </w:rPr>
      </w:pPr>
      <w:hyperlink w:anchor="page21" w:history="1">
        <w:r w:rsidR="005730E5" w:rsidRPr="00E72CCC">
          <w:rPr>
            <w:rFonts w:ascii="Lato" w:hAnsi="Lato"/>
            <w:b/>
            <w:sz w:val="18"/>
            <w:szCs w:val="18"/>
          </w:rPr>
          <w:t xml:space="preserve">ARTICLE 26 - </w:t>
        </w:r>
        <w:r w:rsidR="005730E5" w:rsidRPr="00E72CCC">
          <w:rPr>
            <w:rFonts w:ascii="Lato" w:hAnsi="Lato"/>
            <w:sz w:val="18"/>
            <w:szCs w:val="18"/>
          </w:rPr>
          <w:t>PRINCIPES GENERAUX</w:t>
        </w:r>
      </w:hyperlink>
      <w:r w:rsidR="005730E5" w:rsidRPr="00E72CCC">
        <w:rPr>
          <w:rFonts w:ascii="Lato" w:hAnsi="Lato"/>
          <w:b/>
          <w:sz w:val="18"/>
          <w:szCs w:val="18"/>
        </w:rPr>
        <w:tab/>
      </w:r>
      <w:hyperlink w:anchor="page21" w:history="1">
        <w:r w:rsidR="005730E5" w:rsidRPr="00E72CCC">
          <w:rPr>
            <w:rFonts w:ascii="Lato" w:hAnsi="Lato"/>
            <w:b/>
            <w:sz w:val="18"/>
            <w:szCs w:val="18"/>
          </w:rPr>
          <w:t>21</w:t>
        </w:r>
      </w:hyperlink>
    </w:p>
    <w:p w14:paraId="020EC6C7" w14:textId="77777777" w:rsidR="005730E5" w:rsidRPr="00E72CCC" w:rsidRDefault="005730E5" w:rsidP="005730E5">
      <w:pPr>
        <w:spacing w:after="0" w:line="240" w:lineRule="auto"/>
        <w:rPr>
          <w:rFonts w:ascii="Lato" w:hAnsi="Lato"/>
          <w:sz w:val="18"/>
          <w:szCs w:val="18"/>
        </w:rPr>
      </w:pPr>
    </w:p>
    <w:p w14:paraId="0BEC792B" w14:textId="77777777" w:rsidR="005730E5" w:rsidRPr="00E72CCC" w:rsidRDefault="00647AB4" w:rsidP="005730E5">
      <w:pPr>
        <w:tabs>
          <w:tab w:val="left" w:leader="dot" w:pos="8860"/>
        </w:tabs>
        <w:spacing w:after="0" w:line="240" w:lineRule="auto"/>
        <w:ind w:left="200"/>
        <w:rPr>
          <w:rFonts w:ascii="Lato" w:hAnsi="Lato"/>
          <w:b/>
          <w:sz w:val="18"/>
          <w:szCs w:val="18"/>
        </w:rPr>
      </w:pPr>
      <w:hyperlink w:anchor="page23" w:history="1">
        <w:r w:rsidR="005730E5" w:rsidRPr="00E72CCC">
          <w:rPr>
            <w:rFonts w:ascii="Lato" w:hAnsi="Lato"/>
            <w:b/>
            <w:sz w:val="18"/>
            <w:szCs w:val="18"/>
          </w:rPr>
          <w:t xml:space="preserve">ARTICLE 27 - </w:t>
        </w:r>
        <w:r w:rsidR="005730E5" w:rsidRPr="00E72CCC">
          <w:rPr>
            <w:rFonts w:ascii="Lato" w:hAnsi="Lato"/>
            <w:sz w:val="18"/>
            <w:szCs w:val="18"/>
          </w:rPr>
          <w:t>PAIEMENT AU PROFIT DE TIERS</w:t>
        </w:r>
      </w:hyperlink>
      <w:r w:rsidR="005730E5" w:rsidRPr="00E72CCC">
        <w:rPr>
          <w:rFonts w:ascii="Lato" w:hAnsi="Lato"/>
          <w:b/>
          <w:sz w:val="18"/>
          <w:szCs w:val="18"/>
        </w:rPr>
        <w:tab/>
      </w:r>
      <w:hyperlink w:anchor="page23" w:history="1">
        <w:r w:rsidR="005730E5" w:rsidRPr="00E72CCC">
          <w:rPr>
            <w:rFonts w:ascii="Lato" w:hAnsi="Lato"/>
            <w:b/>
            <w:sz w:val="18"/>
            <w:szCs w:val="18"/>
          </w:rPr>
          <w:t>23</w:t>
        </w:r>
      </w:hyperlink>
    </w:p>
    <w:p w14:paraId="09F114EF" w14:textId="77777777" w:rsidR="005730E5" w:rsidRPr="00E72CCC" w:rsidRDefault="00647AB4" w:rsidP="005730E5">
      <w:pPr>
        <w:tabs>
          <w:tab w:val="left" w:leader="dot" w:pos="8860"/>
        </w:tabs>
        <w:spacing w:after="0" w:line="240" w:lineRule="auto"/>
        <w:ind w:left="200"/>
        <w:rPr>
          <w:rFonts w:ascii="Lato" w:hAnsi="Lato"/>
          <w:b/>
          <w:sz w:val="18"/>
          <w:szCs w:val="18"/>
        </w:rPr>
      </w:pPr>
      <w:hyperlink w:anchor="page23" w:history="1">
        <w:r w:rsidR="005730E5" w:rsidRPr="00E72CCC">
          <w:rPr>
            <w:rFonts w:ascii="Lato" w:hAnsi="Lato"/>
            <w:b/>
            <w:sz w:val="18"/>
            <w:szCs w:val="18"/>
          </w:rPr>
          <w:t xml:space="preserve">ARTICLE 28 - </w:t>
        </w:r>
        <w:r w:rsidR="005730E5" w:rsidRPr="00E72CCC">
          <w:rPr>
            <w:rFonts w:ascii="Lato" w:hAnsi="Lato"/>
            <w:sz w:val="18"/>
            <w:szCs w:val="18"/>
          </w:rPr>
          <w:t>RETARDS DE PAIEMENT</w:t>
        </w:r>
      </w:hyperlink>
      <w:r w:rsidR="005730E5" w:rsidRPr="00E72CCC">
        <w:rPr>
          <w:rFonts w:ascii="Lato" w:hAnsi="Lato"/>
          <w:b/>
          <w:sz w:val="18"/>
          <w:szCs w:val="18"/>
        </w:rPr>
        <w:tab/>
      </w:r>
      <w:hyperlink w:anchor="page23" w:history="1">
        <w:r w:rsidR="005730E5" w:rsidRPr="00E72CCC">
          <w:rPr>
            <w:rFonts w:ascii="Lato" w:hAnsi="Lato"/>
            <w:b/>
            <w:sz w:val="18"/>
            <w:szCs w:val="18"/>
          </w:rPr>
          <w:t>23</w:t>
        </w:r>
      </w:hyperlink>
    </w:p>
    <w:p w14:paraId="00BCC2AD" w14:textId="77777777" w:rsidR="005730E5" w:rsidRPr="00E72CCC" w:rsidRDefault="005730E5" w:rsidP="005730E5">
      <w:pPr>
        <w:spacing w:after="0" w:line="240" w:lineRule="auto"/>
        <w:rPr>
          <w:rFonts w:ascii="Lato" w:hAnsi="Lato"/>
          <w:sz w:val="18"/>
          <w:szCs w:val="18"/>
        </w:rPr>
      </w:pPr>
    </w:p>
    <w:p w14:paraId="6485115C" w14:textId="77777777" w:rsidR="005730E5" w:rsidRPr="00E72CCC" w:rsidRDefault="00647AB4" w:rsidP="005730E5">
      <w:pPr>
        <w:tabs>
          <w:tab w:val="left" w:leader="dot" w:pos="8860"/>
        </w:tabs>
        <w:spacing w:after="0" w:line="240" w:lineRule="auto"/>
        <w:rPr>
          <w:rFonts w:ascii="Lato" w:hAnsi="Lato"/>
          <w:b/>
          <w:sz w:val="18"/>
          <w:szCs w:val="18"/>
        </w:rPr>
      </w:pPr>
      <w:hyperlink w:anchor="page24" w:history="1">
        <w:r w:rsidR="005730E5" w:rsidRPr="00E72CCC">
          <w:rPr>
            <w:rFonts w:ascii="Lato" w:hAnsi="Lato"/>
            <w:b/>
            <w:sz w:val="18"/>
            <w:szCs w:val="18"/>
          </w:rPr>
          <w:t>RÉCEPTION ET ENTRETIEN</w:t>
        </w:r>
      </w:hyperlink>
      <w:r w:rsidR="005730E5" w:rsidRPr="00E72CCC">
        <w:rPr>
          <w:rFonts w:ascii="Lato" w:hAnsi="Lato"/>
          <w:b/>
          <w:sz w:val="18"/>
          <w:szCs w:val="18"/>
        </w:rPr>
        <w:tab/>
      </w:r>
      <w:hyperlink w:anchor="page24" w:history="1">
        <w:r w:rsidR="005730E5" w:rsidRPr="00E72CCC">
          <w:rPr>
            <w:rFonts w:ascii="Lato" w:hAnsi="Lato"/>
            <w:b/>
            <w:sz w:val="18"/>
            <w:szCs w:val="18"/>
          </w:rPr>
          <w:t>24</w:t>
        </w:r>
      </w:hyperlink>
    </w:p>
    <w:p w14:paraId="5FF7D74B" w14:textId="77777777" w:rsidR="005730E5" w:rsidRPr="00E72CCC" w:rsidRDefault="00647AB4" w:rsidP="005730E5">
      <w:pPr>
        <w:tabs>
          <w:tab w:val="left" w:leader="dot" w:pos="8860"/>
        </w:tabs>
        <w:spacing w:after="0" w:line="240" w:lineRule="auto"/>
        <w:ind w:left="200"/>
        <w:rPr>
          <w:rFonts w:ascii="Lato" w:hAnsi="Lato"/>
          <w:b/>
          <w:sz w:val="18"/>
          <w:szCs w:val="18"/>
        </w:rPr>
      </w:pPr>
      <w:hyperlink w:anchor="page24" w:history="1">
        <w:r w:rsidR="005730E5" w:rsidRPr="00E72CCC">
          <w:rPr>
            <w:rFonts w:ascii="Lato" w:hAnsi="Lato"/>
            <w:b/>
            <w:sz w:val="18"/>
            <w:szCs w:val="18"/>
          </w:rPr>
          <w:t xml:space="preserve">ARTICLE 29 - </w:t>
        </w:r>
        <w:r w:rsidR="005730E5" w:rsidRPr="00E72CCC">
          <w:rPr>
            <w:rFonts w:ascii="Lato" w:hAnsi="Lato"/>
            <w:sz w:val="18"/>
            <w:szCs w:val="18"/>
          </w:rPr>
          <w:t>LIVRAISON</w:t>
        </w:r>
      </w:hyperlink>
      <w:r w:rsidR="005730E5" w:rsidRPr="00E72CCC">
        <w:rPr>
          <w:rFonts w:ascii="Lato" w:hAnsi="Lato"/>
          <w:b/>
          <w:sz w:val="18"/>
          <w:szCs w:val="18"/>
        </w:rPr>
        <w:tab/>
      </w:r>
      <w:hyperlink w:anchor="page24" w:history="1">
        <w:r w:rsidR="005730E5" w:rsidRPr="00E72CCC">
          <w:rPr>
            <w:rFonts w:ascii="Lato" w:hAnsi="Lato"/>
            <w:b/>
            <w:sz w:val="18"/>
            <w:szCs w:val="18"/>
          </w:rPr>
          <w:t>24</w:t>
        </w:r>
      </w:hyperlink>
    </w:p>
    <w:p w14:paraId="420B4F62" w14:textId="77777777" w:rsidR="005730E5" w:rsidRPr="00E72CCC" w:rsidRDefault="005730E5" w:rsidP="005730E5">
      <w:pPr>
        <w:spacing w:after="0" w:line="240" w:lineRule="auto"/>
        <w:rPr>
          <w:rFonts w:ascii="Lato" w:hAnsi="Lato"/>
          <w:sz w:val="18"/>
          <w:szCs w:val="18"/>
        </w:rPr>
      </w:pPr>
    </w:p>
    <w:p w14:paraId="46F13519" w14:textId="77777777" w:rsidR="005730E5" w:rsidRPr="00E72CCC" w:rsidRDefault="00647AB4" w:rsidP="005730E5">
      <w:pPr>
        <w:tabs>
          <w:tab w:val="left" w:leader="dot" w:pos="8860"/>
        </w:tabs>
        <w:spacing w:after="0" w:line="240" w:lineRule="auto"/>
        <w:ind w:left="200"/>
        <w:rPr>
          <w:rFonts w:ascii="Lato" w:hAnsi="Lato"/>
          <w:b/>
          <w:sz w:val="18"/>
          <w:szCs w:val="18"/>
        </w:rPr>
      </w:pPr>
      <w:hyperlink w:anchor="page24" w:history="1">
        <w:r w:rsidR="005730E5" w:rsidRPr="00E72CCC">
          <w:rPr>
            <w:rFonts w:ascii="Lato" w:hAnsi="Lato"/>
            <w:b/>
            <w:sz w:val="18"/>
            <w:szCs w:val="18"/>
          </w:rPr>
          <w:t xml:space="preserve">ARTICLE 30 - </w:t>
        </w:r>
        <w:r w:rsidR="005730E5" w:rsidRPr="00E72CCC">
          <w:rPr>
            <w:rFonts w:ascii="Lato" w:hAnsi="Lato"/>
            <w:sz w:val="18"/>
            <w:szCs w:val="18"/>
          </w:rPr>
          <w:t>OPERATIONS DE VERIFICATION</w:t>
        </w:r>
      </w:hyperlink>
      <w:r w:rsidR="005730E5" w:rsidRPr="00E72CCC">
        <w:rPr>
          <w:rFonts w:ascii="Lato" w:hAnsi="Lato"/>
          <w:b/>
          <w:sz w:val="18"/>
          <w:szCs w:val="18"/>
        </w:rPr>
        <w:tab/>
      </w:r>
      <w:hyperlink w:anchor="page24" w:history="1">
        <w:r w:rsidR="005730E5" w:rsidRPr="00E72CCC">
          <w:rPr>
            <w:rFonts w:ascii="Lato" w:hAnsi="Lato"/>
            <w:b/>
            <w:sz w:val="18"/>
            <w:szCs w:val="18"/>
          </w:rPr>
          <w:t>24</w:t>
        </w:r>
      </w:hyperlink>
    </w:p>
    <w:p w14:paraId="2E8ED966" w14:textId="77777777" w:rsidR="005730E5" w:rsidRPr="00E72CCC" w:rsidRDefault="00647AB4" w:rsidP="005730E5">
      <w:pPr>
        <w:tabs>
          <w:tab w:val="left" w:leader="dot" w:pos="8860"/>
        </w:tabs>
        <w:spacing w:after="0" w:line="240" w:lineRule="auto"/>
        <w:ind w:left="200"/>
        <w:rPr>
          <w:rFonts w:ascii="Lato" w:hAnsi="Lato"/>
          <w:b/>
          <w:sz w:val="18"/>
          <w:szCs w:val="18"/>
        </w:rPr>
      </w:pPr>
      <w:hyperlink w:anchor="page25" w:history="1">
        <w:r w:rsidR="005730E5" w:rsidRPr="00E72CCC">
          <w:rPr>
            <w:rFonts w:ascii="Lato" w:hAnsi="Lato"/>
            <w:b/>
            <w:sz w:val="18"/>
            <w:szCs w:val="18"/>
          </w:rPr>
          <w:t xml:space="preserve">ARTICLE 31 - </w:t>
        </w:r>
        <w:r w:rsidR="005730E5" w:rsidRPr="00E72CCC">
          <w:rPr>
            <w:rFonts w:ascii="Lato" w:hAnsi="Lato"/>
            <w:sz w:val="18"/>
            <w:szCs w:val="18"/>
          </w:rPr>
          <w:t>RECEPTION PROVISOIRE</w:t>
        </w:r>
      </w:hyperlink>
      <w:r w:rsidR="005730E5" w:rsidRPr="00E72CCC">
        <w:rPr>
          <w:rFonts w:ascii="Lato" w:hAnsi="Lato"/>
          <w:b/>
          <w:sz w:val="18"/>
          <w:szCs w:val="18"/>
        </w:rPr>
        <w:tab/>
      </w:r>
      <w:hyperlink w:anchor="page25" w:history="1">
        <w:r w:rsidR="005730E5" w:rsidRPr="00E72CCC">
          <w:rPr>
            <w:rFonts w:ascii="Lato" w:hAnsi="Lato"/>
            <w:b/>
            <w:sz w:val="18"/>
            <w:szCs w:val="18"/>
          </w:rPr>
          <w:t>25</w:t>
        </w:r>
      </w:hyperlink>
    </w:p>
    <w:p w14:paraId="3936E550" w14:textId="77777777" w:rsidR="005730E5" w:rsidRPr="00E72CCC" w:rsidRDefault="00647AB4" w:rsidP="005730E5">
      <w:pPr>
        <w:tabs>
          <w:tab w:val="left" w:leader="dot" w:pos="8860"/>
        </w:tabs>
        <w:spacing w:after="0" w:line="240" w:lineRule="auto"/>
        <w:ind w:left="200"/>
        <w:rPr>
          <w:rFonts w:ascii="Lato" w:hAnsi="Lato"/>
          <w:b/>
          <w:sz w:val="18"/>
          <w:szCs w:val="18"/>
        </w:rPr>
      </w:pPr>
      <w:hyperlink w:anchor="page26" w:history="1">
        <w:r w:rsidR="005730E5" w:rsidRPr="00E72CCC">
          <w:rPr>
            <w:rFonts w:ascii="Lato" w:hAnsi="Lato"/>
            <w:b/>
            <w:sz w:val="18"/>
            <w:szCs w:val="18"/>
          </w:rPr>
          <w:t xml:space="preserve">ARTICLE 32 - </w:t>
        </w:r>
        <w:r w:rsidR="005730E5" w:rsidRPr="00E72CCC">
          <w:rPr>
            <w:rFonts w:ascii="Lato" w:hAnsi="Lato"/>
            <w:sz w:val="18"/>
            <w:szCs w:val="18"/>
          </w:rPr>
          <w:t>OBLIGATIONS AU TITRE DE LA GARANTIE</w:t>
        </w:r>
      </w:hyperlink>
      <w:r w:rsidR="005730E5" w:rsidRPr="00E72CCC">
        <w:rPr>
          <w:rFonts w:ascii="Lato" w:hAnsi="Lato"/>
          <w:b/>
          <w:sz w:val="18"/>
          <w:szCs w:val="18"/>
        </w:rPr>
        <w:tab/>
      </w:r>
      <w:hyperlink w:anchor="page26" w:history="1">
        <w:r w:rsidR="005730E5" w:rsidRPr="00E72CCC">
          <w:rPr>
            <w:rFonts w:ascii="Lato" w:hAnsi="Lato"/>
            <w:b/>
            <w:sz w:val="18"/>
            <w:szCs w:val="18"/>
          </w:rPr>
          <w:t>26</w:t>
        </w:r>
      </w:hyperlink>
    </w:p>
    <w:p w14:paraId="0A07FDF1" w14:textId="77777777" w:rsidR="005730E5" w:rsidRPr="00E72CCC" w:rsidRDefault="00647AB4" w:rsidP="005730E5">
      <w:pPr>
        <w:tabs>
          <w:tab w:val="left" w:leader="dot" w:pos="8860"/>
        </w:tabs>
        <w:spacing w:after="0" w:line="240" w:lineRule="auto"/>
        <w:ind w:left="200"/>
        <w:rPr>
          <w:rFonts w:ascii="Lato" w:hAnsi="Lato"/>
          <w:b/>
          <w:sz w:val="18"/>
          <w:szCs w:val="18"/>
        </w:rPr>
      </w:pPr>
      <w:hyperlink w:anchor="page27" w:history="1">
        <w:r w:rsidR="005730E5" w:rsidRPr="00E72CCC">
          <w:rPr>
            <w:rFonts w:ascii="Lato" w:hAnsi="Lato"/>
            <w:b/>
            <w:sz w:val="18"/>
            <w:szCs w:val="18"/>
          </w:rPr>
          <w:t xml:space="preserve">ARTICLE 33 - </w:t>
        </w:r>
        <w:r w:rsidR="005730E5" w:rsidRPr="00E72CCC">
          <w:rPr>
            <w:rFonts w:ascii="Lato" w:hAnsi="Lato"/>
            <w:sz w:val="18"/>
            <w:szCs w:val="18"/>
          </w:rPr>
          <w:t>SERVICE APRES-VENTE</w:t>
        </w:r>
      </w:hyperlink>
      <w:r w:rsidR="005730E5" w:rsidRPr="00E72CCC">
        <w:rPr>
          <w:rFonts w:ascii="Lato" w:hAnsi="Lato"/>
          <w:b/>
          <w:sz w:val="18"/>
          <w:szCs w:val="18"/>
        </w:rPr>
        <w:tab/>
      </w:r>
      <w:hyperlink w:anchor="page27" w:history="1">
        <w:r w:rsidR="005730E5" w:rsidRPr="00E72CCC">
          <w:rPr>
            <w:rFonts w:ascii="Lato" w:hAnsi="Lato"/>
            <w:b/>
            <w:sz w:val="18"/>
            <w:szCs w:val="18"/>
          </w:rPr>
          <w:t>27</w:t>
        </w:r>
      </w:hyperlink>
    </w:p>
    <w:p w14:paraId="6FA5ABCA" w14:textId="77777777" w:rsidR="005730E5" w:rsidRPr="00E72CCC" w:rsidRDefault="005730E5" w:rsidP="005730E5">
      <w:pPr>
        <w:spacing w:after="0" w:line="240" w:lineRule="auto"/>
        <w:rPr>
          <w:rFonts w:ascii="Lato" w:hAnsi="Lato"/>
          <w:sz w:val="18"/>
          <w:szCs w:val="18"/>
        </w:rPr>
      </w:pPr>
    </w:p>
    <w:p w14:paraId="41BC48C9" w14:textId="77777777" w:rsidR="005730E5" w:rsidRPr="00E72CCC" w:rsidRDefault="00647AB4" w:rsidP="005730E5">
      <w:pPr>
        <w:tabs>
          <w:tab w:val="left" w:leader="dot" w:pos="8860"/>
        </w:tabs>
        <w:spacing w:after="0" w:line="240" w:lineRule="auto"/>
        <w:ind w:left="200"/>
        <w:rPr>
          <w:rFonts w:ascii="Lato" w:hAnsi="Lato"/>
          <w:b/>
          <w:sz w:val="18"/>
          <w:szCs w:val="18"/>
        </w:rPr>
      </w:pPr>
      <w:hyperlink w:anchor="page27" w:history="1">
        <w:r w:rsidR="005730E5" w:rsidRPr="00E72CCC">
          <w:rPr>
            <w:rFonts w:ascii="Lato" w:hAnsi="Lato"/>
            <w:b/>
            <w:sz w:val="18"/>
            <w:szCs w:val="18"/>
          </w:rPr>
          <w:t xml:space="preserve">ARTICLE 34 - </w:t>
        </w:r>
        <w:r w:rsidR="005730E5" w:rsidRPr="00E72CCC">
          <w:rPr>
            <w:rFonts w:ascii="Lato" w:hAnsi="Lato"/>
            <w:sz w:val="18"/>
            <w:szCs w:val="18"/>
          </w:rPr>
          <w:t>RECEPTION DEFINITIVE</w:t>
        </w:r>
      </w:hyperlink>
      <w:r w:rsidR="005730E5" w:rsidRPr="00E72CCC">
        <w:rPr>
          <w:rFonts w:ascii="Lato" w:hAnsi="Lato"/>
          <w:b/>
          <w:sz w:val="18"/>
          <w:szCs w:val="18"/>
        </w:rPr>
        <w:tab/>
      </w:r>
      <w:hyperlink w:anchor="page27" w:history="1">
        <w:r w:rsidR="005730E5" w:rsidRPr="00E72CCC">
          <w:rPr>
            <w:rFonts w:ascii="Lato" w:hAnsi="Lato"/>
            <w:b/>
            <w:sz w:val="18"/>
            <w:szCs w:val="18"/>
          </w:rPr>
          <w:t>27</w:t>
        </w:r>
      </w:hyperlink>
    </w:p>
    <w:p w14:paraId="6F413024" w14:textId="77777777" w:rsidR="005730E5" w:rsidRPr="00E72CCC" w:rsidRDefault="00647AB4" w:rsidP="005730E5">
      <w:pPr>
        <w:tabs>
          <w:tab w:val="left" w:leader="dot" w:pos="8860"/>
        </w:tabs>
        <w:spacing w:after="0" w:line="240" w:lineRule="auto"/>
        <w:rPr>
          <w:rFonts w:ascii="Lato" w:hAnsi="Lato"/>
          <w:b/>
          <w:sz w:val="18"/>
          <w:szCs w:val="18"/>
        </w:rPr>
      </w:pPr>
      <w:hyperlink w:anchor="page28" w:history="1">
        <w:r w:rsidR="005730E5" w:rsidRPr="00E72CCC">
          <w:rPr>
            <w:rFonts w:ascii="Lato" w:hAnsi="Lato"/>
            <w:b/>
            <w:sz w:val="18"/>
            <w:szCs w:val="18"/>
          </w:rPr>
          <w:t>DÉFAUT D'EXÉCUTION ET RÉSILIATION</w:t>
        </w:r>
      </w:hyperlink>
      <w:r w:rsidR="005730E5" w:rsidRPr="00E72CCC">
        <w:rPr>
          <w:rFonts w:ascii="Lato" w:hAnsi="Lato"/>
          <w:b/>
          <w:sz w:val="18"/>
          <w:szCs w:val="18"/>
        </w:rPr>
        <w:tab/>
      </w:r>
      <w:hyperlink w:anchor="page28" w:history="1">
        <w:r w:rsidR="005730E5" w:rsidRPr="00E72CCC">
          <w:rPr>
            <w:rFonts w:ascii="Lato" w:hAnsi="Lato"/>
            <w:b/>
            <w:sz w:val="18"/>
            <w:szCs w:val="18"/>
          </w:rPr>
          <w:t>28</w:t>
        </w:r>
      </w:hyperlink>
    </w:p>
    <w:p w14:paraId="32E0CF36" w14:textId="77777777" w:rsidR="005730E5" w:rsidRPr="00E72CCC" w:rsidRDefault="00647AB4" w:rsidP="005730E5">
      <w:pPr>
        <w:tabs>
          <w:tab w:val="left" w:leader="dot" w:pos="8860"/>
        </w:tabs>
        <w:spacing w:after="0" w:line="240" w:lineRule="auto"/>
        <w:ind w:left="200"/>
        <w:rPr>
          <w:rFonts w:ascii="Lato" w:hAnsi="Lato"/>
          <w:b/>
          <w:sz w:val="18"/>
          <w:szCs w:val="18"/>
        </w:rPr>
      </w:pPr>
      <w:hyperlink w:anchor="page28" w:history="1">
        <w:r w:rsidR="005730E5" w:rsidRPr="00E72CCC">
          <w:rPr>
            <w:rFonts w:ascii="Lato" w:hAnsi="Lato"/>
            <w:b/>
            <w:sz w:val="18"/>
            <w:szCs w:val="18"/>
          </w:rPr>
          <w:t xml:space="preserve">ARTICLE 35 - </w:t>
        </w:r>
        <w:r w:rsidR="005730E5" w:rsidRPr="00E72CCC">
          <w:rPr>
            <w:rFonts w:ascii="Lato" w:hAnsi="Lato"/>
            <w:sz w:val="18"/>
            <w:szCs w:val="18"/>
          </w:rPr>
          <w:t>DEFAUT D'EXECUTION</w:t>
        </w:r>
      </w:hyperlink>
      <w:r w:rsidR="005730E5" w:rsidRPr="00E72CCC">
        <w:rPr>
          <w:rFonts w:ascii="Lato" w:hAnsi="Lato"/>
          <w:b/>
          <w:sz w:val="18"/>
          <w:szCs w:val="18"/>
        </w:rPr>
        <w:tab/>
      </w:r>
      <w:hyperlink w:anchor="page28" w:history="1">
        <w:r w:rsidR="005730E5" w:rsidRPr="00E72CCC">
          <w:rPr>
            <w:rFonts w:ascii="Lato" w:hAnsi="Lato"/>
            <w:b/>
            <w:sz w:val="18"/>
            <w:szCs w:val="18"/>
          </w:rPr>
          <w:t>28</w:t>
        </w:r>
      </w:hyperlink>
    </w:p>
    <w:p w14:paraId="757A2773" w14:textId="77777777" w:rsidR="005730E5" w:rsidRPr="00E72CCC" w:rsidRDefault="00647AB4" w:rsidP="005730E5">
      <w:pPr>
        <w:tabs>
          <w:tab w:val="left" w:leader="dot" w:pos="8860"/>
        </w:tabs>
        <w:spacing w:after="0" w:line="240" w:lineRule="auto"/>
        <w:ind w:left="200"/>
        <w:rPr>
          <w:rFonts w:ascii="Lato" w:hAnsi="Lato"/>
          <w:b/>
          <w:sz w:val="18"/>
          <w:szCs w:val="18"/>
        </w:rPr>
      </w:pPr>
      <w:hyperlink w:anchor="page28" w:history="1">
        <w:r w:rsidR="005730E5" w:rsidRPr="00E72CCC">
          <w:rPr>
            <w:rFonts w:ascii="Lato" w:hAnsi="Lato"/>
            <w:b/>
            <w:sz w:val="18"/>
            <w:szCs w:val="18"/>
          </w:rPr>
          <w:t xml:space="preserve">ARTICLE 36 - </w:t>
        </w:r>
        <w:r w:rsidR="005730E5" w:rsidRPr="00E72CCC">
          <w:rPr>
            <w:rFonts w:ascii="Lato" w:hAnsi="Lato"/>
            <w:sz w:val="18"/>
            <w:szCs w:val="18"/>
          </w:rPr>
          <w:t>RESILIATION PAR LA BOAD</w:t>
        </w:r>
      </w:hyperlink>
      <w:r w:rsidR="005730E5" w:rsidRPr="00E72CCC">
        <w:rPr>
          <w:rFonts w:ascii="Lato" w:hAnsi="Lato"/>
          <w:b/>
          <w:sz w:val="18"/>
          <w:szCs w:val="18"/>
        </w:rPr>
        <w:tab/>
      </w:r>
      <w:hyperlink w:anchor="page28" w:history="1">
        <w:r w:rsidR="005730E5" w:rsidRPr="00E72CCC">
          <w:rPr>
            <w:rFonts w:ascii="Lato" w:hAnsi="Lato"/>
            <w:b/>
            <w:sz w:val="18"/>
            <w:szCs w:val="18"/>
          </w:rPr>
          <w:t>28</w:t>
        </w:r>
      </w:hyperlink>
    </w:p>
    <w:p w14:paraId="6A486900" w14:textId="77777777" w:rsidR="005730E5" w:rsidRPr="00E72CCC" w:rsidRDefault="005730E5" w:rsidP="005730E5">
      <w:pPr>
        <w:spacing w:after="0" w:line="240" w:lineRule="auto"/>
        <w:rPr>
          <w:rFonts w:ascii="Lato" w:hAnsi="Lato"/>
          <w:sz w:val="18"/>
          <w:szCs w:val="18"/>
        </w:rPr>
      </w:pPr>
    </w:p>
    <w:p w14:paraId="76F11983" w14:textId="77777777" w:rsidR="005730E5" w:rsidRPr="00E72CCC" w:rsidRDefault="00647AB4" w:rsidP="005730E5">
      <w:pPr>
        <w:tabs>
          <w:tab w:val="left" w:leader="dot" w:pos="8860"/>
        </w:tabs>
        <w:spacing w:after="0" w:line="240" w:lineRule="auto"/>
        <w:ind w:left="200"/>
        <w:rPr>
          <w:rFonts w:ascii="Lato" w:hAnsi="Lato"/>
          <w:b/>
          <w:sz w:val="18"/>
          <w:szCs w:val="18"/>
        </w:rPr>
      </w:pPr>
      <w:hyperlink w:anchor="page30" w:history="1">
        <w:r w:rsidR="005730E5" w:rsidRPr="00E72CCC">
          <w:rPr>
            <w:rFonts w:ascii="Lato" w:hAnsi="Lato"/>
            <w:b/>
            <w:sz w:val="18"/>
            <w:szCs w:val="18"/>
          </w:rPr>
          <w:t xml:space="preserve">ARTICLE 37 - </w:t>
        </w:r>
        <w:r w:rsidR="005730E5" w:rsidRPr="00E72CCC">
          <w:rPr>
            <w:rFonts w:ascii="Lato" w:hAnsi="Lato"/>
            <w:sz w:val="18"/>
            <w:szCs w:val="18"/>
          </w:rPr>
          <w:t>RESILIATION PAR LE CONTRACTANT</w:t>
        </w:r>
      </w:hyperlink>
      <w:r w:rsidR="005730E5" w:rsidRPr="00E72CCC">
        <w:rPr>
          <w:rFonts w:ascii="Lato" w:hAnsi="Lato"/>
          <w:b/>
          <w:sz w:val="18"/>
          <w:szCs w:val="18"/>
        </w:rPr>
        <w:tab/>
      </w:r>
      <w:hyperlink w:anchor="page30" w:history="1">
        <w:r w:rsidR="005730E5" w:rsidRPr="00E72CCC">
          <w:rPr>
            <w:rFonts w:ascii="Lato" w:hAnsi="Lato"/>
            <w:b/>
            <w:sz w:val="18"/>
            <w:szCs w:val="18"/>
          </w:rPr>
          <w:t>30</w:t>
        </w:r>
      </w:hyperlink>
    </w:p>
    <w:p w14:paraId="1A6CA1BD" w14:textId="77777777" w:rsidR="005730E5" w:rsidRPr="00E72CCC" w:rsidRDefault="00647AB4" w:rsidP="005730E5">
      <w:pPr>
        <w:tabs>
          <w:tab w:val="left" w:leader="dot" w:pos="8860"/>
        </w:tabs>
        <w:spacing w:after="0" w:line="240" w:lineRule="auto"/>
        <w:ind w:left="200"/>
        <w:rPr>
          <w:rFonts w:ascii="Lato" w:hAnsi="Lato"/>
          <w:b/>
          <w:sz w:val="18"/>
          <w:szCs w:val="18"/>
        </w:rPr>
      </w:pPr>
      <w:hyperlink w:anchor="page31" w:history="1">
        <w:r w:rsidR="005730E5" w:rsidRPr="00E72CCC">
          <w:rPr>
            <w:rFonts w:ascii="Lato" w:hAnsi="Lato"/>
            <w:b/>
            <w:sz w:val="18"/>
            <w:szCs w:val="18"/>
          </w:rPr>
          <w:t xml:space="preserve">ARTICLE 38 - </w:t>
        </w:r>
        <w:r w:rsidR="005730E5" w:rsidRPr="00E72CCC">
          <w:rPr>
            <w:rFonts w:ascii="Lato" w:hAnsi="Lato"/>
            <w:sz w:val="18"/>
            <w:szCs w:val="18"/>
          </w:rPr>
          <w:t>FORCE MAJEURE</w:t>
        </w:r>
      </w:hyperlink>
      <w:r w:rsidR="005730E5" w:rsidRPr="00E72CCC">
        <w:rPr>
          <w:rFonts w:ascii="Lato" w:hAnsi="Lato"/>
          <w:b/>
          <w:sz w:val="18"/>
          <w:szCs w:val="18"/>
        </w:rPr>
        <w:tab/>
      </w:r>
      <w:hyperlink w:anchor="page31" w:history="1">
        <w:r w:rsidR="005730E5" w:rsidRPr="00E72CCC">
          <w:rPr>
            <w:rFonts w:ascii="Lato" w:hAnsi="Lato"/>
            <w:b/>
            <w:sz w:val="18"/>
            <w:szCs w:val="18"/>
          </w:rPr>
          <w:t>31</w:t>
        </w:r>
      </w:hyperlink>
    </w:p>
    <w:p w14:paraId="54859FE8" w14:textId="77777777" w:rsidR="005730E5" w:rsidRPr="00E72CCC" w:rsidRDefault="00647AB4" w:rsidP="005730E5">
      <w:pPr>
        <w:tabs>
          <w:tab w:val="left" w:leader="dot" w:pos="8860"/>
        </w:tabs>
        <w:spacing w:after="0" w:line="240" w:lineRule="auto"/>
        <w:ind w:left="200"/>
        <w:rPr>
          <w:rFonts w:ascii="Lato" w:hAnsi="Lato"/>
          <w:b/>
          <w:sz w:val="18"/>
          <w:szCs w:val="18"/>
        </w:rPr>
      </w:pPr>
      <w:hyperlink w:anchor="page32" w:history="1">
        <w:r w:rsidR="005730E5" w:rsidRPr="00E72CCC">
          <w:rPr>
            <w:rFonts w:ascii="Lato" w:hAnsi="Lato"/>
            <w:b/>
            <w:sz w:val="18"/>
            <w:szCs w:val="18"/>
          </w:rPr>
          <w:t xml:space="preserve">ARTICLE 39 - </w:t>
        </w:r>
        <w:r w:rsidR="005730E5" w:rsidRPr="00E72CCC">
          <w:rPr>
            <w:rFonts w:ascii="Lato" w:hAnsi="Lato"/>
            <w:sz w:val="18"/>
            <w:szCs w:val="18"/>
          </w:rPr>
          <w:t>DECES</w:t>
        </w:r>
      </w:hyperlink>
      <w:r w:rsidR="005730E5" w:rsidRPr="00E72CCC">
        <w:rPr>
          <w:rFonts w:ascii="Lato" w:hAnsi="Lato"/>
          <w:b/>
          <w:sz w:val="18"/>
          <w:szCs w:val="18"/>
        </w:rPr>
        <w:tab/>
      </w:r>
      <w:hyperlink w:anchor="page32" w:history="1">
        <w:r w:rsidR="005730E5" w:rsidRPr="00E72CCC">
          <w:rPr>
            <w:rFonts w:ascii="Lato" w:hAnsi="Lato"/>
            <w:b/>
            <w:sz w:val="18"/>
            <w:szCs w:val="18"/>
          </w:rPr>
          <w:t>32</w:t>
        </w:r>
      </w:hyperlink>
    </w:p>
    <w:p w14:paraId="255475BA" w14:textId="77777777" w:rsidR="005730E5" w:rsidRPr="00E72CCC" w:rsidRDefault="00647AB4" w:rsidP="005730E5">
      <w:pPr>
        <w:tabs>
          <w:tab w:val="left" w:leader="dot" w:pos="8860"/>
        </w:tabs>
        <w:spacing w:after="0" w:line="240" w:lineRule="auto"/>
        <w:rPr>
          <w:rFonts w:ascii="Lato" w:hAnsi="Lato"/>
          <w:b/>
          <w:sz w:val="18"/>
          <w:szCs w:val="18"/>
        </w:rPr>
      </w:pPr>
      <w:hyperlink w:anchor="page32" w:history="1">
        <w:r w:rsidR="005730E5" w:rsidRPr="00E72CCC">
          <w:rPr>
            <w:rFonts w:ascii="Lato" w:hAnsi="Lato"/>
            <w:b/>
            <w:sz w:val="18"/>
            <w:szCs w:val="18"/>
          </w:rPr>
          <w:t>RÈGLEMENT DES DIFFÉRENDS ET LOI APPLICABLE</w:t>
        </w:r>
      </w:hyperlink>
      <w:r w:rsidR="005730E5" w:rsidRPr="00E72CCC">
        <w:rPr>
          <w:rFonts w:ascii="Lato" w:hAnsi="Lato"/>
          <w:b/>
          <w:sz w:val="18"/>
          <w:szCs w:val="18"/>
        </w:rPr>
        <w:tab/>
      </w:r>
      <w:hyperlink w:anchor="page32" w:history="1">
        <w:r w:rsidR="005730E5" w:rsidRPr="00E72CCC">
          <w:rPr>
            <w:rFonts w:ascii="Lato" w:hAnsi="Lato"/>
            <w:b/>
            <w:sz w:val="18"/>
            <w:szCs w:val="18"/>
          </w:rPr>
          <w:t>32</w:t>
        </w:r>
      </w:hyperlink>
    </w:p>
    <w:p w14:paraId="3435305F" w14:textId="77777777" w:rsidR="005730E5" w:rsidRPr="00E72CCC" w:rsidRDefault="00647AB4" w:rsidP="005730E5">
      <w:pPr>
        <w:tabs>
          <w:tab w:val="left" w:leader="dot" w:pos="8860"/>
        </w:tabs>
        <w:spacing w:after="0" w:line="240" w:lineRule="auto"/>
        <w:ind w:left="200"/>
        <w:rPr>
          <w:rFonts w:ascii="Lato" w:hAnsi="Lato"/>
          <w:b/>
          <w:sz w:val="18"/>
          <w:szCs w:val="18"/>
        </w:rPr>
      </w:pPr>
      <w:hyperlink w:anchor="page32" w:history="1">
        <w:r w:rsidR="005730E5" w:rsidRPr="00E72CCC">
          <w:rPr>
            <w:rFonts w:ascii="Lato" w:hAnsi="Lato"/>
            <w:b/>
            <w:sz w:val="18"/>
            <w:szCs w:val="18"/>
          </w:rPr>
          <w:t xml:space="preserve">ARTICLE 40 - </w:t>
        </w:r>
        <w:r w:rsidR="005730E5" w:rsidRPr="00E72CCC">
          <w:rPr>
            <w:rFonts w:ascii="Lato" w:hAnsi="Lato"/>
            <w:sz w:val="18"/>
            <w:szCs w:val="18"/>
          </w:rPr>
          <w:t>REGLEMENT DES DIFFERENDS</w:t>
        </w:r>
      </w:hyperlink>
      <w:r w:rsidR="005730E5" w:rsidRPr="00E72CCC">
        <w:rPr>
          <w:rFonts w:ascii="Lato" w:hAnsi="Lato"/>
          <w:b/>
          <w:sz w:val="18"/>
          <w:szCs w:val="18"/>
        </w:rPr>
        <w:tab/>
      </w:r>
      <w:hyperlink w:anchor="page32" w:history="1">
        <w:r w:rsidR="005730E5" w:rsidRPr="00E72CCC">
          <w:rPr>
            <w:rFonts w:ascii="Lato" w:hAnsi="Lato"/>
            <w:b/>
            <w:sz w:val="18"/>
            <w:szCs w:val="18"/>
          </w:rPr>
          <w:t>32</w:t>
        </w:r>
      </w:hyperlink>
    </w:p>
    <w:p w14:paraId="778D7125" w14:textId="77777777" w:rsidR="005730E5" w:rsidRPr="00E72CCC" w:rsidRDefault="005730E5" w:rsidP="005730E5">
      <w:pPr>
        <w:spacing w:after="0" w:line="240" w:lineRule="auto"/>
        <w:rPr>
          <w:rFonts w:ascii="Lato" w:hAnsi="Lato"/>
          <w:sz w:val="18"/>
          <w:szCs w:val="18"/>
        </w:rPr>
      </w:pPr>
    </w:p>
    <w:p w14:paraId="083A80F8" w14:textId="77777777" w:rsidR="005730E5" w:rsidRPr="00E72CCC" w:rsidRDefault="00647AB4" w:rsidP="005730E5">
      <w:pPr>
        <w:tabs>
          <w:tab w:val="left" w:leader="dot" w:pos="8860"/>
        </w:tabs>
        <w:spacing w:after="0" w:line="240" w:lineRule="auto"/>
        <w:ind w:left="200"/>
        <w:rPr>
          <w:rFonts w:ascii="Lato" w:hAnsi="Lato"/>
          <w:b/>
          <w:sz w:val="18"/>
          <w:szCs w:val="18"/>
        </w:rPr>
      </w:pPr>
      <w:hyperlink w:anchor="page33" w:history="1">
        <w:r w:rsidR="005730E5" w:rsidRPr="00E72CCC">
          <w:rPr>
            <w:rFonts w:ascii="Lato" w:hAnsi="Lato"/>
            <w:b/>
            <w:sz w:val="18"/>
            <w:szCs w:val="18"/>
          </w:rPr>
          <w:t xml:space="preserve">ARTICLE 41 - </w:t>
        </w:r>
        <w:r w:rsidR="005730E5" w:rsidRPr="00E72CCC">
          <w:rPr>
            <w:rFonts w:ascii="Lato" w:hAnsi="Lato"/>
            <w:sz w:val="18"/>
            <w:szCs w:val="18"/>
          </w:rPr>
          <w:t>LOI APPLICABLE</w:t>
        </w:r>
      </w:hyperlink>
      <w:r w:rsidR="005730E5" w:rsidRPr="00E72CCC">
        <w:rPr>
          <w:rFonts w:ascii="Lato" w:hAnsi="Lato"/>
          <w:b/>
          <w:sz w:val="18"/>
          <w:szCs w:val="18"/>
        </w:rPr>
        <w:tab/>
      </w:r>
      <w:hyperlink w:anchor="page33" w:history="1">
        <w:r w:rsidR="005730E5" w:rsidRPr="00E72CCC">
          <w:rPr>
            <w:rFonts w:ascii="Lato" w:hAnsi="Lato"/>
            <w:b/>
            <w:sz w:val="18"/>
            <w:szCs w:val="18"/>
          </w:rPr>
          <w:t>33</w:t>
        </w:r>
      </w:hyperlink>
    </w:p>
    <w:p w14:paraId="47726C8E" w14:textId="77777777" w:rsidR="005730E5" w:rsidRPr="00E72CCC" w:rsidRDefault="00647AB4" w:rsidP="005730E5">
      <w:pPr>
        <w:tabs>
          <w:tab w:val="left" w:leader="dot" w:pos="8860"/>
        </w:tabs>
        <w:spacing w:after="0" w:line="240" w:lineRule="auto"/>
        <w:rPr>
          <w:rFonts w:ascii="Lato" w:hAnsi="Lato"/>
          <w:b/>
          <w:sz w:val="18"/>
          <w:szCs w:val="18"/>
        </w:rPr>
      </w:pPr>
      <w:hyperlink w:anchor="page33" w:history="1">
        <w:r w:rsidR="005730E5" w:rsidRPr="00E72CCC">
          <w:rPr>
            <w:rFonts w:ascii="Lato" w:hAnsi="Lato"/>
            <w:b/>
            <w:sz w:val="18"/>
            <w:szCs w:val="18"/>
          </w:rPr>
          <w:t>DISPOSITIONS FINALES</w:t>
        </w:r>
      </w:hyperlink>
      <w:r w:rsidR="005730E5" w:rsidRPr="00E72CCC">
        <w:rPr>
          <w:rFonts w:ascii="Lato" w:hAnsi="Lato"/>
          <w:b/>
          <w:sz w:val="18"/>
          <w:szCs w:val="18"/>
        </w:rPr>
        <w:tab/>
      </w:r>
      <w:hyperlink w:anchor="page33" w:history="1">
        <w:r w:rsidR="005730E5" w:rsidRPr="00E72CCC">
          <w:rPr>
            <w:rFonts w:ascii="Lato" w:hAnsi="Lato"/>
            <w:b/>
            <w:sz w:val="18"/>
            <w:szCs w:val="18"/>
          </w:rPr>
          <w:t>33</w:t>
        </w:r>
      </w:hyperlink>
    </w:p>
    <w:p w14:paraId="0BBB61D9" w14:textId="77777777" w:rsidR="005730E5" w:rsidRPr="00E72CCC" w:rsidRDefault="00647AB4" w:rsidP="005730E5">
      <w:pPr>
        <w:tabs>
          <w:tab w:val="left" w:leader="dot" w:pos="8860"/>
        </w:tabs>
        <w:spacing w:after="0" w:line="240" w:lineRule="auto"/>
        <w:ind w:left="200"/>
        <w:rPr>
          <w:rFonts w:ascii="Lato" w:hAnsi="Lato"/>
          <w:b/>
          <w:sz w:val="18"/>
          <w:szCs w:val="18"/>
        </w:rPr>
      </w:pPr>
      <w:hyperlink w:anchor="page33" w:history="1">
        <w:r w:rsidR="005730E5" w:rsidRPr="00E72CCC">
          <w:rPr>
            <w:rFonts w:ascii="Lato" w:hAnsi="Lato"/>
            <w:b/>
            <w:sz w:val="18"/>
            <w:szCs w:val="18"/>
          </w:rPr>
          <w:t xml:space="preserve">ARTICLE 42 - </w:t>
        </w:r>
        <w:r w:rsidR="005730E5" w:rsidRPr="00E72CCC">
          <w:rPr>
            <w:rFonts w:ascii="Lato" w:hAnsi="Lato"/>
            <w:sz w:val="18"/>
            <w:szCs w:val="18"/>
          </w:rPr>
          <w:t>SANCTIONS ADMINISTRATIVES</w:t>
        </w:r>
      </w:hyperlink>
      <w:r w:rsidR="005730E5" w:rsidRPr="00E72CCC">
        <w:rPr>
          <w:rFonts w:ascii="Lato" w:hAnsi="Lato"/>
          <w:b/>
          <w:sz w:val="18"/>
          <w:szCs w:val="18"/>
        </w:rPr>
        <w:tab/>
      </w:r>
      <w:hyperlink w:anchor="page33" w:history="1">
        <w:r w:rsidR="005730E5" w:rsidRPr="00E72CCC">
          <w:rPr>
            <w:rFonts w:ascii="Lato" w:hAnsi="Lato"/>
            <w:b/>
            <w:sz w:val="18"/>
            <w:szCs w:val="18"/>
          </w:rPr>
          <w:t>33</w:t>
        </w:r>
      </w:hyperlink>
    </w:p>
    <w:p w14:paraId="2EA588A4" w14:textId="77777777" w:rsidR="005730E5" w:rsidRPr="00E72CCC" w:rsidRDefault="005730E5" w:rsidP="005730E5">
      <w:pPr>
        <w:spacing w:after="0" w:line="240" w:lineRule="auto"/>
        <w:rPr>
          <w:rFonts w:ascii="Lato" w:hAnsi="Lato"/>
          <w:sz w:val="18"/>
          <w:szCs w:val="18"/>
        </w:rPr>
      </w:pPr>
    </w:p>
    <w:p w14:paraId="1F77C802" w14:textId="77777777" w:rsidR="005730E5" w:rsidRPr="00E72CCC" w:rsidRDefault="00647AB4" w:rsidP="005730E5">
      <w:pPr>
        <w:tabs>
          <w:tab w:val="left" w:leader="dot" w:pos="8860"/>
        </w:tabs>
        <w:spacing w:after="0" w:line="240" w:lineRule="auto"/>
        <w:ind w:left="200"/>
        <w:rPr>
          <w:rFonts w:ascii="Lato" w:hAnsi="Lato"/>
          <w:b/>
          <w:sz w:val="18"/>
          <w:szCs w:val="18"/>
        </w:rPr>
      </w:pPr>
      <w:hyperlink w:anchor="page33" w:history="1">
        <w:r w:rsidR="005730E5" w:rsidRPr="00E72CCC">
          <w:rPr>
            <w:rFonts w:ascii="Lato" w:hAnsi="Lato"/>
            <w:b/>
            <w:sz w:val="18"/>
            <w:szCs w:val="18"/>
          </w:rPr>
          <w:t xml:space="preserve">ARTICLE 43 - </w:t>
        </w:r>
        <w:r w:rsidR="005730E5" w:rsidRPr="00E72CCC">
          <w:rPr>
            <w:rFonts w:ascii="Lato" w:hAnsi="Lato"/>
            <w:sz w:val="18"/>
            <w:szCs w:val="18"/>
          </w:rPr>
          <w:t>VERIFICATIONS,</w:t>
        </w:r>
        <w:r w:rsidR="005730E5" w:rsidRPr="00E72CCC">
          <w:rPr>
            <w:rFonts w:ascii="Lato" w:hAnsi="Lato"/>
            <w:b/>
            <w:sz w:val="18"/>
            <w:szCs w:val="18"/>
          </w:rPr>
          <w:t xml:space="preserve"> </w:t>
        </w:r>
        <w:r w:rsidR="005730E5" w:rsidRPr="00E72CCC">
          <w:rPr>
            <w:rFonts w:ascii="Lato" w:hAnsi="Lato"/>
            <w:sz w:val="18"/>
            <w:szCs w:val="18"/>
          </w:rPr>
          <w:t>CONTROLES ET AUDITS PAR LES ORGANES DE L’UNION EUROPEENNE</w:t>
        </w:r>
      </w:hyperlink>
      <w:r w:rsidR="005730E5" w:rsidRPr="00E72CCC">
        <w:rPr>
          <w:rFonts w:ascii="Lato" w:hAnsi="Lato"/>
          <w:b/>
          <w:sz w:val="18"/>
          <w:szCs w:val="18"/>
        </w:rPr>
        <w:tab/>
      </w:r>
      <w:hyperlink w:anchor="page33" w:history="1">
        <w:r w:rsidR="005730E5" w:rsidRPr="00E72CCC">
          <w:rPr>
            <w:rFonts w:ascii="Lato" w:hAnsi="Lato"/>
            <w:b/>
            <w:sz w:val="18"/>
            <w:szCs w:val="18"/>
          </w:rPr>
          <w:t>33</w:t>
        </w:r>
      </w:hyperlink>
    </w:p>
    <w:p w14:paraId="5140B2B1" w14:textId="77777777" w:rsidR="005730E5" w:rsidRPr="00E72CCC" w:rsidRDefault="00647AB4" w:rsidP="005730E5">
      <w:pPr>
        <w:tabs>
          <w:tab w:val="left" w:leader="dot" w:pos="8860"/>
        </w:tabs>
        <w:spacing w:after="0" w:line="240" w:lineRule="auto"/>
        <w:ind w:left="200"/>
        <w:rPr>
          <w:rFonts w:ascii="Lato" w:hAnsi="Lato"/>
          <w:b/>
          <w:sz w:val="18"/>
          <w:szCs w:val="18"/>
        </w:rPr>
      </w:pPr>
      <w:hyperlink w:anchor="page34" w:history="1">
        <w:r w:rsidR="005730E5" w:rsidRPr="00E72CCC">
          <w:rPr>
            <w:rFonts w:ascii="Lato" w:hAnsi="Lato"/>
            <w:b/>
            <w:sz w:val="18"/>
            <w:szCs w:val="18"/>
          </w:rPr>
          <w:t xml:space="preserve">ARTICLE 44 - </w:t>
        </w:r>
        <w:r w:rsidR="005730E5" w:rsidRPr="00E72CCC">
          <w:rPr>
            <w:rFonts w:ascii="Lato" w:hAnsi="Lato"/>
            <w:sz w:val="18"/>
            <w:szCs w:val="18"/>
          </w:rPr>
          <w:t>PROTECTION DES DONNEES</w:t>
        </w:r>
      </w:hyperlink>
      <w:r w:rsidR="005730E5" w:rsidRPr="00E72CCC">
        <w:rPr>
          <w:rFonts w:ascii="Lato" w:hAnsi="Lato"/>
          <w:b/>
          <w:sz w:val="18"/>
          <w:szCs w:val="18"/>
        </w:rPr>
        <w:tab/>
      </w:r>
      <w:hyperlink w:anchor="page34" w:history="1">
        <w:r w:rsidR="005730E5" w:rsidRPr="00E72CCC">
          <w:rPr>
            <w:rFonts w:ascii="Lato" w:hAnsi="Lato"/>
            <w:b/>
            <w:sz w:val="18"/>
            <w:szCs w:val="18"/>
          </w:rPr>
          <w:t>34</w:t>
        </w:r>
      </w:hyperlink>
      <w:bookmarkStart w:id="38" w:name="page2"/>
      <w:bookmarkEnd w:id="38"/>
    </w:p>
    <w:p w14:paraId="3A141275" w14:textId="77777777" w:rsidR="005730E5" w:rsidRPr="00E72CCC" w:rsidRDefault="005730E5" w:rsidP="005730E5">
      <w:pPr>
        <w:spacing w:line="0" w:lineRule="atLeast"/>
        <w:ind w:right="20"/>
        <w:jc w:val="center"/>
        <w:rPr>
          <w:rFonts w:ascii="Lato" w:hAnsi="Lato"/>
          <w:b/>
          <w:sz w:val="20"/>
          <w:szCs w:val="20"/>
        </w:rPr>
      </w:pPr>
    </w:p>
    <w:p w14:paraId="2F14EA65" w14:textId="77777777" w:rsidR="005730E5" w:rsidRPr="00E72CCC" w:rsidRDefault="005730E5" w:rsidP="005730E5">
      <w:pPr>
        <w:spacing w:line="0" w:lineRule="atLeast"/>
        <w:ind w:right="20"/>
        <w:jc w:val="center"/>
        <w:rPr>
          <w:rFonts w:ascii="Lato" w:hAnsi="Lato"/>
          <w:b/>
          <w:sz w:val="20"/>
          <w:szCs w:val="20"/>
        </w:rPr>
      </w:pPr>
    </w:p>
    <w:p w14:paraId="50710101" w14:textId="77777777" w:rsidR="005730E5" w:rsidRPr="00E72CCC" w:rsidRDefault="005730E5" w:rsidP="005730E5">
      <w:pPr>
        <w:spacing w:line="0" w:lineRule="atLeast"/>
        <w:ind w:right="20"/>
        <w:jc w:val="center"/>
        <w:rPr>
          <w:rFonts w:ascii="Lato" w:hAnsi="Lato"/>
          <w:b/>
          <w:sz w:val="20"/>
          <w:szCs w:val="20"/>
        </w:rPr>
      </w:pPr>
    </w:p>
    <w:p w14:paraId="1A4054D0" w14:textId="77777777" w:rsidR="005730E5" w:rsidRPr="00E72CCC" w:rsidRDefault="005730E5" w:rsidP="005730E5">
      <w:pPr>
        <w:spacing w:line="0" w:lineRule="atLeast"/>
        <w:ind w:right="20"/>
        <w:jc w:val="center"/>
        <w:rPr>
          <w:rFonts w:ascii="Lato" w:hAnsi="Lato"/>
          <w:b/>
          <w:sz w:val="20"/>
          <w:szCs w:val="20"/>
        </w:rPr>
      </w:pPr>
    </w:p>
    <w:p w14:paraId="3102740C" w14:textId="77777777" w:rsidR="005730E5" w:rsidRPr="00E72CCC" w:rsidRDefault="005730E5" w:rsidP="005730E5">
      <w:pPr>
        <w:spacing w:line="0" w:lineRule="atLeast"/>
        <w:ind w:right="20"/>
        <w:jc w:val="center"/>
        <w:rPr>
          <w:rFonts w:ascii="Lato" w:hAnsi="Lato"/>
          <w:b/>
          <w:sz w:val="20"/>
          <w:szCs w:val="20"/>
        </w:rPr>
      </w:pPr>
    </w:p>
    <w:p w14:paraId="462ACAF3" w14:textId="77777777" w:rsidR="005730E5" w:rsidRPr="00E72CCC" w:rsidRDefault="005730E5" w:rsidP="005730E5">
      <w:pPr>
        <w:spacing w:line="0" w:lineRule="atLeast"/>
        <w:ind w:right="20"/>
        <w:jc w:val="center"/>
        <w:rPr>
          <w:rFonts w:ascii="Lato" w:hAnsi="Lato"/>
          <w:b/>
          <w:sz w:val="20"/>
          <w:szCs w:val="20"/>
        </w:rPr>
      </w:pPr>
    </w:p>
    <w:p w14:paraId="72B896E7" w14:textId="77777777" w:rsidR="005730E5" w:rsidRPr="00E72CCC" w:rsidRDefault="005730E5" w:rsidP="005730E5">
      <w:pPr>
        <w:spacing w:line="0" w:lineRule="atLeast"/>
        <w:ind w:right="20"/>
        <w:jc w:val="center"/>
        <w:rPr>
          <w:rFonts w:ascii="Lato" w:hAnsi="Lato"/>
          <w:b/>
          <w:sz w:val="20"/>
          <w:szCs w:val="20"/>
        </w:rPr>
      </w:pPr>
    </w:p>
    <w:p w14:paraId="2E8218D3" w14:textId="77777777" w:rsidR="005730E5" w:rsidRPr="00E72CCC" w:rsidRDefault="005730E5" w:rsidP="005730E5">
      <w:pPr>
        <w:spacing w:line="0" w:lineRule="atLeast"/>
        <w:ind w:right="20"/>
        <w:jc w:val="center"/>
        <w:rPr>
          <w:rFonts w:ascii="Lato" w:hAnsi="Lato"/>
          <w:b/>
          <w:sz w:val="20"/>
          <w:szCs w:val="20"/>
        </w:rPr>
      </w:pPr>
    </w:p>
    <w:p w14:paraId="4FFF28B3" w14:textId="77777777" w:rsidR="005730E5" w:rsidRPr="00E72CCC" w:rsidRDefault="005730E5" w:rsidP="005730E5">
      <w:pPr>
        <w:spacing w:line="0" w:lineRule="atLeast"/>
        <w:ind w:right="20"/>
        <w:jc w:val="center"/>
        <w:rPr>
          <w:rFonts w:ascii="Lato" w:hAnsi="Lato"/>
          <w:b/>
          <w:sz w:val="20"/>
          <w:szCs w:val="20"/>
        </w:rPr>
      </w:pPr>
    </w:p>
    <w:p w14:paraId="0AC930E6" w14:textId="77777777" w:rsidR="005730E5" w:rsidRPr="00E72CCC" w:rsidRDefault="005730E5" w:rsidP="005730E5">
      <w:pPr>
        <w:spacing w:line="0" w:lineRule="atLeast"/>
        <w:ind w:right="20"/>
        <w:jc w:val="center"/>
        <w:rPr>
          <w:rFonts w:ascii="Lato" w:hAnsi="Lato"/>
          <w:b/>
          <w:sz w:val="20"/>
          <w:szCs w:val="20"/>
        </w:rPr>
      </w:pPr>
    </w:p>
    <w:p w14:paraId="6365A12C" w14:textId="77777777" w:rsidR="005730E5" w:rsidRPr="00E72CCC" w:rsidRDefault="005730E5" w:rsidP="005730E5">
      <w:pPr>
        <w:spacing w:line="0" w:lineRule="atLeast"/>
        <w:ind w:right="20"/>
        <w:jc w:val="center"/>
        <w:rPr>
          <w:rFonts w:ascii="Lato" w:hAnsi="Lato"/>
          <w:b/>
          <w:sz w:val="20"/>
          <w:szCs w:val="20"/>
        </w:rPr>
      </w:pPr>
    </w:p>
    <w:p w14:paraId="4CE508F9" w14:textId="77777777" w:rsidR="005730E5" w:rsidRPr="00E72CCC" w:rsidRDefault="005730E5" w:rsidP="005730E5">
      <w:pPr>
        <w:spacing w:line="0" w:lineRule="atLeast"/>
        <w:ind w:right="20"/>
        <w:jc w:val="center"/>
        <w:rPr>
          <w:rFonts w:ascii="Lato" w:hAnsi="Lato"/>
          <w:b/>
          <w:sz w:val="20"/>
          <w:szCs w:val="20"/>
        </w:rPr>
      </w:pPr>
    </w:p>
    <w:p w14:paraId="09961931" w14:textId="77777777" w:rsidR="005730E5" w:rsidRPr="00E72CCC" w:rsidRDefault="005730E5" w:rsidP="005730E5">
      <w:pPr>
        <w:spacing w:line="0" w:lineRule="atLeast"/>
        <w:ind w:right="20"/>
        <w:jc w:val="center"/>
        <w:rPr>
          <w:rFonts w:ascii="Lato" w:hAnsi="Lato"/>
          <w:b/>
          <w:sz w:val="20"/>
          <w:szCs w:val="20"/>
        </w:rPr>
      </w:pPr>
    </w:p>
    <w:p w14:paraId="5E513362" w14:textId="77777777" w:rsidR="005730E5" w:rsidRPr="00E72CCC" w:rsidRDefault="005730E5" w:rsidP="005730E5">
      <w:pPr>
        <w:spacing w:line="0" w:lineRule="atLeast"/>
        <w:ind w:right="20"/>
        <w:jc w:val="center"/>
        <w:rPr>
          <w:rFonts w:ascii="Lato" w:hAnsi="Lato"/>
          <w:b/>
          <w:sz w:val="20"/>
          <w:szCs w:val="20"/>
        </w:rPr>
      </w:pPr>
    </w:p>
    <w:p w14:paraId="6C2D147C" w14:textId="77777777" w:rsidR="005730E5" w:rsidRPr="00E72CCC" w:rsidRDefault="005730E5" w:rsidP="005730E5">
      <w:pPr>
        <w:spacing w:line="0" w:lineRule="atLeast"/>
        <w:ind w:right="20"/>
        <w:jc w:val="center"/>
        <w:rPr>
          <w:rFonts w:ascii="Lato" w:hAnsi="Lato"/>
          <w:b/>
          <w:sz w:val="20"/>
          <w:szCs w:val="20"/>
        </w:rPr>
      </w:pPr>
    </w:p>
    <w:p w14:paraId="1877C9BE" w14:textId="77777777" w:rsidR="005730E5" w:rsidRPr="00E72CCC" w:rsidRDefault="005730E5" w:rsidP="005730E5">
      <w:pPr>
        <w:spacing w:line="0" w:lineRule="atLeast"/>
        <w:ind w:right="20"/>
        <w:jc w:val="center"/>
        <w:rPr>
          <w:rFonts w:ascii="Lato" w:hAnsi="Lato"/>
          <w:b/>
          <w:sz w:val="20"/>
          <w:szCs w:val="20"/>
        </w:rPr>
      </w:pPr>
    </w:p>
    <w:p w14:paraId="468338B1" w14:textId="77777777" w:rsidR="005730E5" w:rsidRPr="00E72CCC" w:rsidRDefault="005730E5" w:rsidP="005730E5">
      <w:pPr>
        <w:spacing w:line="0" w:lineRule="atLeast"/>
        <w:ind w:right="20"/>
        <w:jc w:val="center"/>
        <w:rPr>
          <w:rFonts w:ascii="Lato" w:hAnsi="Lato"/>
          <w:b/>
          <w:sz w:val="20"/>
          <w:szCs w:val="20"/>
        </w:rPr>
      </w:pPr>
    </w:p>
    <w:p w14:paraId="3322C0C2" w14:textId="77777777" w:rsidR="005730E5" w:rsidRPr="00E72CCC" w:rsidRDefault="005730E5" w:rsidP="005730E5">
      <w:pPr>
        <w:spacing w:line="0" w:lineRule="atLeast"/>
        <w:ind w:right="20"/>
        <w:jc w:val="center"/>
        <w:rPr>
          <w:rFonts w:ascii="Lato" w:hAnsi="Lato"/>
          <w:b/>
          <w:sz w:val="20"/>
          <w:szCs w:val="20"/>
        </w:rPr>
      </w:pPr>
    </w:p>
    <w:p w14:paraId="57499FE0" w14:textId="77777777" w:rsidR="005730E5" w:rsidRPr="00E72CCC" w:rsidRDefault="005730E5" w:rsidP="005730E5">
      <w:pPr>
        <w:spacing w:line="0" w:lineRule="atLeast"/>
        <w:ind w:right="20"/>
        <w:jc w:val="center"/>
        <w:rPr>
          <w:rFonts w:ascii="Lato" w:hAnsi="Lato"/>
          <w:b/>
          <w:sz w:val="20"/>
          <w:szCs w:val="20"/>
        </w:rPr>
      </w:pPr>
    </w:p>
    <w:p w14:paraId="3E874691" w14:textId="77777777" w:rsidR="005730E5" w:rsidRPr="00E72CCC" w:rsidRDefault="005730E5" w:rsidP="005730E5">
      <w:pPr>
        <w:spacing w:line="0" w:lineRule="atLeast"/>
        <w:ind w:right="20"/>
        <w:jc w:val="center"/>
        <w:rPr>
          <w:rFonts w:ascii="Lato" w:hAnsi="Lato"/>
          <w:b/>
          <w:sz w:val="20"/>
          <w:szCs w:val="20"/>
        </w:rPr>
      </w:pPr>
    </w:p>
    <w:p w14:paraId="66AAFB9F" w14:textId="77777777" w:rsidR="005730E5" w:rsidRPr="00E72CCC" w:rsidRDefault="005730E5" w:rsidP="005730E5">
      <w:pPr>
        <w:spacing w:line="0" w:lineRule="atLeast"/>
        <w:ind w:right="20"/>
        <w:jc w:val="center"/>
        <w:rPr>
          <w:rFonts w:ascii="Lato" w:hAnsi="Lato"/>
          <w:b/>
          <w:sz w:val="20"/>
          <w:szCs w:val="20"/>
        </w:rPr>
      </w:pPr>
    </w:p>
    <w:p w14:paraId="4883DF86" w14:textId="77777777" w:rsidR="005730E5" w:rsidRPr="00E72CCC" w:rsidRDefault="005730E5" w:rsidP="005730E5">
      <w:pPr>
        <w:spacing w:line="0" w:lineRule="atLeast"/>
        <w:ind w:right="20"/>
        <w:jc w:val="center"/>
        <w:rPr>
          <w:rFonts w:ascii="Lato" w:hAnsi="Lato"/>
          <w:b/>
          <w:sz w:val="20"/>
          <w:szCs w:val="20"/>
        </w:rPr>
      </w:pPr>
    </w:p>
    <w:p w14:paraId="0622EC94" w14:textId="77777777" w:rsidR="00A32416" w:rsidRPr="00E72CCC" w:rsidRDefault="00A32416" w:rsidP="005730E5">
      <w:pPr>
        <w:spacing w:line="0" w:lineRule="atLeast"/>
        <w:ind w:right="20"/>
        <w:jc w:val="center"/>
        <w:rPr>
          <w:rFonts w:ascii="Lato" w:hAnsi="Lato"/>
          <w:b/>
          <w:sz w:val="20"/>
          <w:szCs w:val="20"/>
        </w:rPr>
      </w:pPr>
    </w:p>
    <w:p w14:paraId="04DA9587" w14:textId="77777777" w:rsidR="00A32416" w:rsidRPr="00E72CCC" w:rsidRDefault="00A32416" w:rsidP="005730E5">
      <w:pPr>
        <w:spacing w:line="0" w:lineRule="atLeast"/>
        <w:ind w:right="20"/>
        <w:jc w:val="center"/>
        <w:rPr>
          <w:rFonts w:ascii="Lato" w:hAnsi="Lato"/>
          <w:b/>
          <w:sz w:val="20"/>
          <w:szCs w:val="20"/>
        </w:rPr>
      </w:pPr>
    </w:p>
    <w:p w14:paraId="50A71284" w14:textId="77777777" w:rsidR="005730E5" w:rsidRPr="00E72CCC" w:rsidRDefault="005730E5" w:rsidP="005730E5">
      <w:pPr>
        <w:spacing w:line="0" w:lineRule="atLeast"/>
        <w:ind w:right="20"/>
        <w:jc w:val="center"/>
        <w:rPr>
          <w:rFonts w:ascii="Lato" w:hAnsi="Lato"/>
          <w:b/>
          <w:sz w:val="20"/>
          <w:szCs w:val="20"/>
        </w:rPr>
      </w:pPr>
    </w:p>
    <w:p w14:paraId="347E2DD1" w14:textId="77777777" w:rsidR="005730E5" w:rsidRPr="00E72CCC" w:rsidRDefault="005730E5" w:rsidP="005730E5">
      <w:pPr>
        <w:spacing w:line="0" w:lineRule="atLeast"/>
        <w:ind w:right="20"/>
        <w:jc w:val="center"/>
        <w:rPr>
          <w:rFonts w:ascii="Lato" w:hAnsi="Lato"/>
          <w:b/>
          <w:sz w:val="20"/>
          <w:szCs w:val="20"/>
        </w:rPr>
      </w:pPr>
    </w:p>
    <w:p w14:paraId="67B078ED" w14:textId="77777777" w:rsidR="005730E5" w:rsidRPr="00E72CCC" w:rsidRDefault="005730E5" w:rsidP="005730E5">
      <w:pPr>
        <w:spacing w:line="0" w:lineRule="atLeast"/>
        <w:ind w:right="20"/>
        <w:jc w:val="center"/>
        <w:rPr>
          <w:rFonts w:ascii="Lato" w:hAnsi="Lato"/>
          <w:b/>
          <w:sz w:val="20"/>
          <w:szCs w:val="20"/>
        </w:rPr>
      </w:pPr>
    </w:p>
    <w:p w14:paraId="781BF94E" w14:textId="77777777" w:rsidR="005730E5" w:rsidRPr="00E72CCC" w:rsidRDefault="005730E5" w:rsidP="005730E5">
      <w:pPr>
        <w:spacing w:line="0" w:lineRule="atLeast"/>
        <w:ind w:right="20"/>
        <w:jc w:val="center"/>
        <w:rPr>
          <w:rFonts w:ascii="Lato" w:hAnsi="Lato"/>
          <w:b/>
          <w:sz w:val="20"/>
          <w:szCs w:val="20"/>
        </w:rPr>
      </w:pPr>
      <w:r w:rsidRPr="00E72CCC">
        <w:rPr>
          <w:rFonts w:ascii="Lato" w:hAnsi="Lato"/>
          <w:b/>
          <w:sz w:val="20"/>
          <w:szCs w:val="20"/>
        </w:rPr>
        <w:t>DISPOSITIONS PRÉLIMINAIRES</w:t>
      </w:r>
    </w:p>
    <w:p w14:paraId="6438240A" w14:textId="77777777" w:rsidR="005730E5" w:rsidRPr="00E72CCC" w:rsidRDefault="005730E5" w:rsidP="005730E5">
      <w:pPr>
        <w:spacing w:line="0" w:lineRule="atLeast"/>
        <w:jc w:val="both"/>
        <w:rPr>
          <w:rFonts w:ascii="Lato" w:hAnsi="Lato"/>
          <w:b/>
          <w:sz w:val="20"/>
          <w:szCs w:val="20"/>
        </w:rPr>
      </w:pPr>
      <w:r w:rsidRPr="00E72CCC">
        <w:rPr>
          <w:rFonts w:ascii="Lato" w:hAnsi="Lato"/>
          <w:b/>
          <w:sz w:val="20"/>
          <w:szCs w:val="20"/>
        </w:rPr>
        <w:t>Article 1 - Définitions</w:t>
      </w:r>
    </w:p>
    <w:p w14:paraId="58CB7377" w14:textId="77777777" w:rsidR="005730E5" w:rsidRPr="00E72CCC" w:rsidRDefault="005730E5" w:rsidP="005730E5">
      <w:pPr>
        <w:tabs>
          <w:tab w:val="left" w:pos="0"/>
        </w:tabs>
        <w:spacing w:line="234" w:lineRule="auto"/>
        <w:ind w:right="20"/>
        <w:jc w:val="both"/>
        <w:rPr>
          <w:rFonts w:ascii="Lato" w:hAnsi="Lato"/>
          <w:sz w:val="20"/>
          <w:szCs w:val="20"/>
        </w:rPr>
      </w:pPr>
      <w:r w:rsidRPr="00E72CCC">
        <w:rPr>
          <w:rFonts w:ascii="Lato" w:hAnsi="Lato"/>
          <w:sz w:val="20"/>
          <w:szCs w:val="20"/>
        </w:rPr>
        <w:t>1.1. Les titres et sous-titres des présentes conditions générales ne sont pas réputés faire partie intégrante de celles-ci et ne sont pas pris en considération pour l'interprétation du marché.</w:t>
      </w:r>
    </w:p>
    <w:p w14:paraId="10198249" w14:textId="77777777" w:rsidR="005730E5" w:rsidRPr="00E72CCC" w:rsidRDefault="005730E5" w:rsidP="005730E5">
      <w:pPr>
        <w:tabs>
          <w:tab w:val="left" w:pos="0"/>
        </w:tabs>
        <w:spacing w:line="234" w:lineRule="auto"/>
        <w:ind w:right="20"/>
        <w:jc w:val="both"/>
        <w:rPr>
          <w:rFonts w:ascii="Lato" w:hAnsi="Lato"/>
          <w:sz w:val="20"/>
          <w:szCs w:val="20"/>
        </w:rPr>
      </w:pPr>
      <w:r w:rsidRPr="00E72CCC">
        <w:rPr>
          <w:rFonts w:ascii="Lato" w:hAnsi="Lato"/>
          <w:sz w:val="20"/>
          <w:szCs w:val="20"/>
        </w:rPr>
        <w:t>1.2. Lorsque le contexte le permet, les mots au singulier sont réputés inclure le pluriel et inversement, et les mots au masculin sont réputés inclure le féminin et inversement.</w:t>
      </w:r>
    </w:p>
    <w:p w14:paraId="3DA7ED22" w14:textId="77777777" w:rsidR="005730E5" w:rsidRPr="00E72CCC" w:rsidRDefault="005730E5" w:rsidP="005730E5">
      <w:pPr>
        <w:tabs>
          <w:tab w:val="left" w:pos="0"/>
        </w:tabs>
        <w:spacing w:line="234" w:lineRule="auto"/>
        <w:ind w:right="20"/>
        <w:jc w:val="both"/>
        <w:rPr>
          <w:rFonts w:ascii="Lato" w:hAnsi="Lato"/>
          <w:sz w:val="20"/>
          <w:szCs w:val="20"/>
        </w:rPr>
      </w:pPr>
      <w:r w:rsidRPr="00E72CCC">
        <w:rPr>
          <w:rFonts w:ascii="Lato" w:hAnsi="Lato"/>
          <w:sz w:val="20"/>
          <w:szCs w:val="20"/>
        </w:rPr>
        <w:t>1.3. Les mots désignant des personnes ou des parties incluent les sociétés et entreprises et tout organisme ayant la capacité juridique.</w:t>
      </w:r>
    </w:p>
    <w:p w14:paraId="6E40F72F" w14:textId="77777777" w:rsidR="005730E5" w:rsidRPr="00E72CCC" w:rsidRDefault="005730E5" w:rsidP="005730E5">
      <w:pPr>
        <w:spacing w:line="0" w:lineRule="atLeast"/>
        <w:jc w:val="both"/>
        <w:rPr>
          <w:rFonts w:ascii="Lato" w:hAnsi="Lato"/>
          <w:b/>
          <w:sz w:val="20"/>
          <w:szCs w:val="20"/>
        </w:rPr>
      </w:pPr>
      <w:r w:rsidRPr="00E72CCC">
        <w:rPr>
          <w:rFonts w:ascii="Lato" w:hAnsi="Lato"/>
          <w:b/>
          <w:sz w:val="20"/>
          <w:szCs w:val="20"/>
        </w:rPr>
        <w:t>Article 2 - Langue applicable au marché</w:t>
      </w:r>
    </w:p>
    <w:p w14:paraId="4D57AB01" w14:textId="77777777" w:rsidR="005730E5" w:rsidRPr="00E72CCC" w:rsidRDefault="005730E5" w:rsidP="005730E5">
      <w:pPr>
        <w:tabs>
          <w:tab w:val="left" w:pos="0"/>
        </w:tabs>
        <w:spacing w:line="234" w:lineRule="auto"/>
        <w:ind w:right="20"/>
        <w:jc w:val="both"/>
        <w:rPr>
          <w:rFonts w:ascii="Lato" w:hAnsi="Lato"/>
          <w:sz w:val="20"/>
          <w:szCs w:val="20"/>
        </w:rPr>
      </w:pPr>
      <w:r w:rsidRPr="00E72CCC">
        <w:rPr>
          <w:rFonts w:ascii="Lato" w:hAnsi="Lato"/>
          <w:sz w:val="20"/>
          <w:szCs w:val="20"/>
        </w:rPr>
        <w:t>2.1. La langue applicable au marché et à toutes les communications entre le Contractant et la BOAD est telle qu'indiquée dans les conditions particulières.</w:t>
      </w:r>
    </w:p>
    <w:p w14:paraId="3748129D" w14:textId="77777777" w:rsidR="005730E5" w:rsidRPr="00E72CCC" w:rsidRDefault="005730E5" w:rsidP="005730E5">
      <w:pPr>
        <w:spacing w:line="0" w:lineRule="atLeast"/>
        <w:jc w:val="both"/>
        <w:rPr>
          <w:rFonts w:ascii="Lato" w:hAnsi="Lato"/>
          <w:b/>
          <w:sz w:val="20"/>
          <w:szCs w:val="20"/>
        </w:rPr>
      </w:pPr>
      <w:r w:rsidRPr="00E72CCC">
        <w:rPr>
          <w:rFonts w:ascii="Lato" w:hAnsi="Lato"/>
          <w:b/>
          <w:sz w:val="20"/>
          <w:szCs w:val="20"/>
        </w:rPr>
        <w:t>Article 3 - Ordre hiérarchique des documents contractuels</w:t>
      </w:r>
    </w:p>
    <w:p w14:paraId="62FEF54A" w14:textId="77777777" w:rsidR="005730E5" w:rsidRPr="00E72CCC" w:rsidRDefault="005730E5" w:rsidP="005730E5">
      <w:pPr>
        <w:tabs>
          <w:tab w:val="left" w:pos="567"/>
        </w:tabs>
        <w:spacing w:line="0" w:lineRule="atLeast"/>
        <w:jc w:val="both"/>
        <w:rPr>
          <w:rFonts w:ascii="Lato" w:hAnsi="Lato"/>
          <w:sz w:val="20"/>
          <w:szCs w:val="20"/>
        </w:rPr>
      </w:pPr>
      <w:r w:rsidRPr="00E72CCC">
        <w:rPr>
          <w:rFonts w:ascii="Lato" w:hAnsi="Lato"/>
          <w:sz w:val="20"/>
          <w:szCs w:val="20"/>
        </w:rPr>
        <w:t>3.1.</w:t>
      </w:r>
      <w:r w:rsidRPr="00E72CCC">
        <w:rPr>
          <w:rFonts w:ascii="Lato" w:hAnsi="Lato"/>
          <w:sz w:val="20"/>
          <w:szCs w:val="20"/>
        </w:rPr>
        <w:tab/>
        <w:t>L’ordre hiérarchique des documents contractuels est celui qui est stipulé dans le contrat.</w:t>
      </w:r>
    </w:p>
    <w:p w14:paraId="6A14F311" w14:textId="77777777" w:rsidR="005730E5" w:rsidRPr="00E72CCC" w:rsidRDefault="005730E5" w:rsidP="005730E5">
      <w:pPr>
        <w:spacing w:line="0" w:lineRule="atLeast"/>
        <w:jc w:val="both"/>
        <w:rPr>
          <w:rFonts w:ascii="Lato" w:hAnsi="Lato"/>
          <w:b/>
          <w:sz w:val="20"/>
          <w:szCs w:val="20"/>
        </w:rPr>
      </w:pPr>
      <w:r w:rsidRPr="00E72CCC">
        <w:rPr>
          <w:rFonts w:ascii="Lato" w:hAnsi="Lato"/>
          <w:b/>
          <w:sz w:val="20"/>
          <w:szCs w:val="20"/>
        </w:rPr>
        <w:t>Article 4 - Communications</w:t>
      </w:r>
    </w:p>
    <w:p w14:paraId="40BDD58D" w14:textId="77777777" w:rsidR="005730E5" w:rsidRPr="00E72CCC" w:rsidRDefault="005730E5" w:rsidP="005730E5">
      <w:pPr>
        <w:tabs>
          <w:tab w:val="left" w:pos="567"/>
        </w:tabs>
        <w:spacing w:line="237" w:lineRule="auto"/>
        <w:jc w:val="both"/>
        <w:rPr>
          <w:rFonts w:ascii="Lato" w:hAnsi="Lato"/>
          <w:sz w:val="20"/>
          <w:szCs w:val="20"/>
        </w:rPr>
      </w:pPr>
      <w:r w:rsidRPr="00E72CCC">
        <w:rPr>
          <w:rFonts w:ascii="Lato" w:hAnsi="Lato"/>
          <w:sz w:val="20"/>
          <w:szCs w:val="20"/>
        </w:rPr>
        <w:t>4.1.</w:t>
      </w:r>
      <w:r w:rsidRPr="00E72CCC">
        <w:rPr>
          <w:rFonts w:ascii="Lato" w:hAnsi="Lato"/>
          <w:sz w:val="20"/>
          <w:szCs w:val="20"/>
        </w:rPr>
        <w:tab/>
        <w:t>Toute communication écrite entre la BOAD d'une part, et le Contractant, d'autre part, doit comporter l’intitulé du contrat et son numéro d’identification, et doit être expédiée par courrier, ou courrier électronique ou déposée personnellement aux adresses appropriées indiquées à cette fin par les parties dans les conditions particulières.</w:t>
      </w:r>
    </w:p>
    <w:p w14:paraId="4DB65E29" w14:textId="77777777" w:rsidR="005730E5" w:rsidRPr="00E72CCC" w:rsidRDefault="005730E5" w:rsidP="005730E5">
      <w:pPr>
        <w:tabs>
          <w:tab w:val="left" w:pos="567"/>
        </w:tabs>
        <w:spacing w:line="237" w:lineRule="auto"/>
        <w:jc w:val="both"/>
        <w:rPr>
          <w:rFonts w:ascii="Lato" w:hAnsi="Lato"/>
          <w:sz w:val="20"/>
          <w:szCs w:val="20"/>
        </w:rPr>
      </w:pPr>
      <w:r w:rsidRPr="00E72CCC">
        <w:rPr>
          <w:rFonts w:ascii="Lato" w:hAnsi="Lato"/>
          <w:sz w:val="20"/>
          <w:szCs w:val="20"/>
        </w:rPr>
        <w:t>4.2.</w:t>
      </w:r>
      <w:r w:rsidRPr="00E72CCC">
        <w:rPr>
          <w:rFonts w:ascii="Lato" w:hAnsi="Lato"/>
          <w:sz w:val="20"/>
          <w:szCs w:val="20"/>
        </w:rPr>
        <w:tab/>
        <w:t>Si l'expéditeur d'une communication demande un accusé de réception, il l'indique dans sa communication ; il doit demander un accusé de réception chaque fois que la date de réception est assortie d'un délai. En tout état de cause, il devra prendre toutes les dispositions nécessaires pour assurer la réception de sa communication dans les délais.</w:t>
      </w:r>
    </w:p>
    <w:p w14:paraId="68471FDC" w14:textId="77777777" w:rsidR="005730E5" w:rsidRPr="00E72CCC" w:rsidRDefault="005730E5" w:rsidP="005730E5">
      <w:pPr>
        <w:tabs>
          <w:tab w:val="left" w:pos="567"/>
        </w:tabs>
        <w:spacing w:line="238" w:lineRule="auto"/>
        <w:jc w:val="both"/>
        <w:rPr>
          <w:rFonts w:ascii="Lato" w:hAnsi="Lato"/>
          <w:sz w:val="20"/>
          <w:szCs w:val="20"/>
        </w:rPr>
      </w:pPr>
      <w:r w:rsidRPr="00E72CCC">
        <w:rPr>
          <w:rFonts w:ascii="Lato" w:hAnsi="Lato"/>
          <w:sz w:val="20"/>
          <w:szCs w:val="20"/>
        </w:rPr>
        <w:t>4.3.</w:t>
      </w:r>
      <w:r w:rsidRPr="00E72CCC">
        <w:rPr>
          <w:rFonts w:ascii="Lato" w:hAnsi="Lato"/>
          <w:sz w:val="20"/>
          <w:szCs w:val="20"/>
        </w:rPr>
        <w:tab/>
        <w:t xml:space="preserve">Lorsque le marché prévoit, de la part d'une personne, une notification, un préavis, un consentement, une approbation, un agrément, un certificat ou une décision, la notification, le préavis, le consentement, l'approbation, l'agrément, le certificat ou la décision doivent être, sauf dispositions contraires, sous forme écrite, et les termes « notifier », « donner préavis », « consentir », </w:t>
      </w:r>
      <w:r w:rsidRPr="00E72CCC">
        <w:rPr>
          <w:rFonts w:ascii="Lato" w:hAnsi="Lato"/>
          <w:sz w:val="20"/>
          <w:szCs w:val="20"/>
        </w:rPr>
        <w:br/>
        <w:t>« approuver », « agréer », « certifier » ou « décider » emportent la même conséquence. Le consentement, l'approbation, l'agrément, le certificat ou la décision ne sont ni refusés ni retardés abusivement.</w:t>
      </w:r>
    </w:p>
    <w:p w14:paraId="0B9E3A61" w14:textId="77777777" w:rsidR="005730E5" w:rsidRPr="00E72CCC" w:rsidRDefault="005730E5" w:rsidP="005730E5">
      <w:pPr>
        <w:tabs>
          <w:tab w:val="left" w:pos="567"/>
        </w:tabs>
        <w:spacing w:line="0" w:lineRule="atLeast"/>
        <w:jc w:val="both"/>
        <w:rPr>
          <w:rFonts w:ascii="Lato" w:hAnsi="Lato"/>
          <w:sz w:val="20"/>
          <w:szCs w:val="20"/>
        </w:rPr>
      </w:pPr>
      <w:r w:rsidRPr="00E72CCC">
        <w:rPr>
          <w:rFonts w:ascii="Lato" w:hAnsi="Lato"/>
          <w:sz w:val="20"/>
          <w:szCs w:val="20"/>
        </w:rPr>
        <w:t>4.4.</w:t>
      </w:r>
      <w:r w:rsidRPr="00E72CCC">
        <w:rPr>
          <w:rFonts w:ascii="Lato" w:hAnsi="Lato"/>
          <w:sz w:val="20"/>
          <w:szCs w:val="20"/>
        </w:rPr>
        <w:tab/>
        <w:t>Les instructions ou ordres donnés oralement sont confirmés par écrit.</w:t>
      </w:r>
    </w:p>
    <w:p w14:paraId="50324D97" w14:textId="77777777" w:rsidR="005730E5" w:rsidRPr="00E72CCC" w:rsidRDefault="005730E5" w:rsidP="005730E5">
      <w:pPr>
        <w:spacing w:line="0" w:lineRule="atLeast"/>
        <w:jc w:val="both"/>
        <w:rPr>
          <w:rFonts w:ascii="Lato" w:hAnsi="Lato"/>
          <w:b/>
          <w:sz w:val="20"/>
          <w:szCs w:val="20"/>
        </w:rPr>
      </w:pPr>
      <w:bookmarkStart w:id="39" w:name="page3"/>
      <w:bookmarkEnd w:id="39"/>
      <w:r w:rsidRPr="00E72CCC">
        <w:rPr>
          <w:rFonts w:ascii="Lato" w:hAnsi="Lato"/>
          <w:b/>
          <w:sz w:val="20"/>
          <w:szCs w:val="20"/>
        </w:rPr>
        <w:t>Article 5 - Cession</w:t>
      </w:r>
    </w:p>
    <w:p w14:paraId="34D77618" w14:textId="77777777" w:rsidR="005730E5" w:rsidRPr="00E72CCC" w:rsidRDefault="005730E5" w:rsidP="005730E5">
      <w:pPr>
        <w:tabs>
          <w:tab w:val="left" w:pos="567"/>
        </w:tabs>
        <w:spacing w:line="235" w:lineRule="auto"/>
        <w:ind w:right="20"/>
        <w:jc w:val="both"/>
        <w:rPr>
          <w:rFonts w:ascii="Lato" w:hAnsi="Lato"/>
          <w:sz w:val="20"/>
          <w:szCs w:val="20"/>
        </w:rPr>
      </w:pPr>
      <w:r w:rsidRPr="00E72CCC">
        <w:rPr>
          <w:rFonts w:ascii="Lato" w:hAnsi="Lato"/>
          <w:sz w:val="20"/>
          <w:szCs w:val="20"/>
        </w:rPr>
        <w:t>5.1.</w:t>
      </w:r>
      <w:r w:rsidRPr="00E72CCC">
        <w:rPr>
          <w:rFonts w:ascii="Lato" w:hAnsi="Lato"/>
          <w:sz w:val="20"/>
          <w:szCs w:val="20"/>
        </w:rPr>
        <w:tab/>
        <w:t>Une cession n'est valable que si elle fait l'objet d'une convention écrite par laquelle le Contractant transfère tout ou partie de son marché à un tiers.</w:t>
      </w:r>
    </w:p>
    <w:p w14:paraId="48DA4132" w14:textId="77777777" w:rsidR="005730E5" w:rsidRPr="00E72CCC" w:rsidRDefault="005730E5" w:rsidP="005730E5">
      <w:pPr>
        <w:tabs>
          <w:tab w:val="left" w:pos="567"/>
        </w:tabs>
        <w:spacing w:line="235" w:lineRule="auto"/>
        <w:ind w:right="20"/>
        <w:jc w:val="both"/>
        <w:rPr>
          <w:rFonts w:ascii="Lato" w:hAnsi="Lato"/>
          <w:sz w:val="20"/>
          <w:szCs w:val="20"/>
        </w:rPr>
      </w:pPr>
      <w:r w:rsidRPr="00E72CCC">
        <w:rPr>
          <w:rFonts w:ascii="Lato" w:hAnsi="Lato"/>
          <w:sz w:val="20"/>
          <w:szCs w:val="20"/>
        </w:rPr>
        <w:t>5.2.</w:t>
      </w:r>
      <w:r w:rsidRPr="00E72CCC">
        <w:rPr>
          <w:rFonts w:ascii="Lato" w:hAnsi="Lato"/>
          <w:sz w:val="20"/>
          <w:szCs w:val="20"/>
        </w:rPr>
        <w:tab/>
        <w:t>Le Contractant ne peut, sans l'accord écrit préalable de la BOAD, céder tout ou partie du marché ou tout avantage ou intérêt qui en découle, sauf dans les cas suivants :</w:t>
      </w:r>
    </w:p>
    <w:p w14:paraId="78040A21" w14:textId="77777777" w:rsidR="005730E5" w:rsidRPr="00E72CCC" w:rsidRDefault="005730E5" w:rsidP="005730E5">
      <w:pPr>
        <w:tabs>
          <w:tab w:val="left" w:pos="567"/>
          <w:tab w:val="left" w:pos="1420"/>
        </w:tabs>
        <w:spacing w:line="234" w:lineRule="auto"/>
        <w:ind w:left="284" w:right="20"/>
        <w:jc w:val="both"/>
        <w:rPr>
          <w:rFonts w:ascii="Lato" w:hAnsi="Lato"/>
          <w:sz w:val="20"/>
          <w:szCs w:val="20"/>
        </w:rPr>
      </w:pPr>
      <w:r w:rsidRPr="00E72CCC">
        <w:rPr>
          <w:rFonts w:ascii="Lato" w:hAnsi="Lato"/>
          <w:sz w:val="20"/>
          <w:szCs w:val="20"/>
        </w:rPr>
        <w:t xml:space="preserve">- la constitution d’une sûreté en faveur des banques du Contractant sur toute somme due ou susceptible de lui être due au titre du marché ; </w:t>
      </w:r>
    </w:p>
    <w:p w14:paraId="4E059491" w14:textId="77777777" w:rsidR="005730E5" w:rsidRPr="00E72CCC" w:rsidRDefault="005730E5" w:rsidP="005730E5">
      <w:pPr>
        <w:tabs>
          <w:tab w:val="left" w:pos="567"/>
          <w:tab w:val="left" w:pos="1420"/>
        </w:tabs>
        <w:spacing w:line="234" w:lineRule="auto"/>
        <w:ind w:left="284" w:right="20"/>
        <w:jc w:val="both"/>
        <w:rPr>
          <w:rFonts w:ascii="Lato" w:hAnsi="Lato"/>
          <w:sz w:val="20"/>
          <w:szCs w:val="20"/>
        </w:rPr>
      </w:pPr>
      <w:r w:rsidRPr="00E72CCC">
        <w:rPr>
          <w:rFonts w:ascii="Lato" w:hAnsi="Lato"/>
          <w:sz w:val="20"/>
          <w:szCs w:val="20"/>
        </w:rPr>
        <w:t>- la cession aux assureurs du Contractant du droit de celui-ci d’obtenir réparation par toute personne responsable, lorsque les assureurs ont réparé le préjudice qu’il a subi ou dont il a assumé la responsabilité.</w:t>
      </w:r>
    </w:p>
    <w:p w14:paraId="47214CD3" w14:textId="77777777" w:rsidR="005730E5" w:rsidRPr="00E72CCC" w:rsidRDefault="005730E5" w:rsidP="005730E5">
      <w:pPr>
        <w:tabs>
          <w:tab w:val="left" w:pos="567"/>
        </w:tabs>
        <w:spacing w:line="236" w:lineRule="auto"/>
        <w:ind w:right="20"/>
        <w:jc w:val="both"/>
        <w:rPr>
          <w:rFonts w:ascii="Lato" w:hAnsi="Lato"/>
          <w:sz w:val="20"/>
          <w:szCs w:val="20"/>
        </w:rPr>
      </w:pPr>
      <w:r w:rsidRPr="00E72CCC">
        <w:rPr>
          <w:rFonts w:ascii="Lato" w:hAnsi="Lato"/>
          <w:sz w:val="20"/>
          <w:szCs w:val="20"/>
        </w:rPr>
        <w:t>5.3.</w:t>
      </w:r>
      <w:r w:rsidRPr="00E72CCC">
        <w:rPr>
          <w:rFonts w:ascii="Lato" w:hAnsi="Lato"/>
          <w:sz w:val="20"/>
          <w:szCs w:val="20"/>
        </w:rPr>
        <w:tab/>
        <w:t>Aux fins de l'article 5, paragraphe 2, l'approbation d'une cession par la BOAD ne délie pas le Contractant de ses obligations pour la partie du marché déjà exécutée ou pour la partie qui n'a pas été cédée.</w:t>
      </w:r>
    </w:p>
    <w:p w14:paraId="638D25CC" w14:textId="77777777" w:rsidR="005730E5" w:rsidRPr="00E72CCC" w:rsidRDefault="005730E5" w:rsidP="005730E5">
      <w:pPr>
        <w:tabs>
          <w:tab w:val="left" w:pos="567"/>
        </w:tabs>
        <w:spacing w:line="236" w:lineRule="auto"/>
        <w:ind w:right="20"/>
        <w:jc w:val="both"/>
        <w:rPr>
          <w:rFonts w:ascii="Lato" w:hAnsi="Lato"/>
          <w:sz w:val="20"/>
          <w:szCs w:val="20"/>
        </w:rPr>
      </w:pPr>
      <w:r w:rsidRPr="00E72CCC">
        <w:rPr>
          <w:rFonts w:ascii="Lato" w:hAnsi="Lato"/>
          <w:sz w:val="20"/>
          <w:szCs w:val="20"/>
        </w:rPr>
        <w:t>5.4.</w:t>
      </w:r>
      <w:r w:rsidRPr="00E72CCC">
        <w:rPr>
          <w:rFonts w:ascii="Lato" w:hAnsi="Lato"/>
          <w:sz w:val="20"/>
          <w:szCs w:val="20"/>
        </w:rPr>
        <w:tab/>
        <w:t>Si le Contractant a cédé son marché sans autorisation, la BOAD peut, sans mise en demeure, appliquer de plein droit les sanctions pour défaut d'exécution prévues aux articles 35 et 36.</w:t>
      </w:r>
    </w:p>
    <w:p w14:paraId="38EFF992" w14:textId="77777777" w:rsidR="005730E5" w:rsidRPr="00E72CCC" w:rsidRDefault="005730E5" w:rsidP="005730E5">
      <w:pPr>
        <w:tabs>
          <w:tab w:val="left" w:pos="567"/>
        </w:tabs>
        <w:spacing w:line="235" w:lineRule="auto"/>
        <w:ind w:right="20"/>
        <w:jc w:val="both"/>
        <w:rPr>
          <w:rFonts w:ascii="Lato" w:hAnsi="Lato"/>
          <w:sz w:val="20"/>
          <w:szCs w:val="20"/>
        </w:rPr>
      </w:pPr>
      <w:r w:rsidRPr="00E72CCC">
        <w:rPr>
          <w:rFonts w:ascii="Lato" w:hAnsi="Lato"/>
          <w:sz w:val="20"/>
          <w:szCs w:val="20"/>
        </w:rPr>
        <w:lastRenderedPageBreak/>
        <w:t>5.5.</w:t>
      </w:r>
      <w:r w:rsidRPr="00E72CCC">
        <w:rPr>
          <w:rFonts w:ascii="Lato" w:hAnsi="Lato"/>
          <w:sz w:val="20"/>
          <w:szCs w:val="20"/>
        </w:rPr>
        <w:tab/>
        <w:t>Les cessionnaires doivent satisfaire aux critères d’éligibilité retenus pour la passation du marché et ils ne peuvent être dans aucune des situations d’exclusion indiquées dans le dossier d’appel d’offres.</w:t>
      </w:r>
    </w:p>
    <w:p w14:paraId="6946368B" w14:textId="77777777" w:rsidR="005730E5" w:rsidRPr="00E72CCC" w:rsidRDefault="005730E5" w:rsidP="005730E5">
      <w:pPr>
        <w:spacing w:line="0" w:lineRule="atLeast"/>
        <w:jc w:val="both"/>
        <w:rPr>
          <w:rFonts w:ascii="Lato" w:hAnsi="Lato"/>
          <w:b/>
          <w:sz w:val="20"/>
          <w:szCs w:val="20"/>
        </w:rPr>
      </w:pPr>
      <w:r w:rsidRPr="00E72CCC">
        <w:rPr>
          <w:rFonts w:ascii="Lato" w:hAnsi="Lato"/>
          <w:b/>
          <w:sz w:val="20"/>
          <w:szCs w:val="20"/>
        </w:rPr>
        <w:t>Article 6 - Sous-traitance</w:t>
      </w:r>
    </w:p>
    <w:p w14:paraId="45A770E6" w14:textId="77777777" w:rsidR="005730E5" w:rsidRPr="00E72CCC" w:rsidRDefault="005730E5" w:rsidP="005730E5">
      <w:pPr>
        <w:tabs>
          <w:tab w:val="left" w:pos="567"/>
        </w:tabs>
        <w:spacing w:line="234" w:lineRule="auto"/>
        <w:ind w:right="20" w:firstLine="14"/>
        <w:jc w:val="both"/>
        <w:rPr>
          <w:rFonts w:ascii="Lato" w:hAnsi="Lato"/>
          <w:sz w:val="20"/>
          <w:szCs w:val="20"/>
        </w:rPr>
      </w:pPr>
      <w:r w:rsidRPr="00E72CCC">
        <w:rPr>
          <w:rFonts w:ascii="Lato" w:hAnsi="Lato"/>
          <w:sz w:val="20"/>
          <w:szCs w:val="20"/>
        </w:rPr>
        <w:t>6.1.</w:t>
      </w:r>
      <w:r w:rsidRPr="00E72CCC">
        <w:rPr>
          <w:rFonts w:ascii="Lato" w:hAnsi="Lato"/>
          <w:sz w:val="20"/>
          <w:szCs w:val="20"/>
        </w:rPr>
        <w:tab/>
        <w:t>La sous-traitance n'est valable que si elle fait l'objet d'une convention écrite par laquelle le Contractant confie à un tiers l'exécution d'une partie de son marché.</w:t>
      </w:r>
    </w:p>
    <w:p w14:paraId="43A311CE" w14:textId="77777777" w:rsidR="005730E5" w:rsidRPr="00E72CCC" w:rsidRDefault="005730E5" w:rsidP="005730E5">
      <w:pPr>
        <w:tabs>
          <w:tab w:val="left" w:pos="567"/>
        </w:tabs>
        <w:spacing w:line="0" w:lineRule="atLeast"/>
        <w:ind w:firstLine="14"/>
        <w:jc w:val="both"/>
        <w:rPr>
          <w:rFonts w:ascii="Lato" w:hAnsi="Lato"/>
          <w:sz w:val="20"/>
          <w:szCs w:val="20"/>
        </w:rPr>
      </w:pPr>
      <w:r w:rsidRPr="00E72CCC">
        <w:rPr>
          <w:rFonts w:ascii="Lato" w:hAnsi="Lato"/>
          <w:sz w:val="20"/>
          <w:szCs w:val="20"/>
        </w:rPr>
        <w:t>6.2.</w:t>
      </w:r>
      <w:r w:rsidRPr="00E72CCC">
        <w:rPr>
          <w:rFonts w:ascii="Lato" w:hAnsi="Lato"/>
          <w:sz w:val="20"/>
          <w:szCs w:val="20"/>
        </w:rPr>
        <w:tab/>
        <w:t>Le Contractant demande l'approbation préalable de la BOAD en cas de recours à la sous-traitance. Cette demande doit indiquer les éléments du marché à sous-traiter et l’identité du ou des sous-traitants. La BOAD notifie sa décision au Contractant dans un délai de 30 jours à compter de la réception de la notification et la motive en cas de refus d’autorisation.</w:t>
      </w:r>
    </w:p>
    <w:p w14:paraId="61EED50A" w14:textId="77777777" w:rsidR="005730E5" w:rsidRPr="00E72CCC" w:rsidRDefault="005730E5" w:rsidP="005730E5">
      <w:pPr>
        <w:tabs>
          <w:tab w:val="left" w:pos="567"/>
        </w:tabs>
        <w:spacing w:line="237" w:lineRule="auto"/>
        <w:ind w:right="20" w:firstLine="14"/>
        <w:jc w:val="both"/>
        <w:rPr>
          <w:rFonts w:ascii="Lato" w:hAnsi="Lato"/>
          <w:sz w:val="20"/>
          <w:szCs w:val="20"/>
        </w:rPr>
      </w:pPr>
      <w:r w:rsidRPr="00E72CCC">
        <w:rPr>
          <w:rFonts w:ascii="Lato" w:hAnsi="Lato"/>
          <w:sz w:val="20"/>
          <w:szCs w:val="20"/>
        </w:rPr>
        <w:t>6.3.</w:t>
      </w:r>
      <w:r w:rsidRPr="00E72CCC">
        <w:rPr>
          <w:rFonts w:ascii="Lato" w:hAnsi="Lato"/>
          <w:sz w:val="20"/>
          <w:szCs w:val="20"/>
        </w:rPr>
        <w:tab/>
        <w:t xml:space="preserve">Les sous-traitants doivent satisfaire aux critères d'éligibilité retenus pour la passation du marché. Ils ne peuvent être dans aucune des situations d’exclusion décrites dans le dossier d’appel d’offres. </w:t>
      </w:r>
    </w:p>
    <w:p w14:paraId="226FCC3B" w14:textId="77777777" w:rsidR="005730E5" w:rsidRPr="00E72CCC" w:rsidRDefault="005730E5" w:rsidP="005730E5">
      <w:pPr>
        <w:tabs>
          <w:tab w:val="left" w:pos="567"/>
        </w:tabs>
        <w:spacing w:line="235" w:lineRule="auto"/>
        <w:ind w:firstLine="14"/>
        <w:jc w:val="both"/>
        <w:rPr>
          <w:rFonts w:ascii="Lato" w:hAnsi="Lato"/>
          <w:sz w:val="20"/>
          <w:szCs w:val="20"/>
        </w:rPr>
      </w:pPr>
      <w:r w:rsidRPr="00E72CCC">
        <w:rPr>
          <w:rFonts w:ascii="Lato" w:hAnsi="Lato"/>
          <w:sz w:val="20"/>
          <w:szCs w:val="20"/>
        </w:rPr>
        <w:t>6.4.</w:t>
      </w:r>
      <w:r w:rsidRPr="00E72CCC">
        <w:rPr>
          <w:rFonts w:ascii="Lato" w:hAnsi="Lato"/>
          <w:sz w:val="20"/>
          <w:szCs w:val="20"/>
        </w:rPr>
        <w:tab/>
        <w:t>Un contrat de sous-traitance ne peut créer de relations contractuelles entre un sous-traitant et la BOAD.</w:t>
      </w:r>
    </w:p>
    <w:p w14:paraId="35FAC6FB" w14:textId="77777777" w:rsidR="005730E5" w:rsidRPr="00E72CCC" w:rsidRDefault="005730E5" w:rsidP="005730E5">
      <w:pPr>
        <w:tabs>
          <w:tab w:val="left" w:pos="567"/>
        </w:tabs>
        <w:spacing w:line="238" w:lineRule="auto"/>
        <w:ind w:firstLine="14"/>
        <w:jc w:val="both"/>
        <w:rPr>
          <w:rFonts w:ascii="Lato" w:hAnsi="Lato"/>
          <w:sz w:val="20"/>
          <w:szCs w:val="20"/>
        </w:rPr>
      </w:pPr>
      <w:r w:rsidRPr="00E72CCC">
        <w:rPr>
          <w:rFonts w:ascii="Lato" w:hAnsi="Lato"/>
          <w:sz w:val="20"/>
          <w:szCs w:val="20"/>
        </w:rPr>
        <w:t>6.5.</w:t>
      </w:r>
      <w:r w:rsidRPr="00E72CCC">
        <w:rPr>
          <w:rFonts w:ascii="Lato" w:hAnsi="Lato"/>
          <w:sz w:val="20"/>
          <w:szCs w:val="20"/>
        </w:rPr>
        <w:tab/>
        <w:t>Le Contractant est responsable des actes, manquements et négligences de ses sous-traitants et de leurs mandataires ou employés, comme s'il s'agissait de ses propres actes, manquements ou négligences ou de ceux de ses mandataires ou employés. L'approbation par la BOAD de la sous-traitance d'une partie du marché ou qu'un sous-traitant mette en œuvre une partie des tâches ne libère le Contractant d'aucune de ses obligations contractuelles.</w:t>
      </w:r>
    </w:p>
    <w:p w14:paraId="70B052F6" w14:textId="77777777" w:rsidR="005730E5" w:rsidRPr="00E72CCC" w:rsidRDefault="005730E5" w:rsidP="005730E5">
      <w:pPr>
        <w:tabs>
          <w:tab w:val="left" w:pos="567"/>
        </w:tabs>
        <w:spacing w:line="235" w:lineRule="auto"/>
        <w:ind w:firstLine="14"/>
        <w:jc w:val="both"/>
        <w:rPr>
          <w:rFonts w:ascii="Lato" w:hAnsi="Lato"/>
          <w:sz w:val="20"/>
          <w:szCs w:val="20"/>
        </w:rPr>
      </w:pPr>
      <w:r w:rsidRPr="00E72CCC">
        <w:rPr>
          <w:rFonts w:ascii="Lato" w:hAnsi="Lato"/>
          <w:sz w:val="20"/>
          <w:szCs w:val="20"/>
        </w:rPr>
        <w:t>6.6.</w:t>
      </w:r>
      <w:r w:rsidRPr="00E72CCC">
        <w:rPr>
          <w:rFonts w:ascii="Lato" w:hAnsi="Lato"/>
          <w:sz w:val="20"/>
          <w:szCs w:val="20"/>
        </w:rPr>
        <w:tab/>
        <w:t>Si un sous-traitant a contracté à l'égard du Contractant, pour les fournitures qu'il a livrées, des obligations dont la durée s'étend au-delà de la période de garantie prévue dans le</w:t>
      </w:r>
      <w:bookmarkStart w:id="40" w:name="page4"/>
      <w:bookmarkEnd w:id="40"/>
      <w:r w:rsidRPr="00E72CCC">
        <w:rPr>
          <w:rFonts w:ascii="Lato" w:hAnsi="Lato"/>
          <w:sz w:val="20"/>
          <w:szCs w:val="20"/>
        </w:rPr>
        <w:t xml:space="preserve"> marché, le Contractant doit, à tout moment après l'expiration de cette période, transférer immédiatement à la BOAD, à la demande et aux frais de celui-ci, le bénéfice de ces obligations pour la durée non encore expirée de ces dernières.</w:t>
      </w:r>
    </w:p>
    <w:p w14:paraId="376BA805" w14:textId="77777777" w:rsidR="005730E5" w:rsidRPr="00E72CCC" w:rsidRDefault="005730E5" w:rsidP="005730E5">
      <w:pPr>
        <w:tabs>
          <w:tab w:val="left" w:pos="567"/>
        </w:tabs>
        <w:spacing w:line="235" w:lineRule="auto"/>
        <w:ind w:firstLine="14"/>
        <w:jc w:val="both"/>
        <w:rPr>
          <w:rFonts w:ascii="Lato" w:hAnsi="Lato"/>
          <w:sz w:val="20"/>
          <w:szCs w:val="20"/>
        </w:rPr>
      </w:pPr>
      <w:r w:rsidRPr="00E72CCC">
        <w:rPr>
          <w:rFonts w:ascii="Lato" w:hAnsi="Lato"/>
          <w:sz w:val="20"/>
          <w:szCs w:val="20"/>
        </w:rPr>
        <w:t>6.7.</w:t>
      </w:r>
      <w:r w:rsidRPr="00E72CCC">
        <w:rPr>
          <w:rFonts w:ascii="Lato" w:hAnsi="Lato"/>
          <w:sz w:val="20"/>
          <w:szCs w:val="20"/>
        </w:rPr>
        <w:tab/>
        <w:t>Si le Contractant conclut un contrat de sous-traitance sans autorisation, la BOAD peut, sans mise en demeure, appliquer de plein droit les sanctions pour défaut d'exécution prévues aux articles 35 et 36.</w:t>
      </w:r>
    </w:p>
    <w:p w14:paraId="38199D03" w14:textId="77777777" w:rsidR="005730E5" w:rsidRPr="00E72CCC" w:rsidRDefault="005730E5" w:rsidP="005730E5">
      <w:pPr>
        <w:tabs>
          <w:tab w:val="left" w:pos="567"/>
        </w:tabs>
        <w:spacing w:line="237" w:lineRule="auto"/>
        <w:ind w:firstLine="14"/>
        <w:jc w:val="both"/>
        <w:rPr>
          <w:rFonts w:ascii="Lato" w:hAnsi="Lato"/>
          <w:sz w:val="20"/>
          <w:szCs w:val="20"/>
        </w:rPr>
      </w:pPr>
      <w:r w:rsidRPr="00E72CCC">
        <w:rPr>
          <w:rFonts w:ascii="Lato" w:hAnsi="Lato"/>
          <w:sz w:val="20"/>
          <w:szCs w:val="20"/>
        </w:rPr>
        <w:t>6.8.</w:t>
      </w:r>
      <w:r w:rsidRPr="00E72CCC">
        <w:rPr>
          <w:rFonts w:ascii="Lato" w:hAnsi="Lato"/>
          <w:sz w:val="20"/>
          <w:szCs w:val="20"/>
        </w:rPr>
        <w:tab/>
        <w:t>Si la BOAD estiment qu'un sous-traitant n'est pas compétent pour exécuter les tâches qui lui ont été assignées, ils peuvent aussitôt demander au Contractant de le remplacer par un sous-traitant possédant une qualification et une expérience que la BOAD juge acceptables ou poursuivre eux-mêmes la réalisation des tâches.</w:t>
      </w:r>
    </w:p>
    <w:p w14:paraId="49A943B9" w14:textId="77777777" w:rsidR="0012555F" w:rsidRPr="006D42EF" w:rsidRDefault="0012555F" w:rsidP="005730E5">
      <w:pPr>
        <w:spacing w:line="0" w:lineRule="atLeast"/>
        <w:jc w:val="center"/>
        <w:rPr>
          <w:rFonts w:ascii="Lato" w:hAnsi="Lato"/>
          <w:b/>
          <w:sz w:val="12"/>
          <w:szCs w:val="12"/>
        </w:rPr>
      </w:pPr>
    </w:p>
    <w:p w14:paraId="7D97DC8E" w14:textId="77777777" w:rsidR="005730E5" w:rsidRPr="00E72CCC" w:rsidRDefault="005730E5" w:rsidP="005730E5">
      <w:pPr>
        <w:spacing w:line="0" w:lineRule="atLeast"/>
        <w:jc w:val="center"/>
        <w:rPr>
          <w:rFonts w:ascii="Lato" w:hAnsi="Lato"/>
          <w:b/>
          <w:sz w:val="20"/>
          <w:szCs w:val="20"/>
        </w:rPr>
      </w:pPr>
      <w:r w:rsidRPr="00E72CCC">
        <w:rPr>
          <w:rFonts w:ascii="Lato" w:hAnsi="Lato"/>
          <w:b/>
          <w:sz w:val="20"/>
          <w:szCs w:val="20"/>
        </w:rPr>
        <w:t>OBLIGATIONS DE LA BOAD</w:t>
      </w:r>
    </w:p>
    <w:p w14:paraId="45F5374F" w14:textId="77777777" w:rsidR="005730E5" w:rsidRPr="00E72CCC" w:rsidRDefault="005730E5" w:rsidP="005730E5">
      <w:pPr>
        <w:spacing w:line="0" w:lineRule="atLeast"/>
        <w:jc w:val="both"/>
        <w:rPr>
          <w:rFonts w:ascii="Lato" w:hAnsi="Lato"/>
          <w:b/>
          <w:sz w:val="20"/>
          <w:szCs w:val="20"/>
        </w:rPr>
      </w:pPr>
      <w:r w:rsidRPr="00E72CCC">
        <w:rPr>
          <w:rFonts w:ascii="Lato" w:hAnsi="Lato"/>
          <w:b/>
          <w:sz w:val="20"/>
          <w:szCs w:val="20"/>
        </w:rPr>
        <w:t>Article 7 - Documents à fournir</w:t>
      </w:r>
    </w:p>
    <w:p w14:paraId="6B57B820" w14:textId="77777777" w:rsidR="005730E5" w:rsidRPr="00E72CCC" w:rsidRDefault="005730E5" w:rsidP="005730E5">
      <w:pPr>
        <w:tabs>
          <w:tab w:val="left" w:pos="567"/>
        </w:tabs>
        <w:spacing w:line="238" w:lineRule="auto"/>
        <w:jc w:val="both"/>
        <w:rPr>
          <w:rFonts w:ascii="Lato" w:hAnsi="Lato"/>
          <w:sz w:val="20"/>
          <w:szCs w:val="20"/>
        </w:rPr>
      </w:pPr>
      <w:r w:rsidRPr="00E72CCC">
        <w:rPr>
          <w:rFonts w:ascii="Lato" w:hAnsi="Lato"/>
          <w:sz w:val="20"/>
          <w:szCs w:val="20"/>
        </w:rPr>
        <w:t>7.1.</w:t>
      </w:r>
      <w:r w:rsidRPr="00E72CCC">
        <w:rPr>
          <w:rFonts w:ascii="Lato" w:hAnsi="Lato"/>
          <w:sz w:val="20"/>
          <w:szCs w:val="20"/>
        </w:rPr>
        <w:tab/>
        <w:t>Sauf disposition contraire des conditions particulières, dans les 30 jours qui suivent la signature du marché, la BOAD remet gratuitement au Contractant un exemplaire des plans établis pour la mise en œuvre des tâches ainsi qu’un exemplaire des spécifications et autres documents contractuels. Le Contractant peut acheter, dans la limite des quantités disponibles, des exemplaires supplémentaires de ces plans, spécifications et autres documents. Après la réception définitive, le Contractant restitue à la BOAD tous les plans, les spécifications et autres documents contractuels.</w:t>
      </w:r>
    </w:p>
    <w:p w14:paraId="1F3F8915" w14:textId="77777777" w:rsidR="005730E5" w:rsidRPr="00E72CCC" w:rsidRDefault="005730E5" w:rsidP="005730E5">
      <w:pPr>
        <w:tabs>
          <w:tab w:val="left" w:pos="567"/>
        </w:tabs>
        <w:spacing w:line="234" w:lineRule="auto"/>
        <w:jc w:val="both"/>
        <w:rPr>
          <w:rFonts w:ascii="Lato" w:hAnsi="Lato"/>
          <w:sz w:val="20"/>
          <w:szCs w:val="20"/>
        </w:rPr>
      </w:pPr>
      <w:r w:rsidRPr="00E72CCC">
        <w:rPr>
          <w:rFonts w:ascii="Lato" w:hAnsi="Lato"/>
          <w:sz w:val="20"/>
          <w:szCs w:val="20"/>
        </w:rPr>
        <w:t>7.2.</w:t>
      </w:r>
      <w:r w:rsidRPr="00E72CCC">
        <w:rPr>
          <w:rFonts w:ascii="Lato" w:hAnsi="Lato"/>
          <w:sz w:val="20"/>
          <w:szCs w:val="20"/>
        </w:rPr>
        <w:tab/>
        <w:t>La BOAD aide le Contractant à obtenir toute information utile au marché que le Contractant peut raisonnablement demander en vue de son exécution.</w:t>
      </w:r>
    </w:p>
    <w:p w14:paraId="637A9C01" w14:textId="77777777" w:rsidR="005730E5" w:rsidRPr="00E72CCC" w:rsidRDefault="005730E5" w:rsidP="005730E5">
      <w:pPr>
        <w:tabs>
          <w:tab w:val="left" w:pos="567"/>
        </w:tabs>
        <w:spacing w:line="234" w:lineRule="auto"/>
        <w:jc w:val="both"/>
        <w:rPr>
          <w:rFonts w:ascii="Lato" w:hAnsi="Lato"/>
          <w:sz w:val="20"/>
          <w:szCs w:val="20"/>
        </w:rPr>
      </w:pPr>
      <w:r w:rsidRPr="00E72CCC">
        <w:rPr>
          <w:rFonts w:ascii="Lato" w:hAnsi="Lato"/>
          <w:sz w:val="20"/>
          <w:szCs w:val="20"/>
        </w:rPr>
        <w:t>7.3.</w:t>
      </w:r>
      <w:r w:rsidRPr="00E72CCC">
        <w:rPr>
          <w:rFonts w:ascii="Lato" w:hAnsi="Lato"/>
          <w:sz w:val="20"/>
          <w:szCs w:val="20"/>
        </w:rPr>
        <w:tab/>
        <w:t>La BOAD indiquera au Contractant le nom et l’adresse du gestionnaire du contrat.</w:t>
      </w:r>
    </w:p>
    <w:p w14:paraId="71BFC719" w14:textId="77777777" w:rsidR="005730E5" w:rsidRPr="00E72CCC" w:rsidRDefault="005730E5" w:rsidP="005730E5">
      <w:pPr>
        <w:tabs>
          <w:tab w:val="left" w:pos="567"/>
        </w:tabs>
        <w:spacing w:line="235" w:lineRule="auto"/>
        <w:jc w:val="both"/>
        <w:rPr>
          <w:rFonts w:ascii="Lato" w:hAnsi="Lato"/>
          <w:sz w:val="20"/>
          <w:szCs w:val="20"/>
        </w:rPr>
      </w:pPr>
      <w:r w:rsidRPr="00E72CCC">
        <w:rPr>
          <w:rFonts w:ascii="Lato" w:hAnsi="Lato"/>
          <w:sz w:val="20"/>
          <w:szCs w:val="20"/>
        </w:rPr>
        <w:t>7.4.</w:t>
      </w:r>
      <w:r w:rsidRPr="00E72CCC">
        <w:rPr>
          <w:rFonts w:ascii="Lato" w:hAnsi="Lato"/>
          <w:sz w:val="20"/>
          <w:szCs w:val="20"/>
        </w:rPr>
        <w:tab/>
        <w:t>Sauf si cela se révèle nécessaire aux fins du marché, les plans, les spécifications et autres documents fournis par la BOAD ne sont ni utilisés ni communiqués par le Contractant à des tiers sans le consentement préalable de La BOAD.</w:t>
      </w:r>
    </w:p>
    <w:p w14:paraId="65460A22" w14:textId="77777777" w:rsidR="005730E5" w:rsidRPr="00E72CCC" w:rsidRDefault="005730E5" w:rsidP="005730E5">
      <w:pPr>
        <w:tabs>
          <w:tab w:val="left" w:pos="567"/>
        </w:tabs>
        <w:spacing w:line="236" w:lineRule="auto"/>
        <w:jc w:val="both"/>
        <w:rPr>
          <w:rFonts w:ascii="Lato" w:hAnsi="Lato"/>
          <w:sz w:val="20"/>
          <w:szCs w:val="20"/>
        </w:rPr>
      </w:pPr>
      <w:r w:rsidRPr="00E72CCC">
        <w:rPr>
          <w:rFonts w:ascii="Lato" w:hAnsi="Lato"/>
          <w:sz w:val="20"/>
          <w:szCs w:val="20"/>
        </w:rPr>
        <w:t>7.5.</w:t>
      </w:r>
      <w:r w:rsidRPr="00E72CCC">
        <w:rPr>
          <w:rFonts w:ascii="Lato" w:hAnsi="Lato"/>
          <w:sz w:val="20"/>
          <w:szCs w:val="20"/>
        </w:rPr>
        <w:tab/>
        <w:t>La BOAD est habilité à adresser au Contractant des ordres de service comprenant les documents ou les instructions supplémentaires nécessaires à l'exécution correcte du marché et à la rectification des défauts éventuels.</w:t>
      </w:r>
    </w:p>
    <w:p w14:paraId="4AFFA486" w14:textId="77777777" w:rsidR="005730E5" w:rsidRPr="00E72CCC" w:rsidRDefault="005730E5" w:rsidP="005730E5">
      <w:pPr>
        <w:tabs>
          <w:tab w:val="left" w:pos="567"/>
        </w:tabs>
        <w:spacing w:line="236" w:lineRule="auto"/>
        <w:jc w:val="both"/>
        <w:rPr>
          <w:rFonts w:ascii="Lato" w:hAnsi="Lato"/>
          <w:sz w:val="20"/>
          <w:szCs w:val="20"/>
        </w:rPr>
      </w:pPr>
      <w:r w:rsidRPr="00E72CCC">
        <w:rPr>
          <w:rFonts w:ascii="Lato" w:hAnsi="Lato"/>
          <w:sz w:val="20"/>
          <w:szCs w:val="20"/>
        </w:rPr>
        <w:t>7.6.</w:t>
      </w:r>
      <w:r w:rsidRPr="00E72CCC">
        <w:rPr>
          <w:rFonts w:ascii="Lato" w:hAnsi="Lato"/>
          <w:sz w:val="20"/>
          <w:szCs w:val="20"/>
        </w:rPr>
        <w:tab/>
        <w:t>Les conditions particulières doivent indiquer la procédure utilisée par la BOAD pour approuver les plans et autres documents émanant du Contractant, si nécessaire.</w:t>
      </w:r>
    </w:p>
    <w:p w14:paraId="4C579147" w14:textId="77777777" w:rsidR="005730E5" w:rsidRPr="00E72CCC" w:rsidRDefault="005730E5" w:rsidP="005730E5">
      <w:pPr>
        <w:spacing w:line="0" w:lineRule="atLeast"/>
        <w:jc w:val="both"/>
        <w:rPr>
          <w:rFonts w:ascii="Lato" w:hAnsi="Lato"/>
          <w:b/>
          <w:sz w:val="20"/>
          <w:szCs w:val="20"/>
        </w:rPr>
      </w:pPr>
      <w:r w:rsidRPr="00E72CCC">
        <w:rPr>
          <w:rFonts w:ascii="Lato" w:hAnsi="Lato"/>
          <w:b/>
          <w:sz w:val="20"/>
          <w:szCs w:val="20"/>
        </w:rPr>
        <w:lastRenderedPageBreak/>
        <w:t>Article 8 - Aide en matière de réglementation locale</w:t>
      </w:r>
    </w:p>
    <w:p w14:paraId="566D4083" w14:textId="77777777" w:rsidR="005730E5" w:rsidRPr="00E72CCC" w:rsidRDefault="005730E5" w:rsidP="005730E5">
      <w:pPr>
        <w:tabs>
          <w:tab w:val="left" w:pos="567"/>
        </w:tabs>
        <w:spacing w:line="238" w:lineRule="auto"/>
        <w:jc w:val="both"/>
        <w:rPr>
          <w:rFonts w:ascii="Lato" w:hAnsi="Lato"/>
          <w:sz w:val="20"/>
          <w:szCs w:val="20"/>
        </w:rPr>
      </w:pPr>
      <w:r w:rsidRPr="00E72CCC">
        <w:rPr>
          <w:rFonts w:ascii="Lato" w:hAnsi="Lato"/>
          <w:sz w:val="20"/>
          <w:szCs w:val="20"/>
        </w:rPr>
        <w:t>8.1.</w:t>
      </w:r>
      <w:r w:rsidRPr="00E72CCC">
        <w:rPr>
          <w:rFonts w:ascii="Lato" w:hAnsi="Lato"/>
          <w:sz w:val="20"/>
          <w:szCs w:val="20"/>
        </w:rPr>
        <w:tab/>
        <w:t>Le Contractant peut demander l'aide de la BOAD en vue d'obtenir copie des lois et règlements ainsi que des informations sur les usages ou les dispositions administratives du pays où les fournitures sont livrées, lorsque ces éléments sont susceptibles de le concerner dans l'exécution de ses obligations au titre du marché. La BOAD peut fournir au Contractant, aux frais de celui-ci, l'aide demandée.</w:t>
      </w:r>
    </w:p>
    <w:p w14:paraId="3850B4C3" w14:textId="77777777" w:rsidR="005730E5" w:rsidRPr="00E72CCC" w:rsidRDefault="005730E5" w:rsidP="005730E5">
      <w:pPr>
        <w:tabs>
          <w:tab w:val="left" w:pos="567"/>
        </w:tabs>
        <w:spacing w:line="236" w:lineRule="auto"/>
        <w:ind w:right="20"/>
        <w:jc w:val="both"/>
        <w:rPr>
          <w:rFonts w:ascii="Lato" w:hAnsi="Lato"/>
          <w:sz w:val="20"/>
          <w:szCs w:val="20"/>
        </w:rPr>
      </w:pPr>
      <w:bookmarkStart w:id="41" w:name="page5"/>
      <w:bookmarkEnd w:id="41"/>
      <w:r w:rsidRPr="00E72CCC">
        <w:rPr>
          <w:rFonts w:ascii="Lato" w:hAnsi="Lato"/>
          <w:sz w:val="20"/>
          <w:szCs w:val="20"/>
        </w:rPr>
        <w:t>8.2.</w:t>
      </w:r>
      <w:r w:rsidRPr="00E72CCC">
        <w:rPr>
          <w:rFonts w:ascii="Lato" w:hAnsi="Lato"/>
          <w:sz w:val="20"/>
          <w:szCs w:val="20"/>
        </w:rPr>
        <w:tab/>
        <w:t>Le Contractant communique à la BOAD en temps voulu tous les détails concernant les fournitures qui permettront à la BOAD d’obtenir les permis ou licences d’importation nécessaires.</w:t>
      </w:r>
    </w:p>
    <w:p w14:paraId="0B336825" w14:textId="77777777" w:rsidR="005730E5" w:rsidRPr="00E72CCC" w:rsidRDefault="005730E5" w:rsidP="005730E5">
      <w:pPr>
        <w:tabs>
          <w:tab w:val="left" w:pos="567"/>
        </w:tabs>
        <w:spacing w:line="235" w:lineRule="auto"/>
        <w:jc w:val="both"/>
        <w:rPr>
          <w:rFonts w:ascii="Lato" w:hAnsi="Lato"/>
          <w:sz w:val="20"/>
          <w:szCs w:val="20"/>
        </w:rPr>
      </w:pPr>
      <w:r w:rsidRPr="00E72CCC">
        <w:rPr>
          <w:rFonts w:ascii="Lato" w:hAnsi="Lato"/>
          <w:sz w:val="20"/>
          <w:szCs w:val="20"/>
        </w:rPr>
        <w:t>8.3.</w:t>
      </w:r>
      <w:r w:rsidRPr="00E72CCC">
        <w:rPr>
          <w:rFonts w:ascii="Lato" w:hAnsi="Lato"/>
          <w:sz w:val="20"/>
          <w:szCs w:val="20"/>
        </w:rPr>
        <w:tab/>
        <w:t>La BOAD se charge d’obtenir selon les modalités prévues par les conditions particulières les permis ou licences d’importation nécessaires dans des délais raisonnables, compte tenu des dates de mise en œuvre des tâches.</w:t>
      </w:r>
    </w:p>
    <w:p w14:paraId="4E2F1BF9" w14:textId="77777777" w:rsidR="005730E5" w:rsidRPr="00E72CCC" w:rsidRDefault="005730E5" w:rsidP="005730E5">
      <w:pPr>
        <w:tabs>
          <w:tab w:val="left" w:pos="567"/>
        </w:tabs>
        <w:spacing w:line="238" w:lineRule="auto"/>
        <w:jc w:val="both"/>
        <w:rPr>
          <w:rFonts w:ascii="Lato" w:hAnsi="Lato"/>
          <w:sz w:val="20"/>
          <w:szCs w:val="20"/>
        </w:rPr>
      </w:pPr>
      <w:r w:rsidRPr="00E72CCC">
        <w:rPr>
          <w:rFonts w:ascii="Lato" w:hAnsi="Lato"/>
          <w:sz w:val="20"/>
          <w:szCs w:val="20"/>
        </w:rPr>
        <w:t>8.4.</w:t>
      </w:r>
      <w:r w:rsidRPr="00E72CCC">
        <w:rPr>
          <w:rFonts w:ascii="Lato" w:hAnsi="Lato"/>
          <w:sz w:val="20"/>
          <w:szCs w:val="20"/>
        </w:rPr>
        <w:tab/>
        <w:t>Sous réserve des dispositions législatives et réglementaires en matière de main-d'œuvre étrangère du pays où les fournitures doivent être livrées, la BOAD aide le Contractant, à sa requête, pour ses demandes de visas et permis requis par la législation du pays où les fournitures doivent être livrées, et notamment les permis de travail et de séjour destinés au personnel dont les services sont jugés nécessaires par le Contractant et la BOAD, ainsi que les permis de séjour destinés aux membres des familles de ce personnel.</w:t>
      </w:r>
    </w:p>
    <w:p w14:paraId="0050F2B5" w14:textId="77777777" w:rsidR="0012555F" w:rsidRDefault="0012555F" w:rsidP="005730E5">
      <w:pPr>
        <w:spacing w:line="0" w:lineRule="atLeast"/>
        <w:ind w:right="20"/>
        <w:jc w:val="center"/>
        <w:rPr>
          <w:rFonts w:ascii="Lato" w:hAnsi="Lato"/>
          <w:b/>
          <w:sz w:val="20"/>
          <w:szCs w:val="20"/>
        </w:rPr>
      </w:pPr>
    </w:p>
    <w:p w14:paraId="3C7BB5AA" w14:textId="77777777" w:rsidR="005730E5" w:rsidRPr="00E72CCC" w:rsidRDefault="005730E5" w:rsidP="005730E5">
      <w:pPr>
        <w:spacing w:line="0" w:lineRule="atLeast"/>
        <w:ind w:right="20"/>
        <w:jc w:val="center"/>
        <w:rPr>
          <w:rFonts w:ascii="Lato" w:hAnsi="Lato"/>
          <w:b/>
          <w:sz w:val="20"/>
          <w:szCs w:val="20"/>
        </w:rPr>
      </w:pPr>
      <w:r w:rsidRPr="00E72CCC">
        <w:rPr>
          <w:rFonts w:ascii="Lato" w:hAnsi="Lato"/>
          <w:b/>
          <w:sz w:val="20"/>
          <w:szCs w:val="20"/>
        </w:rPr>
        <w:t>OBLIGATIONS DU CONTRACTANT</w:t>
      </w:r>
    </w:p>
    <w:p w14:paraId="70F4FF2B" w14:textId="77777777" w:rsidR="005730E5" w:rsidRPr="00E72CCC" w:rsidRDefault="005730E5" w:rsidP="005730E5">
      <w:pPr>
        <w:spacing w:line="0" w:lineRule="atLeast"/>
        <w:jc w:val="both"/>
        <w:rPr>
          <w:rFonts w:ascii="Lato" w:hAnsi="Lato"/>
          <w:b/>
          <w:sz w:val="20"/>
          <w:szCs w:val="20"/>
        </w:rPr>
      </w:pPr>
      <w:r w:rsidRPr="00E72CCC">
        <w:rPr>
          <w:rFonts w:ascii="Lato" w:hAnsi="Lato"/>
          <w:b/>
          <w:sz w:val="20"/>
          <w:szCs w:val="20"/>
        </w:rPr>
        <w:t>Article 9 - Obligations générales</w:t>
      </w:r>
    </w:p>
    <w:p w14:paraId="01EDF6A2" w14:textId="77777777" w:rsidR="005730E5" w:rsidRPr="00E72CCC" w:rsidRDefault="005730E5" w:rsidP="005730E5">
      <w:pPr>
        <w:tabs>
          <w:tab w:val="left" w:pos="567"/>
        </w:tabs>
        <w:spacing w:line="234" w:lineRule="auto"/>
        <w:jc w:val="both"/>
        <w:rPr>
          <w:rFonts w:ascii="Lato" w:hAnsi="Lato"/>
          <w:sz w:val="20"/>
          <w:szCs w:val="20"/>
        </w:rPr>
      </w:pPr>
      <w:r w:rsidRPr="00E72CCC">
        <w:rPr>
          <w:rFonts w:ascii="Lato" w:hAnsi="Lato"/>
          <w:sz w:val="20"/>
          <w:szCs w:val="20"/>
        </w:rPr>
        <w:t>9.1.</w:t>
      </w:r>
      <w:r w:rsidRPr="00E72CCC">
        <w:rPr>
          <w:rFonts w:ascii="Lato" w:hAnsi="Lato"/>
          <w:sz w:val="20"/>
          <w:szCs w:val="20"/>
        </w:rPr>
        <w:tab/>
        <w:t>Le Contractant met en œuvre le marché avec tout le soin, toute l’efficacité et toute la diligence requis conformément aux meilleures pratiques ayant cours dans la profession.</w:t>
      </w:r>
    </w:p>
    <w:p w14:paraId="211B4872" w14:textId="77777777" w:rsidR="005730E5" w:rsidRPr="00E72CCC" w:rsidRDefault="005730E5" w:rsidP="005730E5">
      <w:pPr>
        <w:tabs>
          <w:tab w:val="left" w:pos="567"/>
        </w:tabs>
        <w:spacing w:line="238" w:lineRule="auto"/>
        <w:jc w:val="both"/>
        <w:rPr>
          <w:rFonts w:ascii="Lato" w:hAnsi="Lato"/>
          <w:sz w:val="20"/>
          <w:szCs w:val="20"/>
        </w:rPr>
      </w:pPr>
      <w:r w:rsidRPr="00E72CCC">
        <w:rPr>
          <w:rFonts w:ascii="Lato" w:hAnsi="Lato"/>
          <w:sz w:val="20"/>
          <w:szCs w:val="20"/>
        </w:rPr>
        <w:t>9.2.</w:t>
      </w:r>
      <w:r w:rsidRPr="00E72CCC">
        <w:rPr>
          <w:rFonts w:ascii="Lato" w:hAnsi="Lato"/>
          <w:sz w:val="20"/>
          <w:szCs w:val="20"/>
        </w:rPr>
        <w:tab/>
        <w:t>Le Contractant assure, en conformité avec les clauses du marché, la conception, la fabrication, la livraison sur place, le montage, les essais et la mise en service des fournitures, ainsi que l'exécution de toutes les autres tâches requises, y compris la rectification de tout vice qu'elles pourraient présenter. Le Contractant doit, également, fournir tous les équipements, ainsi que toute supervision, toute main-d'œuvre et toute facilité nécessaire à la mise en œuvre des tâches.</w:t>
      </w:r>
    </w:p>
    <w:p w14:paraId="2EB6FB9C" w14:textId="77777777" w:rsidR="005730E5" w:rsidRPr="00E72CCC" w:rsidRDefault="005730E5" w:rsidP="005730E5">
      <w:pPr>
        <w:tabs>
          <w:tab w:val="left" w:pos="567"/>
        </w:tabs>
        <w:spacing w:line="237" w:lineRule="auto"/>
        <w:ind w:right="20"/>
        <w:jc w:val="both"/>
        <w:rPr>
          <w:rFonts w:ascii="Lato" w:hAnsi="Lato"/>
          <w:sz w:val="20"/>
          <w:szCs w:val="20"/>
        </w:rPr>
      </w:pPr>
      <w:r w:rsidRPr="00E72CCC">
        <w:rPr>
          <w:rFonts w:ascii="Lato" w:hAnsi="Lato"/>
          <w:sz w:val="20"/>
          <w:szCs w:val="20"/>
        </w:rPr>
        <w:t>9.3.</w:t>
      </w:r>
      <w:r w:rsidRPr="00E72CCC">
        <w:rPr>
          <w:rFonts w:ascii="Lato" w:hAnsi="Lato"/>
          <w:sz w:val="20"/>
          <w:szCs w:val="20"/>
        </w:rPr>
        <w:tab/>
        <w:t>Le Contractant se conforme aux ordres de service qui lui sont notifiés par la BOAD. Lorsqu’il estime que les exigences d’un ordre de service dépassent l’objet du marché, il doit, sous peine de forclusion, adresser une notification motivée à la BOAD dans un délai de 30 jours après réception de l'ordre de service. L'exécution de l'ordre de service n'est pas suspendue du fait de cette notification.</w:t>
      </w:r>
    </w:p>
    <w:p w14:paraId="3CDF5103" w14:textId="77777777" w:rsidR="005730E5" w:rsidRPr="00E72CCC" w:rsidRDefault="005730E5" w:rsidP="005730E5">
      <w:pPr>
        <w:tabs>
          <w:tab w:val="left" w:pos="567"/>
        </w:tabs>
        <w:spacing w:line="236" w:lineRule="auto"/>
        <w:ind w:right="20"/>
        <w:jc w:val="both"/>
        <w:rPr>
          <w:rFonts w:ascii="Lato" w:hAnsi="Lato"/>
          <w:sz w:val="20"/>
          <w:szCs w:val="20"/>
        </w:rPr>
      </w:pPr>
      <w:r w:rsidRPr="00E72CCC">
        <w:rPr>
          <w:rFonts w:ascii="Lato" w:hAnsi="Lato"/>
          <w:sz w:val="20"/>
          <w:szCs w:val="20"/>
        </w:rPr>
        <w:t>9.4.</w:t>
      </w:r>
      <w:r w:rsidRPr="00E72CCC">
        <w:rPr>
          <w:rFonts w:ascii="Lato" w:hAnsi="Lato"/>
          <w:sz w:val="20"/>
          <w:szCs w:val="20"/>
        </w:rPr>
        <w:tab/>
        <w:t>Le Contractant fournit sans délai toute information et tout document demandé par la BOAD concernant les conditions d’exécution du marché.</w:t>
      </w:r>
    </w:p>
    <w:p w14:paraId="5E33A28D" w14:textId="77777777" w:rsidR="005730E5" w:rsidRPr="00E72CCC" w:rsidRDefault="005730E5" w:rsidP="005730E5">
      <w:pPr>
        <w:tabs>
          <w:tab w:val="left" w:pos="567"/>
        </w:tabs>
        <w:spacing w:line="237" w:lineRule="auto"/>
        <w:jc w:val="both"/>
        <w:rPr>
          <w:rFonts w:ascii="Lato" w:hAnsi="Lato"/>
          <w:sz w:val="20"/>
          <w:szCs w:val="20"/>
        </w:rPr>
      </w:pPr>
      <w:r w:rsidRPr="00E72CCC">
        <w:rPr>
          <w:rFonts w:ascii="Lato" w:hAnsi="Lato"/>
          <w:sz w:val="20"/>
          <w:szCs w:val="20"/>
        </w:rPr>
        <w:t>9.5.</w:t>
      </w:r>
      <w:r w:rsidRPr="00E72CCC">
        <w:rPr>
          <w:rFonts w:ascii="Lato" w:hAnsi="Lato"/>
          <w:sz w:val="20"/>
          <w:szCs w:val="20"/>
        </w:rPr>
        <w:tab/>
        <w:t>Le Contractant respecte et applique les lois et règlements en vigueur dans le pays où les fournitures sont livrées et veille à ce que son personnel, les personnes à charge de celui-ci et ses employés locaux les respectent et les appliquent également. Il tient quitte la BOAD de toute réclamation ou poursuite résultant d'une infraction auxdits lois ou règlements commise par lui-même, par ses employés ou par les personnes à leur charge.</w:t>
      </w:r>
    </w:p>
    <w:p w14:paraId="7DEFD97B" w14:textId="77777777" w:rsidR="005730E5" w:rsidRPr="00E72CCC" w:rsidRDefault="005730E5" w:rsidP="005730E5">
      <w:pPr>
        <w:tabs>
          <w:tab w:val="left" w:pos="567"/>
        </w:tabs>
        <w:spacing w:line="238" w:lineRule="auto"/>
        <w:ind w:right="20"/>
        <w:jc w:val="both"/>
        <w:rPr>
          <w:rFonts w:ascii="Lato" w:hAnsi="Lato"/>
          <w:sz w:val="20"/>
          <w:szCs w:val="20"/>
        </w:rPr>
      </w:pPr>
      <w:r w:rsidRPr="00E72CCC">
        <w:rPr>
          <w:rFonts w:ascii="Lato" w:hAnsi="Lato"/>
          <w:sz w:val="20"/>
          <w:szCs w:val="20"/>
        </w:rPr>
        <w:t>9.6.</w:t>
      </w:r>
      <w:r w:rsidRPr="00E72CCC">
        <w:rPr>
          <w:rFonts w:ascii="Lato" w:hAnsi="Lato"/>
          <w:sz w:val="20"/>
          <w:szCs w:val="20"/>
        </w:rPr>
        <w:tab/>
        <w:t>Si un évènement imprévu, une action ou une omission met en péril directement ou indirectement l’exécution du marché, partiellement ou totalement, le Contractant doit immédiatement et de sa propre initiative l’enregistrer et le rapporter à la BOAD. Ce rapport doit inclure une description du problème, une indication de la date à laquelle il a commencé et les actions prises par le Contractant pour assurer ses obligations selon le marché. Dans ce cas, le Contractant doit donner priorité à la résolution du problème plutôt qu’à la détermination des responsabilités.</w:t>
      </w:r>
    </w:p>
    <w:p w14:paraId="757730DA" w14:textId="77777777" w:rsidR="005730E5" w:rsidRPr="00E72CCC" w:rsidRDefault="005730E5" w:rsidP="005730E5">
      <w:pPr>
        <w:tabs>
          <w:tab w:val="left" w:pos="567"/>
        </w:tabs>
        <w:spacing w:line="238" w:lineRule="auto"/>
        <w:ind w:right="20"/>
        <w:jc w:val="both"/>
        <w:rPr>
          <w:rFonts w:ascii="Lato" w:hAnsi="Lato"/>
          <w:sz w:val="20"/>
          <w:szCs w:val="20"/>
        </w:rPr>
      </w:pPr>
      <w:bookmarkStart w:id="42" w:name="page6"/>
      <w:bookmarkEnd w:id="42"/>
      <w:r w:rsidRPr="00E72CCC">
        <w:rPr>
          <w:rFonts w:ascii="Lato" w:hAnsi="Lato"/>
          <w:sz w:val="20"/>
          <w:szCs w:val="20"/>
        </w:rPr>
        <w:t>9.7.</w:t>
      </w:r>
      <w:r w:rsidRPr="00E72CCC">
        <w:rPr>
          <w:rFonts w:ascii="Lato" w:hAnsi="Lato"/>
          <w:sz w:val="20"/>
          <w:szCs w:val="20"/>
        </w:rPr>
        <w:tab/>
        <w:t>Sous réserve des dispositions de l’article 9, paragraphe 9, le Contractant s’engage à respecter la plus stricte confidentialité et à n’utiliser ou divulguer à des parties tierces aucune information ou aucun document relatif à la mise en œuvre du marché sans le consentement préalable de la BOAD. Le Contractant continue à être lié par cet engagement après la mise en œuvre du marché et doit obtenir de chaque membre de son personnel la même déclaration. Cependant, l’utilisation de la référence du marché à des fins de commercialisation ou d’appel d’offres ne requiert pas le consentement préalable de la BOAD, sauf si la BOAD déclare que le marché est confidentiel.</w:t>
      </w:r>
    </w:p>
    <w:p w14:paraId="789A0E0F" w14:textId="77777777" w:rsidR="00265A6D" w:rsidRPr="00E72CCC" w:rsidRDefault="00265A6D" w:rsidP="005730E5">
      <w:pPr>
        <w:tabs>
          <w:tab w:val="left" w:pos="567"/>
        </w:tabs>
        <w:spacing w:line="238" w:lineRule="auto"/>
        <w:ind w:right="20"/>
        <w:jc w:val="both"/>
        <w:rPr>
          <w:rFonts w:ascii="Lato" w:hAnsi="Lato"/>
          <w:sz w:val="20"/>
          <w:szCs w:val="20"/>
        </w:rPr>
      </w:pPr>
    </w:p>
    <w:p w14:paraId="491A40D2" w14:textId="77777777" w:rsidR="005730E5" w:rsidRPr="00E72CCC" w:rsidRDefault="005730E5" w:rsidP="005730E5">
      <w:pPr>
        <w:tabs>
          <w:tab w:val="left" w:pos="567"/>
        </w:tabs>
        <w:spacing w:line="238" w:lineRule="auto"/>
        <w:ind w:right="20"/>
        <w:jc w:val="both"/>
        <w:rPr>
          <w:rFonts w:ascii="Lato" w:hAnsi="Lato"/>
          <w:sz w:val="20"/>
          <w:szCs w:val="20"/>
        </w:rPr>
      </w:pPr>
      <w:r w:rsidRPr="00E72CCC">
        <w:rPr>
          <w:rFonts w:ascii="Lato" w:hAnsi="Lato"/>
          <w:sz w:val="20"/>
          <w:szCs w:val="20"/>
        </w:rPr>
        <w:lastRenderedPageBreak/>
        <w:t>9.8.</w:t>
      </w:r>
      <w:r w:rsidRPr="00E72CCC">
        <w:rPr>
          <w:rFonts w:ascii="Lato" w:hAnsi="Lato"/>
          <w:sz w:val="20"/>
          <w:szCs w:val="20"/>
        </w:rPr>
        <w:tab/>
        <w:t>Si le Contractant est une entreprise commune ou un consortium comprenant deux personnes ou plus, ces personnes sont solidairement tenues au respect des obligations au titre du marché, y compris tout montant recouvrable. La personne désignée par le consortium pour agir en son nom pour les besoins du marché est habilitée à engager le consortium et est le seul interlocuteur pour tout aspect contractuel et financier. La composition ou la constitution de l'entreprise commune ou du consortium ne peut être modifiée sans le consentement préalable de la BOAD. Toute altération de la composition du consortium faite sans l’accord préalable de la BOAD peut entraîner la résiliation du marché.</w:t>
      </w:r>
    </w:p>
    <w:p w14:paraId="0F359D5F" w14:textId="77777777" w:rsidR="005730E5" w:rsidRPr="00E72CCC" w:rsidRDefault="005730E5" w:rsidP="005730E5">
      <w:pPr>
        <w:tabs>
          <w:tab w:val="left" w:pos="567"/>
        </w:tabs>
        <w:spacing w:line="237" w:lineRule="auto"/>
        <w:ind w:right="20"/>
        <w:jc w:val="both"/>
        <w:rPr>
          <w:rFonts w:ascii="Lato" w:hAnsi="Lato"/>
          <w:sz w:val="20"/>
          <w:szCs w:val="20"/>
        </w:rPr>
      </w:pPr>
      <w:r w:rsidRPr="00E72CCC">
        <w:rPr>
          <w:rFonts w:ascii="Lato" w:hAnsi="Lato"/>
          <w:sz w:val="20"/>
          <w:szCs w:val="20"/>
        </w:rPr>
        <w:t>9.9.</w:t>
      </w:r>
      <w:r w:rsidRPr="00E72CCC">
        <w:rPr>
          <w:rFonts w:ascii="Lato" w:hAnsi="Lato"/>
          <w:sz w:val="20"/>
          <w:szCs w:val="20"/>
        </w:rPr>
        <w:tab/>
        <w:t>Sauf demande ou accord contraire de la BOAD, le Contractant assure la visibilité maximale à la contribution financière de la BOAD. À cette fin, le Contractant met en œuvre les activités spécifiques prévues dans les conditions particulières. Ces mesures doivent respecter les règles définies dans le manuel de visibilité de la BOAD.</w:t>
      </w:r>
    </w:p>
    <w:p w14:paraId="16E2FA44" w14:textId="77777777" w:rsidR="005730E5" w:rsidRPr="00E72CCC" w:rsidRDefault="005730E5" w:rsidP="005730E5">
      <w:pPr>
        <w:tabs>
          <w:tab w:val="left" w:pos="567"/>
        </w:tabs>
        <w:spacing w:line="237" w:lineRule="auto"/>
        <w:ind w:right="20"/>
        <w:jc w:val="both"/>
        <w:rPr>
          <w:rFonts w:ascii="Lato" w:hAnsi="Lato"/>
          <w:sz w:val="20"/>
          <w:szCs w:val="20"/>
        </w:rPr>
      </w:pPr>
      <w:r w:rsidRPr="00E72CCC">
        <w:rPr>
          <w:rFonts w:ascii="Lato" w:hAnsi="Lato"/>
          <w:sz w:val="20"/>
          <w:szCs w:val="20"/>
        </w:rPr>
        <w:t>9.10.</w:t>
      </w:r>
      <w:r w:rsidRPr="00E72CCC">
        <w:rPr>
          <w:rFonts w:ascii="Lato" w:hAnsi="Lato"/>
          <w:sz w:val="20"/>
          <w:szCs w:val="20"/>
        </w:rPr>
        <w:tab/>
        <w:t>Tous les relevés doivent être conservés pendant 7 ans après le paiement final effectué dans le cadre du marché. En cas de manquement à l’obligation de conserver les relevés, la BOAD peut, sans mise en demeure, appliquer de plein droit les sanctions pour défaut d’exécution prévues aux articles 35 et 36.</w:t>
      </w:r>
    </w:p>
    <w:p w14:paraId="1CA7B163" w14:textId="77777777" w:rsidR="005730E5" w:rsidRPr="00E72CCC" w:rsidRDefault="005730E5" w:rsidP="005730E5">
      <w:pPr>
        <w:spacing w:line="0" w:lineRule="atLeast"/>
        <w:jc w:val="both"/>
        <w:rPr>
          <w:rFonts w:ascii="Lato" w:hAnsi="Lato"/>
          <w:b/>
          <w:sz w:val="20"/>
          <w:szCs w:val="20"/>
        </w:rPr>
      </w:pPr>
      <w:r w:rsidRPr="00E72CCC">
        <w:rPr>
          <w:rFonts w:ascii="Lato" w:hAnsi="Lato"/>
          <w:b/>
          <w:sz w:val="20"/>
          <w:szCs w:val="20"/>
        </w:rPr>
        <w:t>Article 9 bis - Code de conduite</w:t>
      </w:r>
    </w:p>
    <w:p w14:paraId="684CDCA8" w14:textId="77777777" w:rsidR="005730E5" w:rsidRPr="00E72CCC" w:rsidRDefault="005730E5" w:rsidP="005730E5">
      <w:pPr>
        <w:spacing w:line="233" w:lineRule="auto"/>
        <w:jc w:val="both"/>
        <w:rPr>
          <w:rFonts w:ascii="Lato" w:hAnsi="Lato"/>
          <w:sz w:val="20"/>
          <w:szCs w:val="20"/>
        </w:rPr>
      </w:pPr>
      <w:r w:rsidRPr="00E72CCC">
        <w:rPr>
          <w:rFonts w:ascii="Lato" w:hAnsi="Lato"/>
          <w:sz w:val="20"/>
          <w:szCs w:val="20"/>
        </w:rPr>
        <w:t>9 bis 1 Le Contractant doit agir en toute occasion avec impartialité et comme un conseiller loyal conformément au code de déontologie de sa profession. Il s’abstient de faire des déclarations publiques concernant le projet sans l’approbation préalable de la BOAD. Il n'engage la BOAD d'aucune manière sans son consentement préalable et, le cas échéant, il signale cette obligation aux tiers.</w:t>
      </w:r>
    </w:p>
    <w:p w14:paraId="67BA13FD" w14:textId="77777777" w:rsidR="005730E5" w:rsidRPr="00E72CCC" w:rsidRDefault="005730E5" w:rsidP="005730E5">
      <w:pPr>
        <w:spacing w:line="238" w:lineRule="auto"/>
        <w:jc w:val="both"/>
        <w:rPr>
          <w:rFonts w:ascii="Lato" w:hAnsi="Lato"/>
          <w:sz w:val="20"/>
          <w:szCs w:val="20"/>
        </w:rPr>
      </w:pPr>
      <w:r w:rsidRPr="00E72CCC">
        <w:rPr>
          <w:rFonts w:ascii="Lato" w:hAnsi="Lato"/>
          <w:sz w:val="20"/>
          <w:szCs w:val="20"/>
        </w:rPr>
        <w:t>Sont interdits les violences physiques ou châtiments corporels, les menaces de violences physiques, les abus ou l’exploitation sexuels, le harcèlement et les violences verbales, ainsi que toutes les autres formes d'intimidation. Le Contractant veille également à informer la BOAD de toute violation des normes de déontologie ou du code de conduite établi dans le présent article. Dans le cas où le Contractant aurait connaissance d’une violation des normes susmentionnées, il en avertit par écrit la BOAD dans un délai de 30 jours.</w:t>
      </w:r>
    </w:p>
    <w:p w14:paraId="689DAD85" w14:textId="77777777" w:rsidR="005730E5" w:rsidRPr="00E72CCC" w:rsidRDefault="005730E5" w:rsidP="005730E5">
      <w:pPr>
        <w:spacing w:line="234" w:lineRule="auto"/>
        <w:ind w:right="20"/>
        <w:jc w:val="both"/>
        <w:rPr>
          <w:rFonts w:ascii="Lato" w:hAnsi="Lato"/>
          <w:sz w:val="20"/>
          <w:szCs w:val="20"/>
        </w:rPr>
      </w:pPr>
      <w:r w:rsidRPr="00E72CCC">
        <w:rPr>
          <w:rFonts w:ascii="Lato" w:hAnsi="Lato"/>
          <w:sz w:val="20"/>
          <w:szCs w:val="20"/>
        </w:rPr>
        <w:t>9 bis 2 Le Contractant et son personnel respectent les droits de l’homme et les règles applicables en matière de protection des données.</w:t>
      </w:r>
    </w:p>
    <w:p w14:paraId="0416B4A4" w14:textId="77777777" w:rsidR="005730E5" w:rsidRPr="00E72CCC" w:rsidRDefault="005730E5" w:rsidP="005730E5">
      <w:pPr>
        <w:spacing w:line="237" w:lineRule="auto"/>
        <w:jc w:val="both"/>
        <w:rPr>
          <w:rFonts w:ascii="Lato" w:hAnsi="Lato"/>
          <w:sz w:val="20"/>
          <w:szCs w:val="20"/>
        </w:rPr>
      </w:pPr>
      <w:r w:rsidRPr="00E72CCC">
        <w:rPr>
          <w:rFonts w:ascii="Lato" w:hAnsi="Lato"/>
          <w:sz w:val="20"/>
          <w:szCs w:val="20"/>
        </w:rPr>
        <w:t>9 bis 3 Le Contractant doit respecter les normes environnementales applicables dans le pays où les fournitures doivent être livrées et les normes fondamentales convenues au niveau international en matière de travail, notamment les normes fondamentales de l'OIT en la matière, les conventions sur la liberté syndicale et la négociation collective, sur l'élimination du travail forcé et obligatoire, sur l'élimination des discriminations en</w:t>
      </w:r>
      <w:bookmarkStart w:id="43" w:name="page7"/>
      <w:bookmarkEnd w:id="43"/>
      <w:r w:rsidRPr="00E72CCC">
        <w:rPr>
          <w:rFonts w:ascii="Lato" w:hAnsi="Lato"/>
          <w:sz w:val="20"/>
          <w:szCs w:val="20"/>
        </w:rPr>
        <w:t xml:space="preserve"> matière d'emploi et de travail et sur l'abolition du travail des enfants, ainsi que les obligations applicables établies par les conventions suivantes :</w:t>
      </w:r>
    </w:p>
    <w:p w14:paraId="761CAB93" w14:textId="77777777" w:rsidR="005730E5" w:rsidRPr="00E72CCC" w:rsidRDefault="005730E5" w:rsidP="006F49F3">
      <w:pPr>
        <w:numPr>
          <w:ilvl w:val="0"/>
          <w:numId w:val="53"/>
        </w:numPr>
        <w:tabs>
          <w:tab w:val="clear" w:pos="720"/>
          <w:tab w:val="num" w:pos="567"/>
        </w:tabs>
        <w:spacing w:after="0" w:line="234" w:lineRule="auto"/>
        <w:ind w:left="567"/>
        <w:jc w:val="both"/>
        <w:rPr>
          <w:rFonts w:ascii="Lato" w:hAnsi="Lato"/>
          <w:sz w:val="20"/>
          <w:szCs w:val="20"/>
        </w:rPr>
      </w:pPr>
      <w:r w:rsidRPr="00E72CCC">
        <w:rPr>
          <w:rFonts w:ascii="Lato" w:hAnsi="Lato"/>
          <w:sz w:val="20"/>
          <w:szCs w:val="20"/>
        </w:rPr>
        <w:t>Convention de Vienne pour la protection de la couche d’ozone et protocole de Montréal relatif à des substances qui appauvrissent la couche d’ozone ;</w:t>
      </w:r>
    </w:p>
    <w:p w14:paraId="44EF28DA" w14:textId="77777777" w:rsidR="005730E5" w:rsidRPr="00E72CCC" w:rsidRDefault="005730E5" w:rsidP="006F49F3">
      <w:pPr>
        <w:numPr>
          <w:ilvl w:val="0"/>
          <w:numId w:val="53"/>
        </w:numPr>
        <w:tabs>
          <w:tab w:val="clear" w:pos="720"/>
          <w:tab w:val="num" w:pos="567"/>
        </w:tabs>
        <w:spacing w:after="0" w:line="233" w:lineRule="auto"/>
        <w:ind w:left="567" w:right="20"/>
        <w:jc w:val="both"/>
        <w:rPr>
          <w:rFonts w:ascii="Lato" w:hAnsi="Lato"/>
          <w:sz w:val="20"/>
          <w:szCs w:val="20"/>
        </w:rPr>
      </w:pPr>
      <w:r w:rsidRPr="00E72CCC">
        <w:rPr>
          <w:rFonts w:ascii="Lato" w:hAnsi="Lato"/>
          <w:sz w:val="20"/>
          <w:szCs w:val="20"/>
        </w:rPr>
        <w:t>Convention de Bâle sur le contrôle des mouvements transfrontières de déchets dangereux et de leur élimination (convention de Bâle) ;</w:t>
      </w:r>
    </w:p>
    <w:p w14:paraId="25FF162D" w14:textId="77777777" w:rsidR="005730E5" w:rsidRPr="00E72CCC" w:rsidRDefault="005730E5" w:rsidP="005730E5">
      <w:pPr>
        <w:spacing w:line="240" w:lineRule="auto"/>
        <w:rPr>
          <w:rFonts w:ascii="Lato" w:hAnsi="Lato"/>
          <w:sz w:val="4"/>
          <w:szCs w:val="20"/>
        </w:rPr>
      </w:pPr>
    </w:p>
    <w:p w14:paraId="4602942A" w14:textId="77777777" w:rsidR="005730E5" w:rsidRPr="00E72CCC" w:rsidRDefault="005730E5" w:rsidP="006F49F3">
      <w:pPr>
        <w:numPr>
          <w:ilvl w:val="0"/>
          <w:numId w:val="53"/>
        </w:numPr>
        <w:tabs>
          <w:tab w:val="clear" w:pos="720"/>
          <w:tab w:val="num" w:pos="567"/>
        </w:tabs>
        <w:spacing w:after="0" w:line="234" w:lineRule="auto"/>
        <w:ind w:left="567"/>
        <w:jc w:val="both"/>
        <w:rPr>
          <w:rFonts w:ascii="Lato" w:hAnsi="Lato"/>
          <w:sz w:val="20"/>
          <w:szCs w:val="20"/>
        </w:rPr>
      </w:pPr>
      <w:r w:rsidRPr="00E72CCC">
        <w:rPr>
          <w:rFonts w:ascii="Lato" w:hAnsi="Lato"/>
          <w:sz w:val="20"/>
          <w:szCs w:val="20"/>
        </w:rPr>
        <w:t>Convention de Stockholm sur les polluants organiques persistants ;</w:t>
      </w:r>
    </w:p>
    <w:p w14:paraId="6BFAE499" w14:textId="77777777" w:rsidR="005730E5" w:rsidRPr="00E72CCC" w:rsidRDefault="005730E5" w:rsidP="005730E5">
      <w:pPr>
        <w:rPr>
          <w:rFonts w:ascii="Lato" w:hAnsi="Lato"/>
          <w:sz w:val="4"/>
          <w:szCs w:val="20"/>
        </w:rPr>
      </w:pPr>
    </w:p>
    <w:p w14:paraId="1320BD84" w14:textId="77777777" w:rsidR="005730E5" w:rsidRPr="00E72CCC" w:rsidRDefault="005730E5" w:rsidP="006F49F3">
      <w:pPr>
        <w:numPr>
          <w:ilvl w:val="0"/>
          <w:numId w:val="53"/>
        </w:numPr>
        <w:tabs>
          <w:tab w:val="clear" w:pos="720"/>
          <w:tab w:val="num" w:pos="567"/>
        </w:tabs>
        <w:spacing w:after="0" w:line="234" w:lineRule="auto"/>
        <w:ind w:left="567"/>
        <w:jc w:val="both"/>
        <w:rPr>
          <w:rFonts w:ascii="Lato" w:hAnsi="Lato"/>
          <w:sz w:val="20"/>
          <w:szCs w:val="20"/>
        </w:rPr>
      </w:pPr>
      <w:r w:rsidRPr="00E72CCC">
        <w:rPr>
          <w:rFonts w:ascii="Lato" w:hAnsi="Lato"/>
          <w:sz w:val="20"/>
          <w:szCs w:val="20"/>
        </w:rPr>
        <w:t>Convention de Rotterdam du 10 septembre 1998 sur la procédure de consentement préalable en connaissance de cause applicable à certains produits chimiques et pesticides dangereux qui font l’objet d'un commerce international (PNUE/FAO) (Convention PIC), et ses trois protocoles régionaux.</w:t>
      </w:r>
    </w:p>
    <w:p w14:paraId="6A133536" w14:textId="77777777" w:rsidR="005730E5" w:rsidRPr="00E72CCC" w:rsidRDefault="005730E5" w:rsidP="005730E5">
      <w:pPr>
        <w:spacing w:after="0" w:line="234" w:lineRule="auto"/>
        <w:ind w:left="207"/>
        <w:jc w:val="both"/>
        <w:rPr>
          <w:rFonts w:ascii="Lato" w:hAnsi="Lato"/>
          <w:sz w:val="20"/>
          <w:szCs w:val="20"/>
        </w:rPr>
      </w:pPr>
    </w:p>
    <w:p w14:paraId="7DED44A9" w14:textId="77777777" w:rsidR="005730E5" w:rsidRPr="00E72CCC" w:rsidRDefault="005730E5" w:rsidP="005730E5">
      <w:pPr>
        <w:spacing w:line="238" w:lineRule="auto"/>
        <w:ind w:right="20"/>
        <w:jc w:val="both"/>
        <w:rPr>
          <w:rFonts w:ascii="Lato" w:hAnsi="Lato"/>
          <w:sz w:val="20"/>
          <w:szCs w:val="20"/>
        </w:rPr>
      </w:pPr>
      <w:r w:rsidRPr="00E72CCC">
        <w:rPr>
          <w:rFonts w:ascii="Lato" w:hAnsi="Lato"/>
          <w:sz w:val="20"/>
          <w:szCs w:val="20"/>
        </w:rPr>
        <w:t>9 bis 4 Le Contractant ainsi que ses sous-traitants, mandataires ou son personnel ne doivent pas abuser d’un pouvoir reçu en délégation à des fins privées. Le Contractant ainsi que ses sous-traitants, mandataires ou son personnel ne peuvent recevoir ou accepter de recevoir, offrir ou proposer de donner ou procurer à quiconque un présent, une gratification, une commission ou une rétribution à titre d'incitation ou de récompense pour qu'il accomplisse ou s’abstienne d'accomplir des actes ayant trait au marché ou pour qu'il favorise ou défavorise quiconque dans le cadre du marché. Le Contractant doit respecter les lois, règlements et codes de conduite applicables en matière de lutte contre la corruption.</w:t>
      </w:r>
    </w:p>
    <w:p w14:paraId="127004C1" w14:textId="77777777" w:rsidR="005730E5" w:rsidRPr="00E72CCC" w:rsidRDefault="005730E5" w:rsidP="005730E5">
      <w:pPr>
        <w:spacing w:line="237" w:lineRule="auto"/>
        <w:jc w:val="both"/>
        <w:rPr>
          <w:rFonts w:ascii="Lato" w:hAnsi="Lato"/>
          <w:sz w:val="20"/>
          <w:szCs w:val="20"/>
        </w:rPr>
      </w:pPr>
      <w:r w:rsidRPr="00E72CCC">
        <w:rPr>
          <w:rFonts w:ascii="Lato" w:hAnsi="Lato"/>
          <w:sz w:val="20"/>
          <w:szCs w:val="20"/>
        </w:rPr>
        <w:t>9 bis 5 Les paiements au Contractant en vertu du marché constituent le seul revenu ou bénéfice dont il peut bénéficier en relation avec le marché. Le Contractant et son personnel doivent s’abstenir d’exercer toute activité ou de recevoir tout avantage qui soit en conflit avec leurs obligations contractuelles.</w:t>
      </w:r>
    </w:p>
    <w:p w14:paraId="6E730F3E" w14:textId="77777777" w:rsidR="005730E5" w:rsidRPr="00E72CCC" w:rsidRDefault="005730E5" w:rsidP="005730E5">
      <w:pPr>
        <w:spacing w:line="238" w:lineRule="auto"/>
        <w:ind w:right="20"/>
        <w:jc w:val="both"/>
        <w:rPr>
          <w:rFonts w:ascii="Lato" w:hAnsi="Lato"/>
          <w:sz w:val="20"/>
          <w:szCs w:val="20"/>
        </w:rPr>
      </w:pPr>
      <w:r w:rsidRPr="00E72CCC">
        <w:rPr>
          <w:rFonts w:ascii="Lato" w:hAnsi="Lato"/>
          <w:sz w:val="20"/>
          <w:szCs w:val="20"/>
        </w:rPr>
        <w:lastRenderedPageBreak/>
        <w:t>9 bis 6 L'exécution du marché ne doit pas donner lieu au versement de frais commerciaux extraordinaires.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 Un auditeur contractualisé par la BOAD pourra procéder à tout contrôle, sur pièces et sur place, qu’elle estimerait nécessaire pour réunir des éléments de preuve sur une présomption de frais commerciaux extraordinaires.</w:t>
      </w:r>
    </w:p>
    <w:p w14:paraId="4F1CA107" w14:textId="77777777" w:rsidR="005730E5" w:rsidRPr="00E72CCC" w:rsidRDefault="005730E5" w:rsidP="005730E5">
      <w:pPr>
        <w:spacing w:line="238" w:lineRule="auto"/>
        <w:jc w:val="both"/>
        <w:rPr>
          <w:rFonts w:ascii="Lato" w:hAnsi="Lato"/>
          <w:sz w:val="20"/>
          <w:szCs w:val="20"/>
        </w:rPr>
      </w:pPr>
      <w:r w:rsidRPr="00E72CCC">
        <w:rPr>
          <w:rFonts w:ascii="Lato" w:hAnsi="Lato"/>
          <w:sz w:val="20"/>
          <w:szCs w:val="20"/>
        </w:rPr>
        <w:t>Le respect du code de conduite établi dans le présent article constitue une obligation contractuelle. Tout manquement au code de conduite est réputé constituer un manquement au contrat au sens de l’article 35 des conditions générales. En outre, le non-respect d'une disposition établie dans le présent article peut être qualifié de faute professionnelle grave susceptible d’entraîner la suspension ou la résiliation du contrat, sans préjudice de l’application de sanctions administratives, y compris l’exclusion de la participation aux futures procédures de passation de marchés.</w:t>
      </w:r>
    </w:p>
    <w:p w14:paraId="185A6BC7" w14:textId="77777777" w:rsidR="005730E5" w:rsidRPr="00E72CCC" w:rsidRDefault="005730E5" w:rsidP="005730E5">
      <w:pPr>
        <w:spacing w:line="0" w:lineRule="atLeast"/>
        <w:jc w:val="both"/>
        <w:rPr>
          <w:rFonts w:ascii="Lato" w:hAnsi="Lato"/>
          <w:b/>
          <w:sz w:val="20"/>
          <w:szCs w:val="20"/>
        </w:rPr>
      </w:pPr>
      <w:r w:rsidRPr="00E72CCC">
        <w:rPr>
          <w:rFonts w:ascii="Lato" w:hAnsi="Lato"/>
          <w:b/>
          <w:sz w:val="20"/>
          <w:szCs w:val="20"/>
        </w:rPr>
        <w:t>Article 9 ter Conflit d'intérêts</w:t>
      </w:r>
    </w:p>
    <w:p w14:paraId="5FE569CA" w14:textId="77777777" w:rsidR="005730E5" w:rsidRPr="00E72CCC" w:rsidRDefault="005730E5" w:rsidP="005730E5">
      <w:pPr>
        <w:tabs>
          <w:tab w:val="left" w:pos="567"/>
        </w:tabs>
        <w:spacing w:line="237" w:lineRule="auto"/>
        <w:ind w:right="20"/>
        <w:jc w:val="both"/>
        <w:rPr>
          <w:rFonts w:ascii="Lato" w:hAnsi="Lato"/>
          <w:sz w:val="20"/>
          <w:szCs w:val="20"/>
        </w:rPr>
      </w:pPr>
      <w:r w:rsidRPr="00E72CCC">
        <w:rPr>
          <w:rFonts w:ascii="Lato" w:hAnsi="Lato"/>
          <w:sz w:val="20"/>
          <w:szCs w:val="20"/>
        </w:rPr>
        <w:t>9 ter 1</w:t>
      </w:r>
      <w:r w:rsidRPr="00E72CCC">
        <w:rPr>
          <w:rFonts w:ascii="Lato" w:hAnsi="Lato"/>
          <w:sz w:val="20"/>
          <w:szCs w:val="20"/>
        </w:rPr>
        <w:tab/>
        <w:t>Le Contractant prend toutes les mesures nécessaires pour prévenir ou mettre fin à toute situation susceptible de compromettre l'exécution impartiale et objective du marché. Un conflit d’intérêts peut résulter notamment d’intérêts économiques, d’affinités politiques ou nationales, de liens familiaux ou sentimentaux, ou de toutes autres relations ou tous</w:t>
      </w:r>
      <w:bookmarkStart w:id="44" w:name="page8"/>
      <w:bookmarkEnd w:id="44"/>
      <w:r w:rsidRPr="00E72CCC">
        <w:rPr>
          <w:rFonts w:ascii="Lato" w:hAnsi="Lato"/>
          <w:sz w:val="20"/>
          <w:szCs w:val="20"/>
        </w:rPr>
        <w:t xml:space="preserve"> intérêts communs. Tout conflit d'intérêts surgissant pendant l'exécution du marché doit être notifié sans délai à la BOAD. En cas de conflit de cette nature, le Contractant prend immédiatement toutes les mesures nécessaires pour y mettre fin.</w:t>
      </w:r>
    </w:p>
    <w:p w14:paraId="7F184292" w14:textId="77777777" w:rsidR="005730E5" w:rsidRPr="00E72CCC" w:rsidRDefault="005730E5" w:rsidP="005730E5">
      <w:pPr>
        <w:tabs>
          <w:tab w:val="left" w:pos="567"/>
        </w:tabs>
        <w:spacing w:line="234" w:lineRule="auto"/>
        <w:ind w:right="20"/>
        <w:jc w:val="both"/>
        <w:rPr>
          <w:rFonts w:ascii="Lato" w:hAnsi="Lato"/>
          <w:sz w:val="20"/>
          <w:szCs w:val="20"/>
        </w:rPr>
      </w:pPr>
      <w:r w:rsidRPr="00E72CCC">
        <w:rPr>
          <w:rFonts w:ascii="Lato" w:hAnsi="Lato"/>
          <w:sz w:val="20"/>
          <w:szCs w:val="20"/>
        </w:rPr>
        <w:t>9 ter 2</w:t>
      </w:r>
      <w:r w:rsidRPr="00E72CCC">
        <w:rPr>
          <w:rFonts w:ascii="Lato" w:hAnsi="Lato"/>
          <w:sz w:val="20"/>
          <w:szCs w:val="20"/>
        </w:rPr>
        <w:tab/>
        <w:t>La BOAD se réserve le droit de vérifier que lesdites mesures sont appropriées et d'exiger, le cas échéant, que des mesures complémentaires soient prises. Le Contractant s’assure que les membres de son personnel, y compris de ses organes d'administration et de direction, ne se trouvent pas dans une situation pouvant donner lieu à un conflit d’intérêts. Sans préjudice des obligations décrites dans le marché, le Contractant remplace, immédiatement et sans exiger de la BOAD une quelconque compensation, tout membre de son personnel qui serait exposé à une telle situation.</w:t>
      </w:r>
    </w:p>
    <w:p w14:paraId="60BED339" w14:textId="77777777" w:rsidR="005730E5" w:rsidRPr="00E72CCC" w:rsidRDefault="005730E5" w:rsidP="005730E5">
      <w:pPr>
        <w:tabs>
          <w:tab w:val="left" w:pos="567"/>
        </w:tabs>
        <w:spacing w:line="234" w:lineRule="auto"/>
        <w:ind w:right="20"/>
        <w:jc w:val="both"/>
        <w:rPr>
          <w:rFonts w:ascii="Lato" w:hAnsi="Lato"/>
          <w:sz w:val="20"/>
          <w:szCs w:val="20"/>
        </w:rPr>
      </w:pPr>
      <w:r w:rsidRPr="00E72CCC">
        <w:rPr>
          <w:rFonts w:ascii="Lato" w:hAnsi="Lato"/>
          <w:sz w:val="20"/>
          <w:szCs w:val="20"/>
        </w:rPr>
        <w:t>9 ter 3</w:t>
      </w:r>
      <w:r w:rsidRPr="00E72CCC">
        <w:rPr>
          <w:rFonts w:ascii="Lato" w:hAnsi="Lato"/>
          <w:sz w:val="20"/>
          <w:szCs w:val="20"/>
        </w:rPr>
        <w:tab/>
        <w:t>Le Contractant s'abstient de tout contact de nature à compromettre son indépendance ou celle de tout membre de son personnel.</w:t>
      </w:r>
    </w:p>
    <w:p w14:paraId="13BA1909" w14:textId="77777777" w:rsidR="005730E5" w:rsidRPr="00E72CCC" w:rsidRDefault="005730E5" w:rsidP="005730E5">
      <w:pPr>
        <w:tabs>
          <w:tab w:val="left" w:pos="567"/>
        </w:tabs>
        <w:spacing w:after="100" w:line="235" w:lineRule="auto"/>
        <w:ind w:right="23"/>
        <w:jc w:val="both"/>
        <w:rPr>
          <w:rFonts w:ascii="Lato" w:hAnsi="Lato"/>
          <w:sz w:val="20"/>
          <w:szCs w:val="20"/>
        </w:rPr>
      </w:pPr>
      <w:r w:rsidRPr="00E72CCC">
        <w:rPr>
          <w:rFonts w:ascii="Lato" w:hAnsi="Lato"/>
          <w:sz w:val="20"/>
          <w:szCs w:val="20"/>
        </w:rPr>
        <w:t>9 ter 4</w:t>
      </w:r>
      <w:r w:rsidRPr="00E72CCC">
        <w:rPr>
          <w:rFonts w:ascii="Lato" w:hAnsi="Lato"/>
          <w:sz w:val="20"/>
          <w:szCs w:val="20"/>
        </w:rPr>
        <w:tab/>
        <w:t>Le Contractant limite son intervention en rapport avec le projet à la fourniture des marchandises prévues au titre du marché.</w:t>
      </w:r>
    </w:p>
    <w:p w14:paraId="655F3440" w14:textId="77777777" w:rsidR="005730E5" w:rsidRPr="00E72CCC" w:rsidRDefault="005730E5" w:rsidP="005730E5">
      <w:pPr>
        <w:tabs>
          <w:tab w:val="left" w:pos="567"/>
        </w:tabs>
        <w:spacing w:line="238" w:lineRule="auto"/>
        <w:ind w:right="20"/>
        <w:jc w:val="both"/>
        <w:rPr>
          <w:rFonts w:ascii="Lato" w:hAnsi="Lato"/>
          <w:sz w:val="20"/>
          <w:szCs w:val="20"/>
        </w:rPr>
      </w:pPr>
      <w:r w:rsidRPr="00E72CCC">
        <w:rPr>
          <w:rFonts w:ascii="Lato" w:hAnsi="Lato"/>
          <w:sz w:val="20"/>
          <w:szCs w:val="20"/>
        </w:rPr>
        <w:t>9 ter 5</w:t>
      </w:r>
      <w:r w:rsidRPr="00E72CCC">
        <w:rPr>
          <w:rFonts w:ascii="Lato" w:hAnsi="Lato"/>
          <w:sz w:val="20"/>
          <w:szCs w:val="20"/>
        </w:rPr>
        <w:tab/>
        <w:t>Le Contractant et toute personne, travaillant sous son autorité ou sous son contrôle, à l'exécution du marché ou à toute autre activité peuvent se voir refuser l’accès à un financement de la BOAD dans le cadre du même projet. Néanmoins, si le Contractant est en mesure de démontrer que sa précédente participation au projet ne lui procure pas un avantage déloyal, il peut participer, sous réserve de l'approbation de la BOAD.</w:t>
      </w:r>
    </w:p>
    <w:p w14:paraId="10646E1E" w14:textId="77777777" w:rsidR="005730E5" w:rsidRPr="00E72CCC" w:rsidRDefault="005730E5" w:rsidP="005730E5">
      <w:pPr>
        <w:tabs>
          <w:tab w:val="left" w:pos="1420"/>
        </w:tabs>
        <w:spacing w:line="0" w:lineRule="atLeast"/>
        <w:jc w:val="both"/>
        <w:rPr>
          <w:rFonts w:ascii="Lato" w:hAnsi="Lato"/>
          <w:b/>
          <w:sz w:val="20"/>
          <w:szCs w:val="20"/>
        </w:rPr>
      </w:pPr>
      <w:r w:rsidRPr="00E72CCC">
        <w:rPr>
          <w:rFonts w:ascii="Lato" w:hAnsi="Lato"/>
          <w:b/>
          <w:sz w:val="20"/>
          <w:szCs w:val="20"/>
        </w:rPr>
        <w:t>Article 10 -</w:t>
      </w:r>
      <w:r w:rsidRPr="00E72CCC">
        <w:rPr>
          <w:rFonts w:ascii="Lato" w:hAnsi="Lato"/>
          <w:sz w:val="20"/>
          <w:szCs w:val="20"/>
        </w:rPr>
        <w:t xml:space="preserve"> </w:t>
      </w:r>
      <w:r w:rsidRPr="00E72CCC">
        <w:rPr>
          <w:rFonts w:ascii="Lato" w:hAnsi="Lato"/>
          <w:b/>
          <w:sz w:val="20"/>
          <w:szCs w:val="20"/>
        </w:rPr>
        <w:t>Origine</w:t>
      </w:r>
    </w:p>
    <w:p w14:paraId="77E139D4" w14:textId="77777777" w:rsidR="005730E5" w:rsidRPr="00E72CCC" w:rsidRDefault="005730E5" w:rsidP="005730E5">
      <w:pPr>
        <w:tabs>
          <w:tab w:val="left" w:pos="567"/>
        </w:tabs>
        <w:spacing w:after="100" w:line="235" w:lineRule="auto"/>
        <w:ind w:right="23"/>
        <w:jc w:val="both"/>
        <w:rPr>
          <w:rFonts w:ascii="Lato" w:hAnsi="Lato"/>
          <w:sz w:val="20"/>
          <w:szCs w:val="20"/>
        </w:rPr>
      </w:pPr>
      <w:r w:rsidRPr="00E72CCC">
        <w:rPr>
          <w:rFonts w:ascii="Lato" w:hAnsi="Lato"/>
          <w:sz w:val="20"/>
          <w:szCs w:val="20"/>
        </w:rPr>
        <w:t>10.1.</w:t>
      </w:r>
      <w:r w:rsidRPr="00E72CCC">
        <w:rPr>
          <w:rFonts w:ascii="Lato" w:hAnsi="Lato"/>
          <w:sz w:val="20"/>
          <w:szCs w:val="20"/>
        </w:rPr>
        <w:tab/>
        <w:t>Toutes les fournitures doivent être originaires d'un des pays éligibles mentionnés dans l'invitation à soumissionner et dans les conditions particulières.</w:t>
      </w:r>
    </w:p>
    <w:p w14:paraId="16747E6B" w14:textId="77777777" w:rsidR="005730E5" w:rsidRPr="00E72CCC" w:rsidRDefault="005730E5" w:rsidP="005730E5">
      <w:pPr>
        <w:tabs>
          <w:tab w:val="left" w:pos="567"/>
        </w:tabs>
        <w:spacing w:after="100" w:line="235" w:lineRule="auto"/>
        <w:ind w:right="23"/>
        <w:jc w:val="both"/>
        <w:rPr>
          <w:rFonts w:ascii="Lato" w:hAnsi="Lato"/>
          <w:sz w:val="20"/>
          <w:szCs w:val="20"/>
        </w:rPr>
      </w:pPr>
      <w:r w:rsidRPr="00E72CCC">
        <w:rPr>
          <w:rFonts w:ascii="Lato" w:hAnsi="Lato"/>
          <w:sz w:val="20"/>
          <w:szCs w:val="20"/>
        </w:rPr>
        <w:t>10.2.</w:t>
      </w:r>
      <w:r w:rsidRPr="00E72CCC">
        <w:rPr>
          <w:rFonts w:ascii="Lato" w:hAnsi="Lato"/>
          <w:sz w:val="20"/>
          <w:szCs w:val="20"/>
        </w:rPr>
        <w:tab/>
        <w:t>Le Contractant doit certifier que les produits proposés dans son offre satisfont à la présente prescription et spécifier leurs pays d’origine. Il peut être invité à fournir des informations plus détaillées à cet égard.</w:t>
      </w:r>
    </w:p>
    <w:p w14:paraId="0E2280DA" w14:textId="77777777" w:rsidR="005730E5" w:rsidRPr="00E72CCC" w:rsidRDefault="005730E5" w:rsidP="005730E5">
      <w:pPr>
        <w:tabs>
          <w:tab w:val="left" w:pos="567"/>
        </w:tabs>
        <w:spacing w:line="236" w:lineRule="auto"/>
        <w:jc w:val="both"/>
        <w:rPr>
          <w:rFonts w:ascii="Lato" w:hAnsi="Lato"/>
          <w:sz w:val="20"/>
          <w:szCs w:val="20"/>
        </w:rPr>
      </w:pPr>
      <w:r w:rsidRPr="00E72CCC">
        <w:rPr>
          <w:rFonts w:ascii="Lato" w:hAnsi="Lato"/>
          <w:sz w:val="20"/>
          <w:szCs w:val="20"/>
        </w:rPr>
        <w:t>10.3.</w:t>
      </w:r>
      <w:r w:rsidRPr="00E72CCC">
        <w:rPr>
          <w:rFonts w:ascii="Lato" w:hAnsi="Lato"/>
          <w:sz w:val="20"/>
          <w:szCs w:val="20"/>
        </w:rPr>
        <w:tab/>
        <w:t>Le Contractant documente l’origine au moment de la réception provisoire. Le non-respect de cette obligation peut conduire, après mise en demeure préalable, à la résiliation du marché et/ou à la suspension des paiements.</w:t>
      </w:r>
    </w:p>
    <w:p w14:paraId="5CB5E497" w14:textId="77777777" w:rsidR="005730E5" w:rsidRPr="00E72CCC" w:rsidRDefault="005730E5" w:rsidP="005730E5">
      <w:pPr>
        <w:tabs>
          <w:tab w:val="left" w:pos="1420"/>
        </w:tabs>
        <w:spacing w:line="0" w:lineRule="atLeast"/>
        <w:jc w:val="both"/>
        <w:rPr>
          <w:rFonts w:ascii="Lato" w:hAnsi="Lato"/>
          <w:b/>
          <w:sz w:val="20"/>
          <w:szCs w:val="20"/>
        </w:rPr>
      </w:pPr>
      <w:r w:rsidRPr="00E72CCC">
        <w:rPr>
          <w:rFonts w:ascii="Lato" w:hAnsi="Lato"/>
          <w:b/>
          <w:sz w:val="20"/>
          <w:szCs w:val="20"/>
        </w:rPr>
        <w:t>Article 11 -</w:t>
      </w:r>
      <w:r w:rsidRPr="00E72CCC">
        <w:rPr>
          <w:rFonts w:ascii="Lato" w:hAnsi="Lato"/>
          <w:sz w:val="20"/>
          <w:szCs w:val="20"/>
        </w:rPr>
        <w:t xml:space="preserve"> </w:t>
      </w:r>
      <w:r w:rsidRPr="00E72CCC">
        <w:rPr>
          <w:rFonts w:ascii="Lato" w:hAnsi="Lato"/>
          <w:b/>
          <w:sz w:val="20"/>
          <w:szCs w:val="20"/>
        </w:rPr>
        <w:t>Garantie de bonne exécution</w:t>
      </w:r>
    </w:p>
    <w:p w14:paraId="490F53F0" w14:textId="77777777" w:rsidR="005730E5" w:rsidRPr="00E72CCC" w:rsidRDefault="005730E5" w:rsidP="005730E5">
      <w:pPr>
        <w:tabs>
          <w:tab w:val="left" w:pos="567"/>
        </w:tabs>
        <w:spacing w:after="100" w:line="235" w:lineRule="auto"/>
        <w:ind w:right="23"/>
        <w:jc w:val="both"/>
        <w:rPr>
          <w:rFonts w:ascii="Lato" w:hAnsi="Lato"/>
          <w:sz w:val="20"/>
          <w:szCs w:val="20"/>
        </w:rPr>
      </w:pPr>
      <w:r w:rsidRPr="00E72CCC">
        <w:rPr>
          <w:rFonts w:ascii="Lato" w:hAnsi="Lato"/>
          <w:sz w:val="20"/>
          <w:szCs w:val="20"/>
        </w:rPr>
        <w:t>11.1.</w:t>
      </w:r>
      <w:r w:rsidRPr="00E72CCC">
        <w:rPr>
          <w:rFonts w:ascii="Lato" w:hAnsi="Lato"/>
          <w:sz w:val="20"/>
          <w:szCs w:val="20"/>
        </w:rPr>
        <w:tab/>
        <w:t>Le Contractant doit, avec le retour du marché contresigné, fournir à la BOAD une garantie pour l'exécution complète et correcte du marché. Le montant de la garantie est fixé par les conditions particulières. Il doit être compris dans une fourchette de 5 à 10 % du montant total du marché, y inclus les montants mentionnés dans ses avenants éventuels.</w:t>
      </w:r>
    </w:p>
    <w:p w14:paraId="6C140B48" w14:textId="77777777" w:rsidR="005730E5" w:rsidRPr="00E72CCC" w:rsidRDefault="005730E5" w:rsidP="005730E5">
      <w:pPr>
        <w:tabs>
          <w:tab w:val="left" w:pos="567"/>
        </w:tabs>
        <w:spacing w:line="234" w:lineRule="auto"/>
        <w:ind w:right="20"/>
        <w:jc w:val="both"/>
        <w:rPr>
          <w:rFonts w:ascii="Lato" w:hAnsi="Lato"/>
          <w:sz w:val="20"/>
          <w:szCs w:val="20"/>
        </w:rPr>
      </w:pPr>
      <w:r w:rsidRPr="00E72CCC">
        <w:rPr>
          <w:rFonts w:ascii="Lato" w:hAnsi="Lato"/>
          <w:sz w:val="20"/>
          <w:szCs w:val="20"/>
        </w:rPr>
        <w:t>11.2.</w:t>
      </w:r>
      <w:r w:rsidRPr="00E72CCC">
        <w:rPr>
          <w:rFonts w:ascii="Lato" w:hAnsi="Lato"/>
          <w:sz w:val="20"/>
          <w:szCs w:val="20"/>
        </w:rPr>
        <w:tab/>
        <w:t>La garantie de bonne exécution est retenue pour assurer à la BOAD la réparation de tout préjudice résultant du fait que le Contractant n'a pas exécuté ses obligations contractuelles.</w:t>
      </w:r>
    </w:p>
    <w:p w14:paraId="5801B4FA" w14:textId="77777777" w:rsidR="005730E5" w:rsidRPr="00E72CCC" w:rsidRDefault="005730E5" w:rsidP="00A32416">
      <w:pPr>
        <w:tabs>
          <w:tab w:val="left" w:pos="567"/>
        </w:tabs>
        <w:spacing w:after="100" w:line="235" w:lineRule="auto"/>
        <w:ind w:right="23"/>
        <w:jc w:val="both"/>
        <w:rPr>
          <w:rFonts w:ascii="Lato" w:hAnsi="Lato"/>
          <w:sz w:val="20"/>
          <w:szCs w:val="20"/>
        </w:rPr>
      </w:pPr>
      <w:r w:rsidRPr="00E72CCC">
        <w:rPr>
          <w:rFonts w:ascii="Lato" w:hAnsi="Lato"/>
          <w:sz w:val="20"/>
          <w:szCs w:val="20"/>
        </w:rPr>
        <w:lastRenderedPageBreak/>
        <w:t>11.3.</w:t>
      </w:r>
      <w:r w:rsidRPr="00E72CCC">
        <w:rPr>
          <w:rFonts w:ascii="Lato" w:hAnsi="Lato"/>
          <w:sz w:val="20"/>
          <w:szCs w:val="20"/>
        </w:rPr>
        <w:tab/>
        <w:t>La garantie de bonne exécution est constituée selon le modèle prévu au marché et peut être fournie sous la forme d'une garantie bancaire, d'un chèque de banque, d'un chèque certifié, d'une obligation émanant d'une compagnie d'assurances et/ou de cautionnement,</w:t>
      </w:r>
      <w:bookmarkStart w:id="45" w:name="page9"/>
      <w:bookmarkEnd w:id="45"/>
      <w:r w:rsidRPr="00E72CCC">
        <w:rPr>
          <w:rFonts w:ascii="Lato" w:hAnsi="Lato"/>
          <w:sz w:val="20"/>
          <w:szCs w:val="20"/>
        </w:rPr>
        <w:t xml:space="preserve"> ou d'une lettre de crédit irrévocable, ou d'un dépôt en liquide auprès de la BOAD. Si la garantie est fournie sous la forme d'une garantie bancaire, d'un chèque de banque, d'un chèque certifié ou d'une obligation, elle doit être délivrée par une banque ou par une compagnie d'assurances et/ou de cautionnement disposant de représentation au niveau national ou sous-régional et agréée par la BOAD.</w:t>
      </w:r>
    </w:p>
    <w:p w14:paraId="5488C358" w14:textId="77777777" w:rsidR="005730E5" w:rsidRPr="00E72CCC" w:rsidRDefault="005730E5" w:rsidP="00A32416">
      <w:pPr>
        <w:tabs>
          <w:tab w:val="left" w:pos="567"/>
        </w:tabs>
        <w:spacing w:after="100" w:line="235" w:lineRule="auto"/>
        <w:ind w:right="23"/>
        <w:jc w:val="both"/>
        <w:rPr>
          <w:rFonts w:ascii="Lato" w:hAnsi="Lato"/>
          <w:sz w:val="20"/>
          <w:szCs w:val="20"/>
        </w:rPr>
      </w:pPr>
      <w:r w:rsidRPr="00E72CCC">
        <w:rPr>
          <w:rFonts w:ascii="Lato" w:hAnsi="Lato"/>
          <w:sz w:val="20"/>
          <w:szCs w:val="20"/>
        </w:rPr>
        <w:t>11.4.</w:t>
      </w:r>
      <w:r w:rsidRPr="00E72CCC">
        <w:rPr>
          <w:rFonts w:ascii="Lato" w:hAnsi="Lato"/>
          <w:sz w:val="20"/>
          <w:szCs w:val="20"/>
        </w:rPr>
        <w:tab/>
        <w:t>La garantie de bonne exécution est libellée dans la devise dans laquelle le marché doit être payé. Aucun paiement n'est effectué en faveur du Contractant avant la constitution de la garantie. Cette garantie demeure en vigueur jusqu'à exécution complète et correcte du marché.</w:t>
      </w:r>
    </w:p>
    <w:p w14:paraId="1DBAEFB9" w14:textId="77777777" w:rsidR="005730E5" w:rsidRPr="00E72CCC" w:rsidRDefault="005730E5" w:rsidP="00A32416">
      <w:pPr>
        <w:tabs>
          <w:tab w:val="left" w:pos="567"/>
        </w:tabs>
        <w:spacing w:after="100" w:line="235" w:lineRule="auto"/>
        <w:ind w:right="23"/>
        <w:jc w:val="both"/>
        <w:rPr>
          <w:rFonts w:ascii="Lato" w:hAnsi="Lato"/>
          <w:sz w:val="20"/>
          <w:szCs w:val="20"/>
        </w:rPr>
      </w:pPr>
      <w:r w:rsidRPr="00E72CCC">
        <w:rPr>
          <w:rFonts w:ascii="Lato" w:hAnsi="Lato"/>
          <w:sz w:val="20"/>
          <w:szCs w:val="20"/>
        </w:rPr>
        <w:t>11.5.</w:t>
      </w:r>
      <w:r w:rsidRPr="00E72CCC">
        <w:rPr>
          <w:rFonts w:ascii="Lato" w:hAnsi="Lato"/>
          <w:sz w:val="20"/>
          <w:szCs w:val="20"/>
        </w:rPr>
        <w:tab/>
        <w:t xml:space="preserve">Si, au cours de l'exécution du marché, la personne morale ou physique qui fournit la garantie i) n’est pas en mesure de ou n’est pas disposée à respecter ses engagements, ii) n’est pas autorisée à fournir des garanties aux maîtres d'ouvrage, iii) semble ne pas avoir été financièrement fiable, la garantie est remplacée. </w:t>
      </w:r>
    </w:p>
    <w:p w14:paraId="278B3D23" w14:textId="77777777" w:rsidR="005730E5" w:rsidRPr="00E72CCC" w:rsidRDefault="005730E5" w:rsidP="00A32416">
      <w:pPr>
        <w:tabs>
          <w:tab w:val="left" w:pos="567"/>
        </w:tabs>
        <w:spacing w:after="100" w:line="235" w:lineRule="auto"/>
        <w:ind w:right="23"/>
        <w:jc w:val="both"/>
        <w:rPr>
          <w:rFonts w:ascii="Lato" w:hAnsi="Lato"/>
          <w:sz w:val="20"/>
          <w:szCs w:val="20"/>
        </w:rPr>
      </w:pPr>
      <w:r w:rsidRPr="00E72CCC">
        <w:rPr>
          <w:rFonts w:ascii="Lato" w:hAnsi="Lato"/>
          <w:sz w:val="20"/>
          <w:szCs w:val="20"/>
        </w:rPr>
        <w:t>La BOAD met le Contractant en demeure de constituer une nouvelle garantie dans les mêmes conditions que la garantie précédente. Si le Contractant ne constitue pas une nouvelle garantie, la BOAD peut résilier le marché.</w:t>
      </w:r>
    </w:p>
    <w:p w14:paraId="23B532A5" w14:textId="77777777" w:rsidR="005730E5" w:rsidRPr="00E72CCC" w:rsidRDefault="005730E5" w:rsidP="00A32416">
      <w:pPr>
        <w:tabs>
          <w:tab w:val="left" w:pos="567"/>
        </w:tabs>
        <w:spacing w:after="100" w:line="235" w:lineRule="auto"/>
        <w:ind w:right="23"/>
        <w:jc w:val="both"/>
        <w:rPr>
          <w:rFonts w:ascii="Lato" w:hAnsi="Lato"/>
          <w:sz w:val="20"/>
          <w:szCs w:val="20"/>
        </w:rPr>
      </w:pPr>
      <w:r w:rsidRPr="00E72CCC">
        <w:rPr>
          <w:rFonts w:ascii="Lato" w:hAnsi="Lato"/>
          <w:sz w:val="20"/>
          <w:szCs w:val="20"/>
        </w:rPr>
        <w:t>11.6.</w:t>
      </w:r>
      <w:r w:rsidRPr="00E72CCC">
        <w:rPr>
          <w:rFonts w:ascii="Lato" w:hAnsi="Lato"/>
          <w:sz w:val="20"/>
          <w:szCs w:val="20"/>
        </w:rPr>
        <w:tab/>
        <w:t>La BOAD réclame le paiement sur la garantie de toutes les sommes dont le garant est redevable du fait d'un manquement commis par le Contractant au titre du marché, conformément aux conditions de la garantie et à concurrence de sa valeur. Le garant paie ces sommes sans délai lorsque la BOAD les réclame et ne peut s'y opposer pour quelque motif que ce soit. Avant d'appeler la garantie de bonne exécution, la BOAD adresse au Contractant une notification précisant la nature du manquement sur lequel se fonde sa demande.</w:t>
      </w:r>
    </w:p>
    <w:p w14:paraId="7964AFFE" w14:textId="77777777" w:rsidR="005730E5" w:rsidRPr="00E72CCC" w:rsidRDefault="005730E5" w:rsidP="005730E5">
      <w:pPr>
        <w:tabs>
          <w:tab w:val="left" w:pos="567"/>
        </w:tabs>
        <w:spacing w:line="234" w:lineRule="auto"/>
        <w:ind w:right="20"/>
        <w:jc w:val="both"/>
        <w:rPr>
          <w:rFonts w:ascii="Lato" w:hAnsi="Lato"/>
          <w:sz w:val="20"/>
          <w:szCs w:val="20"/>
        </w:rPr>
      </w:pPr>
      <w:r w:rsidRPr="00E72CCC">
        <w:rPr>
          <w:rFonts w:ascii="Lato" w:hAnsi="Lato"/>
          <w:sz w:val="20"/>
          <w:szCs w:val="20"/>
        </w:rPr>
        <w:t>11.7.</w:t>
      </w:r>
      <w:r w:rsidRPr="00E72CCC">
        <w:rPr>
          <w:rFonts w:ascii="Lato" w:hAnsi="Lato"/>
          <w:sz w:val="20"/>
          <w:szCs w:val="20"/>
        </w:rPr>
        <w:tab/>
        <w:t>Sauf dispositions contraires des conditions particulières, la garantie de bonne exécution est libérée dans un délai de 60 jours à compter de la date de signature du certificat de réception définitive, pour son montant total à l’exception des montants faisant l’objet d’un règlement à l’amiable, d'un arbitrage ou d'une procédure juridictionnelle.</w:t>
      </w:r>
    </w:p>
    <w:p w14:paraId="26C08B20" w14:textId="77777777" w:rsidR="005730E5" w:rsidRPr="00E72CCC" w:rsidRDefault="005730E5" w:rsidP="005730E5">
      <w:pPr>
        <w:tabs>
          <w:tab w:val="left" w:pos="1420"/>
        </w:tabs>
        <w:spacing w:line="0" w:lineRule="atLeast"/>
        <w:jc w:val="both"/>
        <w:rPr>
          <w:rFonts w:ascii="Lato" w:hAnsi="Lato"/>
          <w:b/>
          <w:sz w:val="20"/>
          <w:szCs w:val="20"/>
        </w:rPr>
      </w:pPr>
      <w:r w:rsidRPr="00E72CCC">
        <w:rPr>
          <w:rFonts w:ascii="Lato" w:hAnsi="Lato"/>
          <w:b/>
          <w:sz w:val="20"/>
          <w:szCs w:val="20"/>
        </w:rPr>
        <w:t>Article 12 -</w:t>
      </w:r>
      <w:r w:rsidRPr="00E72CCC">
        <w:rPr>
          <w:rFonts w:ascii="Lato" w:hAnsi="Lato"/>
          <w:sz w:val="20"/>
          <w:szCs w:val="20"/>
        </w:rPr>
        <w:t xml:space="preserve"> </w:t>
      </w:r>
      <w:r w:rsidRPr="00E72CCC">
        <w:rPr>
          <w:rFonts w:ascii="Lato" w:hAnsi="Lato"/>
          <w:b/>
          <w:sz w:val="20"/>
          <w:szCs w:val="20"/>
        </w:rPr>
        <w:t>Responsabilités et assurance</w:t>
      </w:r>
    </w:p>
    <w:p w14:paraId="43A61B2C" w14:textId="77777777" w:rsidR="005730E5" w:rsidRPr="00E72CCC" w:rsidRDefault="005730E5" w:rsidP="005730E5">
      <w:pPr>
        <w:tabs>
          <w:tab w:val="left" w:pos="567"/>
        </w:tabs>
        <w:spacing w:line="234" w:lineRule="auto"/>
        <w:ind w:right="20"/>
        <w:jc w:val="both"/>
        <w:rPr>
          <w:rFonts w:ascii="Lato" w:hAnsi="Lato"/>
          <w:sz w:val="20"/>
          <w:szCs w:val="20"/>
        </w:rPr>
      </w:pPr>
      <w:r w:rsidRPr="00E72CCC">
        <w:rPr>
          <w:rFonts w:ascii="Lato" w:hAnsi="Lato"/>
          <w:sz w:val="20"/>
          <w:szCs w:val="20"/>
        </w:rPr>
        <w:t>12.1.</w:t>
      </w:r>
      <w:r w:rsidRPr="00E72CCC">
        <w:rPr>
          <w:rFonts w:ascii="Lato" w:hAnsi="Lato"/>
          <w:sz w:val="20"/>
          <w:szCs w:val="20"/>
        </w:rPr>
        <w:tab/>
        <w:t>Responsabilités</w:t>
      </w:r>
    </w:p>
    <w:p w14:paraId="566D4AF0" w14:textId="77777777" w:rsidR="005730E5" w:rsidRPr="00E72CCC" w:rsidRDefault="005730E5" w:rsidP="005730E5">
      <w:pPr>
        <w:tabs>
          <w:tab w:val="left" w:pos="567"/>
        </w:tabs>
        <w:spacing w:line="234" w:lineRule="auto"/>
        <w:ind w:right="20"/>
        <w:jc w:val="both"/>
        <w:rPr>
          <w:rFonts w:ascii="Lato" w:hAnsi="Lato"/>
          <w:sz w:val="20"/>
          <w:szCs w:val="20"/>
        </w:rPr>
      </w:pPr>
      <w:r w:rsidRPr="00E72CCC">
        <w:rPr>
          <w:rFonts w:ascii="Lato" w:hAnsi="Lato"/>
          <w:sz w:val="20"/>
          <w:szCs w:val="20"/>
        </w:rPr>
        <w:t>Les règles de responsabilité décrites ci-après s'entendent sans préjudice de l'application éventuelle des conventions internationales relatives au transport de marchandises.</w:t>
      </w:r>
    </w:p>
    <w:p w14:paraId="39E0BEDE" w14:textId="77777777" w:rsidR="005730E5" w:rsidRPr="00E72CCC" w:rsidRDefault="005730E5" w:rsidP="006F49F3">
      <w:pPr>
        <w:numPr>
          <w:ilvl w:val="0"/>
          <w:numId w:val="54"/>
        </w:numPr>
        <w:tabs>
          <w:tab w:val="left" w:pos="567"/>
        </w:tabs>
        <w:spacing w:after="0" w:line="0" w:lineRule="atLeast"/>
        <w:jc w:val="both"/>
        <w:rPr>
          <w:rFonts w:ascii="Lato" w:hAnsi="Lato"/>
          <w:sz w:val="20"/>
          <w:szCs w:val="20"/>
        </w:rPr>
      </w:pPr>
      <w:r w:rsidRPr="00E72CCC">
        <w:rPr>
          <w:rFonts w:ascii="Lato" w:hAnsi="Lato"/>
          <w:sz w:val="20"/>
          <w:szCs w:val="20"/>
        </w:rPr>
        <w:t>Responsabilité en cas de dommages occasionnés aux fournitures</w:t>
      </w:r>
    </w:p>
    <w:p w14:paraId="7E0710C7" w14:textId="77777777" w:rsidR="005730E5" w:rsidRPr="00E72CCC" w:rsidRDefault="005730E5" w:rsidP="005730E5">
      <w:pPr>
        <w:spacing w:line="237" w:lineRule="auto"/>
        <w:jc w:val="both"/>
        <w:rPr>
          <w:rFonts w:ascii="Lato" w:hAnsi="Lato"/>
          <w:sz w:val="20"/>
          <w:szCs w:val="20"/>
        </w:rPr>
      </w:pPr>
      <w:r w:rsidRPr="00E72CCC">
        <w:rPr>
          <w:rFonts w:ascii="Lato" w:hAnsi="Lato"/>
          <w:sz w:val="20"/>
          <w:szCs w:val="20"/>
        </w:rPr>
        <w:t>Sans préjudice de l’article 32 (obligations au titre de la garantie) et de l’article 38 (force majeure), le Contractant assumera (i) la pleine responsabilité du maintien de l’intégrité des fournitures et (ii) le risque de perte et de dommages, quelles qu’en soient les causes, jusqu’à la réception définitive telle que visée à l’article 34.</w:t>
      </w:r>
    </w:p>
    <w:p w14:paraId="701BA318" w14:textId="77777777" w:rsidR="005730E5" w:rsidRPr="00E72CCC" w:rsidRDefault="005730E5" w:rsidP="005730E5">
      <w:pPr>
        <w:spacing w:line="238" w:lineRule="auto"/>
        <w:jc w:val="both"/>
        <w:rPr>
          <w:rFonts w:ascii="Lato" w:hAnsi="Lato"/>
          <w:sz w:val="20"/>
          <w:szCs w:val="20"/>
        </w:rPr>
      </w:pPr>
      <w:r w:rsidRPr="00E72CCC">
        <w:rPr>
          <w:rFonts w:ascii="Lato" w:hAnsi="Lato"/>
          <w:sz w:val="20"/>
          <w:szCs w:val="20"/>
        </w:rPr>
        <w:t>L’indemnisation des dommages aux fournitures issus de la responsabilité du Contractant à l'égard de la BOAD est plafonnée à un montant égal à cinq cent millions de Franc (FCFA) dans l’hypothèse où la valeur du marché est inférieure ou égale à cinq cent millions de Franc (FCFA). Dans l’hypothèse où la valeur du marché est supérieure à cinq cent millions de Franc (FCFA), l’indemnisation des dommages issus de la responsabilité du Contractant sera plafonnée à la valeur du marché.</w:t>
      </w:r>
      <w:bookmarkStart w:id="46" w:name="page10"/>
      <w:bookmarkEnd w:id="46"/>
    </w:p>
    <w:p w14:paraId="6F4CB2D9" w14:textId="77777777" w:rsidR="005730E5" w:rsidRPr="00E72CCC" w:rsidRDefault="005730E5" w:rsidP="005730E5">
      <w:pPr>
        <w:spacing w:line="238" w:lineRule="auto"/>
        <w:jc w:val="both"/>
        <w:rPr>
          <w:rFonts w:ascii="Lato" w:hAnsi="Lato"/>
          <w:sz w:val="20"/>
          <w:szCs w:val="20"/>
        </w:rPr>
      </w:pPr>
      <w:r w:rsidRPr="00E72CCC">
        <w:rPr>
          <w:rFonts w:ascii="Lato" w:hAnsi="Lato"/>
          <w:sz w:val="20"/>
          <w:szCs w:val="20"/>
        </w:rPr>
        <w:t>Par contre, l’indemnisation des pertes ou dommages causés du fait d'une fraude ou d’une faute lourde du Contractant, son personnel, ses sous-traitants et toute personne dont le Contractant doit répondre, ne peut en aucun cas être plafonnée.</w:t>
      </w:r>
    </w:p>
    <w:p w14:paraId="6C7614A8" w14:textId="77777777" w:rsidR="005730E5" w:rsidRPr="00E72CCC" w:rsidRDefault="005730E5" w:rsidP="006F49F3">
      <w:pPr>
        <w:numPr>
          <w:ilvl w:val="0"/>
          <w:numId w:val="54"/>
        </w:numPr>
        <w:tabs>
          <w:tab w:val="left" w:pos="567"/>
        </w:tabs>
        <w:spacing w:after="0" w:line="0" w:lineRule="atLeast"/>
        <w:jc w:val="both"/>
        <w:rPr>
          <w:rFonts w:ascii="Lato" w:hAnsi="Lato"/>
          <w:sz w:val="20"/>
          <w:szCs w:val="20"/>
        </w:rPr>
      </w:pPr>
      <w:r w:rsidRPr="00E72CCC">
        <w:rPr>
          <w:rFonts w:ascii="Lato" w:hAnsi="Lato"/>
          <w:sz w:val="20"/>
          <w:szCs w:val="20"/>
        </w:rPr>
        <w:t>Responsabilité du Contractant à l’égard de la BOAD</w:t>
      </w:r>
    </w:p>
    <w:p w14:paraId="09036B8B" w14:textId="77777777" w:rsidR="005730E5" w:rsidRPr="00E72CCC" w:rsidRDefault="005730E5" w:rsidP="005730E5">
      <w:pPr>
        <w:spacing w:line="236" w:lineRule="auto"/>
        <w:ind w:left="9" w:right="20"/>
        <w:jc w:val="both"/>
        <w:rPr>
          <w:rFonts w:ascii="Lato" w:hAnsi="Lato"/>
          <w:sz w:val="20"/>
          <w:szCs w:val="20"/>
        </w:rPr>
      </w:pPr>
      <w:r w:rsidRPr="00E72CCC">
        <w:rPr>
          <w:rFonts w:ascii="Lato" w:hAnsi="Lato"/>
          <w:sz w:val="20"/>
          <w:szCs w:val="20"/>
        </w:rPr>
        <w:t>À tout moment, le Contractant sera responsable et indemnisera la BOAD de tous dommages occasionnés à la BOAD par le Contractant, son personnel, ses sous-traitants et toute personne dont le Contractant doit répondre.</w:t>
      </w:r>
    </w:p>
    <w:p w14:paraId="6341665F" w14:textId="77777777" w:rsidR="005730E5" w:rsidRPr="00E72CCC" w:rsidRDefault="005730E5" w:rsidP="005730E5">
      <w:pPr>
        <w:spacing w:line="238" w:lineRule="auto"/>
        <w:ind w:right="20"/>
        <w:jc w:val="both"/>
        <w:rPr>
          <w:rFonts w:ascii="Lato" w:hAnsi="Lato"/>
          <w:sz w:val="20"/>
          <w:szCs w:val="20"/>
        </w:rPr>
      </w:pPr>
      <w:r w:rsidRPr="00E72CCC">
        <w:rPr>
          <w:rFonts w:ascii="Lato" w:hAnsi="Lato"/>
          <w:sz w:val="20"/>
          <w:szCs w:val="20"/>
        </w:rPr>
        <w:t>L’indemnisation des dommages issus de la responsabilité du Contractant à l'égard de la BOAD est plafonnée à un montant égal à cinq cent millions de Francs (FCFA) dans l’hypothèse où la valeur du marché est inférieure ou égale à cinq cent millions de Francs (FCFA). Dans l’hypothèse où la valeur du marché est supérieure à cinq cent millions de Franc (FCFA), l’indemnisation des dommages issus de la responsabilité du Contractant sera plafonnée à la valeur du marché.</w:t>
      </w:r>
    </w:p>
    <w:p w14:paraId="5F013129" w14:textId="77777777" w:rsidR="005730E5" w:rsidRPr="00E72CCC" w:rsidRDefault="005730E5" w:rsidP="005730E5">
      <w:pPr>
        <w:spacing w:line="237" w:lineRule="auto"/>
        <w:ind w:right="20"/>
        <w:jc w:val="both"/>
        <w:rPr>
          <w:rFonts w:ascii="Lato" w:hAnsi="Lato"/>
          <w:sz w:val="20"/>
          <w:szCs w:val="20"/>
        </w:rPr>
      </w:pPr>
      <w:r w:rsidRPr="00E72CCC">
        <w:rPr>
          <w:rFonts w:ascii="Lato" w:hAnsi="Lato"/>
          <w:sz w:val="20"/>
          <w:szCs w:val="20"/>
        </w:rPr>
        <w:t>Par contre, l’indemnisation des pertes ou dommages issus de la responsabilité du Contractant en cas de dommages corporels, en ce compris le décès, ne peut en aucun cas être plafonnée. Il en va de même pour l’indemnisation de tous dommages, de quelque nature que ce soit, causés du fait d’une fraude ou d'une faute lourde du Contractant, son personnel, ses sous-traitants et toute personne dont le Contractant doit répondre.</w:t>
      </w:r>
    </w:p>
    <w:p w14:paraId="4BC7EC41" w14:textId="77777777" w:rsidR="005730E5" w:rsidRPr="00E72CCC" w:rsidRDefault="005730E5" w:rsidP="006F49F3">
      <w:pPr>
        <w:numPr>
          <w:ilvl w:val="0"/>
          <w:numId w:val="54"/>
        </w:numPr>
        <w:tabs>
          <w:tab w:val="left" w:pos="567"/>
        </w:tabs>
        <w:spacing w:after="0" w:line="0" w:lineRule="atLeast"/>
        <w:jc w:val="both"/>
        <w:rPr>
          <w:rFonts w:ascii="Lato" w:hAnsi="Lato"/>
          <w:sz w:val="20"/>
          <w:szCs w:val="20"/>
        </w:rPr>
      </w:pPr>
      <w:r w:rsidRPr="00E72CCC">
        <w:rPr>
          <w:rFonts w:ascii="Lato" w:hAnsi="Lato"/>
          <w:sz w:val="20"/>
          <w:szCs w:val="20"/>
        </w:rPr>
        <w:lastRenderedPageBreak/>
        <w:t>Responsabilité du Contractant à l’égard des tiers</w:t>
      </w:r>
    </w:p>
    <w:p w14:paraId="4FBF44D7" w14:textId="77777777" w:rsidR="005730E5" w:rsidRPr="00E72CCC" w:rsidRDefault="005730E5" w:rsidP="005730E5">
      <w:pPr>
        <w:spacing w:after="100" w:line="238" w:lineRule="auto"/>
        <w:jc w:val="both"/>
        <w:rPr>
          <w:rFonts w:ascii="Lato" w:hAnsi="Lato"/>
          <w:sz w:val="20"/>
          <w:szCs w:val="20"/>
        </w:rPr>
      </w:pPr>
      <w:r w:rsidRPr="00E72CCC">
        <w:rPr>
          <w:rFonts w:ascii="Lato" w:hAnsi="Lato"/>
          <w:sz w:val="20"/>
          <w:szCs w:val="20"/>
        </w:rPr>
        <w:t>Le Contractant garantit et défend, à ses frais, la BOAD, ses mandataires et son personnel contre toute action, perte ou tout préjudice, directs ou indirects, de quelque nature que ce soit (ci-après « réclamation(s) »), résultant d'un acte ou d'une omission, commis dans l’exécution des prestations par le Contractant, son personnel, ses sous-traitants et/ou toute personne dont le Contractant doit répondre.</w:t>
      </w:r>
    </w:p>
    <w:p w14:paraId="77C0D407" w14:textId="77777777" w:rsidR="005730E5" w:rsidRPr="00E72CCC" w:rsidRDefault="005730E5" w:rsidP="005730E5">
      <w:pPr>
        <w:spacing w:line="235" w:lineRule="auto"/>
        <w:ind w:right="20"/>
        <w:jc w:val="both"/>
        <w:rPr>
          <w:rFonts w:ascii="Lato" w:hAnsi="Lato"/>
          <w:sz w:val="20"/>
          <w:szCs w:val="20"/>
        </w:rPr>
      </w:pPr>
      <w:r w:rsidRPr="00E72CCC">
        <w:rPr>
          <w:rFonts w:ascii="Lato" w:hAnsi="Lato"/>
          <w:sz w:val="20"/>
          <w:szCs w:val="20"/>
        </w:rPr>
        <w:t>La BOAD doit notifier toute réclamation de tiers au Contractant dans les meilleurs délais possibles après que la BOAD en a eu connaissance.</w:t>
      </w:r>
    </w:p>
    <w:p w14:paraId="3B930E46" w14:textId="77777777" w:rsidR="005730E5" w:rsidRPr="00E72CCC" w:rsidRDefault="005730E5" w:rsidP="005730E5">
      <w:pPr>
        <w:spacing w:after="100" w:line="235" w:lineRule="auto"/>
        <w:ind w:right="23"/>
        <w:jc w:val="both"/>
        <w:rPr>
          <w:rFonts w:ascii="Lato" w:hAnsi="Lato"/>
          <w:sz w:val="20"/>
          <w:szCs w:val="20"/>
        </w:rPr>
      </w:pPr>
      <w:r w:rsidRPr="00E72CCC">
        <w:rPr>
          <w:rFonts w:ascii="Lato" w:hAnsi="Lato"/>
          <w:sz w:val="20"/>
          <w:szCs w:val="20"/>
        </w:rPr>
        <w:t>Si la BOAD choisit de contester et de se défendre contre la/les réclamation(s), le Contractant prendra en charge les frais de défense raisonnables exposés par la BOAD, ses mandataires et son personnel.</w:t>
      </w:r>
    </w:p>
    <w:p w14:paraId="1397657B" w14:textId="77777777" w:rsidR="005730E5" w:rsidRPr="00E72CCC" w:rsidRDefault="005730E5" w:rsidP="005730E5">
      <w:pPr>
        <w:spacing w:line="236" w:lineRule="auto"/>
        <w:ind w:right="20"/>
        <w:jc w:val="both"/>
        <w:rPr>
          <w:rFonts w:ascii="Lato" w:hAnsi="Lato"/>
          <w:sz w:val="20"/>
          <w:szCs w:val="20"/>
        </w:rPr>
      </w:pPr>
      <w:r w:rsidRPr="00E72CCC">
        <w:rPr>
          <w:rFonts w:ascii="Lato" w:hAnsi="Lato"/>
          <w:sz w:val="20"/>
          <w:szCs w:val="20"/>
        </w:rPr>
        <w:t>En application des présentes conditions générales, les mandataires et le personnel de la BOAD, ainsi que le personnel, les sous-traitants du Contractant et toute personne dont le Contractant doit répondre sont considérés comme tiers.</w:t>
      </w:r>
    </w:p>
    <w:p w14:paraId="321CCF30" w14:textId="77777777" w:rsidR="005730E5" w:rsidRPr="00E72CCC" w:rsidRDefault="005730E5" w:rsidP="005730E5">
      <w:pPr>
        <w:spacing w:line="235" w:lineRule="auto"/>
        <w:ind w:right="20"/>
        <w:jc w:val="both"/>
        <w:rPr>
          <w:rFonts w:ascii="Lato" w:hAnsi="Lato"/>
          <w:sz w:val="20"/>
          <w:szCs w:val="20"/>
        </w:rPr>
      </w:pPr>
      <w:r w:rsidRPr="00E72CCC">
        <w:rPr>
          <w:rFonts w:ascii="Lato" w:hAnsi="Lato"/>
          <w:sz w:val="20"/>
          <w:szCs w:val="20"/>
        </w:rPr>
        <w:t>Le Contractant devra traiter toute réclamation en étroite concertation avec la BOAD.</w:t>
      </w:r>
    </w:p>
    <w:p w14:paraId="1645446C" w14:textId="77777777" w:rsidR="005730E5" w:rsidRPr="00E72CCC" w:rsidRDefault="005730E5" w:rsidP="005730E5">
      <w:pPr>
        <w:spacing w:line="235" w:lineRule="auto"/>
        <w:ind w:right="20"/>
        <w:jc w:val="both"/>
        <w:rPr>
          <w:rFonts w:ascii="Lato" w:hAnsi="Lato"/>
          <w:sz w:val="20"/>
          <w:szCs w:val="20"/>
        </w:rPr>
      </w:pPr>
      <w:r w:rsidRPr="00E72CCC">
        <w:rPr>
          <w:rFonts w:ascii="Lato" w:hAnsi="Lato"/>
          <w:sz w:val="20"/>
          <w:szCs w:val="20"/>
        </w:rPr>
        <w:t>Toute transaction ou accord relatif au règlement d’une réclamation requiert l’assentiment préalable exprès de la BOAD et du Contractant.</w:t>
      </w:r>
    </w:p>
    <w:p w14:paraId="7A5EB0DB" w14:textId="77777777" w:rsidR="005730E5" w:rsidRPr="00E72CCC" w:rsidRDefault="005730E5" w:rsidP="005730E5">
      <w:pPr>
        <w:tabs>
          <w:tab w:val="left" w:pos="567"/>
        </w:tabs>
        <w:spacing w:line="0" w:lineRule="atLeast"/>
        <w:jc w:val="both"/>
        <w:rPr>
          <w:rFonts w:ascii="Lato" w:hAnsi="Lato"/>
          <w:sz w:val="20"/>
          <w:szCs w:val="20"/>
        </w:rPr>
      </w:pPr>
      <w:r w:rsidRPr="00E72CCC">
        <w:rPr>
          <w:rFonts w:ascii="Lato" w:hAnsi="Lato"/>
          <w:sz w:val="20"/>
          <w:szCs w:val="20"/>
        </w:rPr>
        <w:t>12.2.</w:t>
      </w:r>
      <w:r w:rsidRPr="00E72CCC">
        <w:rPr>
          <w:rFonts w:ascii="Lato" w:hAnsi="Lato"/>
          <w:sz w:val="20"/>
          <w:szCs w:val="20"/>
        </w:rPr>
        <w:tab/>
        <w:t>Assurance</w:t>
      </w:r>
    </w:p>
    <w:p w14:paraId="1DB3C8A8" w14:textId="77777777" w:rsidR="005730E5" w:rsidRPr="00E72CCC" w:rsidRDefault="005730E5" w:rsidP="005730E5">
      <w:pPr>
        <w:tabs>
          <w:tab w:val="left" w:pos="567"/>
        </w:tabs>
        <w:spacing w:line="0" w:lineRule="atLeast"/>
        <w:jc w:val="both"/>
        <w:rPr>
          <w:rFonts w:ascii="Lato" w:hAnsi="Lato"/>
          <w:sz w:val="20"/>
          <w:szCs w:val="20"/>
        </w:rPr>
      </w:pPr>
      <w:r w:rsidRPr="00E72CCC">
        <w:rPr>
          <w:rFonts w:ascii="Lato" w:hAnsi="Lato"/>
          <w:sz w:val="20"/>
          <w:szCs w:val="20"/>
        </w:rPr>
        <w:t>a)</w:t>
      </w:r>
      <w:r w:rsidRPr="00E72CCC">
        <w:rPr>
          <w:rFonts w:ascii="Lato" w:hAnsi="Lato"/>
          <w:sz w:val="20"/>
          <w:szCs w:val="20"/>
        </w:rPr>
        <w:tab/>
        <w:t>Assurance - dispositions générales</w:t>
      </w:r>
    </w:p>
    <w:p w14:paraId="15259BB1" w14:textId="77777777" w:rsidR="005730E5" w:rsidRPr="00E72CCC" w:rsidRDefault="005730E5" w:rsidP="005730E5">
      <w:pPr>
        <w:spacing w:line="237" w:lineRule="auto"/>
        <w:jc w:val="both"/>
        <w:rPr>
          <w:rFonts w:ascii="Lato" w:hAnsi="Lato"/>
          <w:sz w:val="20"/>
          <w:szCs w:val="20"/>
        </w:rPr>
      </w:pPr>
      <w:r w:rsidRPr="00E72CCC">
        <w:rPr>
          <w:rFonts w:ascii="Lato" w:hAnsi="Lato"/>
          <w:sz w:val="20"/>
          <w:szCs w:val="20"/>
        </w:rPr>
        <w:t>Au plus tard avec le retour du contrat contresigné et pendant toute la période de mise en œuvre des tâches, le Contractant veille à ce que lui-même, son personnel, ses sous-traitants et toute personne dont le Contractant doit répondre, soient adéquatement assurés auprès de compagnies d’assurances reconnues sur le marché international de l’assurance,</w:t>
      </w:r>
      <w:bookmarkStart w:id="47" w:name="page11"/>
      <w:bookmarkEnd w:id="47"/>
      <w:r w:rsidRPr="00E72CCC">
        <w:rPr>
          <w:rFonts w:ascii="Lato" w:hAnsi="Lato"/>
          <w:sz w:val="20"/>
          <w:szCs w:val="20"/>
        </w:rPr>
        <w:t xml:space="preserve"> à moins que la BOAD n’ait marqué son accord exprès et écrit sur une compagnie d’assurances déterminée.</w:t>
      </w:r>
    </w:p>
    <w:p w14:paraId="5ED293CA" w14:textId="77777777" w:rsidR="005730E5" w:rsidRPr="00E72CCC" w:rsidRDefault="005730E5" w:rsidP="005730E5">
      <w:pPr>
        <w:spacing w:line="238" w:lineRule="auto"/>
        <w:jc w:val="both"/>
        <w:rPr>
          <w:rFonts w:ascii="Lato" w:hAnsi="Lato"/>
          <w:sz w:val="20"/>
          <w:szCs w:val="20"/>
        </w:rPr>
      </w:pPr>
      <w:r w:rsidRPr="00E72CCC">
        <w:rPr>
          <w:rFonts w:ascii="Lato" w:hAnsi="Lato"/>
          <w:sz w:val="20"/>
          <w:szCs w:val="20"/>
        </w:rPr>
        <w:t>Au plus tard avec le retour du contrat contresigné, le Contractant fournira à la BOAD toutes notes de couverture et/ou certificats d’assurance démontrant que les obligations du Contractant en matière d’assurances sont pleinement respectées. Le Contractant présente sans délai, chaque fois que la BOAD le lui demande, une version actualisée des notes de couverture et/ou certificats d’assurance.</w:t>
      </w:r>
    </w:p>
    <w:p w14:paraId="4F7C98F4" w14:textId="77777777" w:rsidR="005730E5" w:rsidRPr="00E72CCC" w:rsidRDefault="005730E5" w:rsidP="005730E5">
      <w:pPr>
        <w:spacing w:line="238" w:lineRule="auto"/>
        <w:jc w:val="both"/>
        <w:rPr>
          <w:rFonts w:ascii="Lato" w:hAnsi="Lato"/>
          <w:sz w:val="20"/>
          <w:szCs w:val="20"/>
        </w:rPr>
      </w:pPr>
      <w:r w:rsidRPr="00E72CCC">
        <w:rPr>
          <w:rFonts w:ascii="Lato" w:hAnsi="Lato"/>
          <w:sz w:val="20"/>
          <w:szCs w:val="20"/>
        </w:rPr>
        <w:t>Le Contractant obtiendra des assureurs que ces derniers s’engagent à informer personnellement et directement la BOAD de tout événement susceptible de réduire, annuler ou altérer de quelque manière que ce soit, la couverture visée. Les assureurs devront délivrer cette information le plus rapidement possible, et en tout cas au minimum 30 jours avant que la réduction, l’annulation ou toute altération de la couverture soit effective. La BOAD se réserve le droit de désintéresser l’assureur en cas de défaut de paiement de prime par le Contractant, sans préjudice du droit pour la BOAD de récupérer le montant de la prime payée par lui, ainsi que de demander une indemnisation pour son éventuel dommage consécutif.</w:t>
      </w:r>
    </w:p>
    <w:p w14:paraId="7A04AA0B" w14:textId="77777777" w:rsidR="005730E5" w:rsidRPr="00E72CCC" w:rsidRDefault="005730E5" w:rsidP="005730E5">
      <w:pPr>
        <w:spacing w:line="236" w:lineRule="auto"/>
        <w:jc w:val="both"/>
        <w:rPr>
          <w:rFonts w:ascii="Lato" w:hAnsi="Lato"/>
          <w:sz w:val="20"/>
          <w:szCs w:val="20"/>
        </w:rPr>
      </w:pPr>
      <w:r w:rsidRPr="00E72CCC">
        <w:rPr>
          <w:rFonts w:ascii="Lato" w:hAnsi="Lato"/>
          <w:sz w:val="20"/>
          <w:szCs w:val="20"/>
        </w:rPr>
        <w:t>Chaque fois que cela sera possible, le Contractant veillera à ce que les contrats d’assurance souscrits contiennent une clause d’abandon de recours en faveur de la BOAD, ses mandataires et son personnel.</w:t>
      </w:r>
    </w:p>
    <w:p w14:paraId="1FFC6D4C" w14:textId="77777777" w:rsidR="005730E5" w:rsidRPr="00E72CCC" w:rsidRDefault="005730E5" w:rsidP="005730E5">
      <w:pPr>
        <w:spacing w:line="234" w:lineRule="auto"/>
        <w:jc w:val="both"/>
        <w:rPr>
          <w:rFonts w:ascii="Lato" w:hAnsi="Lato"/>
          <w:sz w:val="20"/>
          <w:szCs w:val="20"/>
        </w:rPr>
      </w:pPr>
      <w:r w:rsidRPr="00E72CCC">
        <w:rPr>
          <w:rFonts w:ascii="Lato" w:hAnsi="Lato"/>
          <w:sz w:val="20"/>
          <w:szCs w:val="20"/>
        </w:rPr>
        <w:t>La souscription des assurances adéquates par le Contractant ne le dispense en aucun cas de ses responsabilités légales et/ou contractuelles.</w:t>
      </w:r>
    </w:p>
    <w:p w14:paraId="31F9B57B" w14:textId="77777777" w:rsidR="005730E5" w:rsidRPr="00E72CCC" w:rsidRDefault="005730E5" w:rsidP="005730E5">
      <w:pPr>
        <w:spacing w:line="235" w:lineRule="auto"/>
        <w:jc w:val="both"/>
        <w:rPr>
          <w:rFonts w:ascii="Lato" w:hAnsi="Lato"/>
          <w:sz w:val="20"/>
          <w:szCs w:val="20"/>
        </w:rPr>
      </w:pPr>
      <w:r w:rsidRPr="00E72CCC">
        <w:rPr>
          <w:rFonts w:ascii="Lato" w:hAnsi="Lato"/>
          <w:sz w:val="20"/>
          <w:szCs w:val="20"/>
        </w:rPr>
        <w:t>Le Contractant supportera intégralement les conséquences d’une absence totale ou partielle de couverture, et ce à l’entière décharge de la BOAD.</w:t>
      </w:r>
    </w:p>
    <w:p w14:paraId="53B4045A" w14:textId="77777777" w:rsidR="005730E5" w:rsidRPr="00E72CCC" w:rsidRDefault="005730E5" w:rsidP="005730E5">
      <w:pPr>
        <w:spacing w:line="238" w:lineRule="auto"/>
        <w:jc w:val="both"/>
        <w:rPr>
          <w:rFonts w:ascii="Lato" w:hAnsi="Lato"/>
          <w:sz w:val="20"/>
          <w:szCs w:val="20"/>
        </w:rPr>
      </w:pPr>
      <w:r w:rsidRPr="00E72CCC">
        <w:rPr>
          <w:rFonts w:ascii="Lato" w:hAnsi="Lato"/>
          <w:sz w:val="20"/>
          <w:szCs w:val="20"/>
        </w:rPr>
        <w:t>Le Contractant veillera à ce que son personnel, ses sous-traitants et toute personne dont le Contractant doit répondre respectent les mêmes obligations d’assurance qui lui sont imposées aux termes du présent contrat. En cas de défaut d’assurance ou d’assurance inadéquate de son personnel, de ses sous-traitants ou de toute personne dont il doit répondre, le Contractant garantira la BOAD de toutes les conséquences qui en résulteraient.</w:t>
      </w:r>
    </w:p>
    <w:p w14:paraId="3C17D447" w14:textId="77777777" w:rsidR="005730E5" w:rsidRPr="00E72CCC" w:rsidRDefault="005730E5" w:rsidP="005730E5">
      <w:pPr>
        <w:spacing w:after="100" w:line="238" w:lineRule="auto"/>
        <w:jc w:val="both"/>
        <w:rPr>
          <w:rFonts w:ascii="Lato" w:hAnsi="Lato"/>
          <w:sz w:val="20"/>
          <w:szCs w:val="20"/>
        </w:rPr>
      </w:pPr>
      <w:r w:rsidRPr="00E72CCC">
        <w:rPr>
          <w:rFonts w:ascii="Lato" w:hAnsi="Lato"/>
          <w:sz w:val="20"/>
          <w:szCs w:val="20"/>
        </w:rPr>
        <w:t>Sous son entière responsabilité et sans préjudice de l’obligation de souscrire toute assurance couvrant ses obligations en vertu du présent contrat, le Contractant veillera à ce que soient souscrites toutes les assurances obligatoires dans le respect et l’application des lois et règlements en vigueur dans le pays dans lequel les prestations sont exécutées. Il veillera par ailleurs à ce que toutes les obligations légales éventuelles applicables à la couverture soient respectées.</w:t>
      </w:r>
    </w:p>
    <w:p w14:paraId="79376AA0" w14:textId="77777777" w:rsidR="005730E5" w:rsidRPr="00E72CCC" w:rsidRDefault="005730E5" w:rsidP="005730E5">
      <w:pPr>
        <w:spacing w:line="236" w:lineRule="auto"/>
        <w:jc w:val="both"/>
        <w:rPr>
          <w:rFonts w:ascii="Lato" w:hAnsi="Lato"/>
          <w:sz w:val="20"/>
          <w:szCs w:val="20"/>
        </w:rPr>
      </w:pPr>
      <w:r w:rsidRPr="00E72CCC">
        <w:rPr>
          <w:rFonts w:ascii="Lato" w:hAnsi="Lato"/>
          <w:sz w:val="20"/>
          <w:szCs w:val="20"/>
        </w:rPr>
        <w:lastRenderedPageBreak/>
        <w:t>La BOAD ne supporte aucune responsabilité quant à l’évaluation et l’adéquation des contrats d’assurance souscrits par le Contractant au regard de ses obligations contractuelles et/ou légales.</w:t>
      </w:r>
    </w:p>
    <w:p w14:paraId="5E027D3A" w14:textId="77777777" w:rsidR="005730E5" w:rsidRPr="00E72CCC" w:rsidRDefault="005730E5" w:rsidP="005730E5">
      <w:pPr>
        <w:tabs>
          <w:tab w:val="left" w:pos="567"/>
        </w:tabs>
        <w:spacing w:line="0" w:lineRule="atLeast"/>
        <w:jc w:val="both"/>
        <w:rPr>
          <w:rFonts w:ascii="Lato" w:hAnsi="Lato"/>
          <w:sz w:val="20"/>
          <w:szCs w:val="20"/>
        </w:rPr>
      </w:pPr>
      <w:r w:rsidRPr="00E72CCC">
        <w:rPr>
          <w:rFonts w:ascii="Lato" w:hAnsi="Lato"/>
          <w:sz w:val="20"/>
          <w:szCs w:val="20"/>
        </w:rPr>
        <w:t>b)</w:t>
      </w:r>
      <w:r w:rsidRPr="00E72CCC">
        <w:rPr>
          <w:rFonts w:ascii="Lato" w:hAnsi="Lato"/>
          <w:sz w:val="20"/>
          <w:szCs w:val="20"/>
        </w:rPr>
        <w:tab/>
        <w:t>Assurance - dispositions particulières</w:t>
      </w:r>
    </w:p>
    <w:p w14:paraId="208AF2B6" w14:textId="77777777" w:rsidR="005730E5" w:rsidRPr="00E72CCC" w:rsidRDefault="005730E5" w:rsidP="005730E5">
      <w:pPr>
        <w:spacing w:line="237" w:lineRule="auto"/>
        <w:jc w:val="both"/>
        <w:rPr>
          <w:rFonts w:ascii="Lato" w:hAnsi="Lato"/>
          <w:sz w:val="20"/>
          <w:szCs w:val="20"/>
        </w:rPr>
      </w:pPr>
      <w:r w:rsidRPr="00E72CCC">
        <w:rPr>
          <w:rFonts w:ascii="Lato" w:hAnsi="Lato"/>
          <w:sz w:val="20"/>
          <w:szCs w:val="20"/>
        </w:rPr>
        <w:t>Le Contractant veille à souscrire toutes les assurances nécessaires à la couverture de sa responsabilité, tant en ce qui concerne sa responsabilité professionnelle que les responsabilités conformément à l’article 12, paragraphe 1, « Responsabilités ». Le Contractant souscrira notamment une assurance Produits et Après livraison.</w:t>
      </w:r>
    </w:p>
    <w:p w14:paraId="0D8E0564" w14:textId="77777777" w:rsidR="005730E5" w:rsidRPr="00E72CCC" w:rsidRDefault="005730E5" w:rsidP="005730E5">
      <w:pPr>
        <w:spacing w:line="238" w:lineRule="auto"/>
        <w:jc w:val="both"/>
        <w:rPr>
          <w:rFonts w:ascii="Lato" w:hAnsi="Lato"/>
          <w:sz w:val="20"/>
          <w:szCs w:val="20"/>
        </w:rPr>
      </w:pPr>
      <w:bookmarkStart w:id="48" w:name="page12"/>
      <w:bookmarkEnd w:id="48"/>
      <w:r w:rsidRPr="00E72CCC">
        <w:rPr>
          <w:rFonts w:ascii="Lato" w:hAnsi="Lato"/>
          <w:sz w:val="20"/>
          <w:szCs w:val="20"/>
        </w:rPr>
        <w:t>En fonction de la nature des obligations du Contractant, la BOAD peut exiger que le transport des fournitures soit couvert par une police d'assurance « transport » dont les conditions peuvent être établies dans les conditions particulières, qui peuvent également prévoir d'autres types d'assurances à conclure par le Contractant. Cette assurance couvrira notamment le chargement, l’entreposage intermédiaire, le déchargement, y compris l’arrimage et la protection, si de telles opérations font partie de l’objet du contrat.</w:t>
      </w:r>
    </w:p>
    <w:p w14:paraId="1C717591" w14:textId="77777777" w:rsidR="005730E5" w:rsidRPr="00E72CCC" w:rsidRDefault="005730E5" w:rsidP="005730E5">
      <w:pPr>
        <w:tabs>
          <w:tab w:val="left" w:pos="1420"/>
        </w:tabs>
        <w:spacing w:line="0" w:lineRule="atLeast"/>
        <w:jc w:val="both"/>
        <w:rPr>
          <w:rFonts w:ascii="Lato" w:hAnsi="Lato"/>
          <w:b/>
          <w:sz w:val="20"/>
          <w:szCs w:val="20"/>
        </w:rPr>
      </w:pPr>
      <w:r w:rsidRPr="00E72CCC">
        <w:rPr>
          <w:rFonts w:ascii="Lato" w:hAnsi="Lato"/>
          <w:b/>
          <w:sz w:val="20"/>
          <w:szCs w:val="20"/>
        </w:rPr>
        <w:t>Article 13 -</w:t>
      </w:r>
      <w:r w:rsidRPr="00E72CCC">
        <w:rPr>
          <w:rFonts w:ascii="Lato" w:hAnsi="Lato"/>
          <w:sz w:val="20"/>
          <w:szCs w:val="20"/>
        </w:rPr>
        <w:t xml:space="preserve"> </w:t>
      </w:r>
      <w:r w:rsidRPr="00E72CCC">
        <w:rPr>
          <w:rFonts w:ascii="Lato" w:hAnsi="Lato"/>
          <w:b/>
          <w:sz w:val="20"/>
          <w:szCs w:val="20"/>
        </w:rPr>
        <w:t>Programme de mise en œuvre des tâches</w:t>
      </w:r>
    </w:p>
    <w:p w14:paraId="47B803E8" w14:textId="77777777" w:rsidR="005730E5" w:rsidRPr="00E72CCC" w:rsidRDefault="005730E5" w:rsidP="005730E5">
      <w:pPr>
        <w:tabs>
          <w:tab w:val="left" w:pos="567"/>
        </w:tabs>
        <w:spacing w:line="236" w:lineRule="auto"/>
        <w:ind w:right="20"/>
        <w:jc w:val="both"/>
        <w:rPr>
          <w:rFonts w:ascii="Lato" w:hAnsi="Lato"/>
          <w:sz w:val="20"/>
          <w:szCs w:val="20"/>
        </w:rPr>
      </w:pPr>
      <w:r w:rsidRPr="00E72CCC">
        <w:rPr>
          <w:rFonts w:ascii="Lato" w:hAnsi="Lato"/>
          <w:sz w:val="20"/>
          <w:szCs w:val="20"/>
        </w:rPr>
        <w:t>13.1.</w:t>
      </w:r>
      <w:r w:rsidRPr="00E72CCC">
        <w:rPr>
          <w:rFonts w:ascii="Lato" w:hAnsi="Lato"/>
          <w:sz w:val="20"/>
          <w:szCs w:val="20"/>
        </w:rPr>
        <w:tab/>
        <w:t xml:space="preserve">Si les conditions particulières l’imposent, le Contractant établit et soumet à l’approbation de la </w:t>
      </w:r>
      <w:r w:rsidRPr="00E72CCC">
        <w:rPr>
          <w:rFonts w:ascii="Lato" w:hAnsi="Lato"/>
          <w:spacing w:val="-3"/>
          <w:sz w:val="20"/>
          <w:szCs w:val="20"/>
        </w:rPr>
        <w:t>BOAD un programme de mise en œuvre des tâches. Ce programme contient au moins les éléments suivants :</w:t>
      </w:r>
    </w:p>
    <w:p w14:paraId="797AB903" w14:textId="77777777" w:rsidR="005730E5" w:rsidRPr="00E72CCC" w:rsidRDefault="005730E5" w:rsidP="006F49F3">
      <w:pPr>
        <w:numPr>
          <w:ilvl w:val="0"/>
          <w:numId w:val="61"/>
        </w:numPr>
        <w:tabs>
          <w:tab w:val="left" w:pos="567"/>
        </w:tabs>
        <w:spacing w:after="0" w:line="236" w:lineRule="auto"/>
        <w:ind w:left="567" w:right="20" w:hanging="207"/>
        <w:jc w:val="both"/>
        <w:rPr>
          <w:rFonts w:ascii="Lato" w:hAnsi="Lato"/>
          <w:sz w:val="20"/>
          <w:szCs w:val="20"/>
        </w:rPr>
      </w:pPr>
      <w:r w:rsidRPr="00E72CCC">
        <w:rPr>
          <w:rFonts w:ascii="Lato" w:hAnsi="Lato"/>
          <w:sz w:val="20"/>
          <w:szCs w:val="20"/>
        </w:rPr>
        <w:t>l'ordre dans lequel le Contractant propose d'exécuter le marché, y compris la conception, la fabrication, la livraison au lieu de réception, l'installation, les essais et la mise en service ;</w:t>
      </w:r>
    </w:p>
    <w:p w14:paraId="7418B135" w14:textId="77777777" w:rsidR="005730E5" w:rsidRPr="00E72CCC" w:rsidRDefault="005730E5" w:rsidP="006F49F3">
      <w:pPr>
        <w:numPr>
          <w:ilvl w:val="0"/>
          <w:numId w:val="61"/>
        </w:numPr>
        <w:tabs>
          <w:tab w:val="left" w:pos="567"/>
        </w:tabs>
        <w:spacing w:after="0" w:line="236" w:lineRule="auto"/>
        <w:ind w:right="20"/>
        <w:jc w:val="both"/>
        <w:rPr>
          <w:rFonts w:ascii="Lato" w:hAnsi="Lato"/>
          <w:sz w:val="20"/>
          <w:szCs w:val="20"/>
        </w:rPr>
      </w:pPr>
      <w:r w:rsidRPr="00E72CCC">
        <w:rPr>
          <w:rFonts w:ascii="Lato" w:hAnsi="Lato"/>
          <w:sz w:val="20"/>
          <w:szCs w:val="20"/>
        </w:rPr>
        <w:t>les dates limites pour la présentation et l'approbation des plans ;</w:t>
      </w:r>
    </w:p>
    <w:p w14:paraId="725327AD" w14:textId="77777777" w:rsidR="005730E5" w:rsidRPr="00E72CCC" w:rsidRDefault="005730E5" w:rsidP="006F49F3">
      <w:pPr>
        <w:numPr>
          <w:ilvl w:val="0"/>
          <w:numId w:val="61"/>
        </w:numPr>
        <w:tabs>
          <w:tab w:val="left" w:pos="567"/>
        </w:tabs>
        <w:spacing w:after="0" w:line="236" w:lineRule="auto"/>
        <w:ind w:left="567" w:right="20" w:hanging="207"/>
        <w:jc w:val="both"/>
        <w:rPr>
          <w:rFonts w:ascii="Lato" w:hAnsi="Lato"/>
          <w:sz w:val="20"/>
          <w:szCs w:val="20"/>
        </w:rPr>
      </w:pPr>
      <w:r w:rsidRPr="00E72CCC">
        <w:rPr>
          <w:rFonts w:ascii="Lato" w:hAnsi="Lato"/>
          <w:sz w:val="20"/>
          <w:szCs w:val="20"/>
        </w:rPr>
        <w:t>une description générale des méthodes que le Contractant propose d'adopter pour exécuter le marché ;</w:t>
      </w:r>
    </w:p>
    <w:p w14:paraId="7B260790" w14:textId="77777777" w:rsidR="005730E5" w:rsidRPr="00E72CCC" w:rsidRDefault="005730E5" w:rsidP="006F49F3">
      <w:pPr>
        <w:numPr>
          <w:ilvl w:val="0"/>
          <w:numId w:val="61"/>
        </w:numPr>
        <w:tabs>
          <w:tab w:val="left" w:pos="567"/>
        </w:tabs>
        <w:spacing w:after="0" w:line="235" w:lineRule="auto"/>
        <w:ind w:right="20"/>
        <w:jc w:val="both"/>
        <w:rPr>
          <w:rFonts w:ascii="Lato" w:hAnsi="Lato"/>
          <w:sz w:val="20"/>
          <w:szCs w:val="20"/>
        </w:rPr>
      </w:pPr>
      <w:r w:rsidRPr="00E72CCC">
        <w:rPr>
          <w:rFonts w:ascii="Lato" w:hAnsi="Lato"/>
          <w:sz w:val="20"/>
          <w:szCs w:val="20"/>
        </w:rPr>
        <w:t>tous autres détails et renseignements que la BOAD peut raisonnablement demander.</w:t>
      </w:r>
    </w:p>
    <w:p w14:paraId="7CFD18EB" w14:textId="77777777" w:rsidR="005730E5" w:rsidRPr="00E72CCC" w:rsidRDefault="005730E5" w:rsidP="005730E5">
      <w:pPr>
        <w:tabs>
          <w:tab w:val="left" w:pos="567"/>
        </w:tabs>
        <w:spacing w:after="0" w:line="240" w:lineRule="auto"/>
        <w:jc w:val="both"/>
        <w:rPr>
          <w:rFonts w:ascii="Lato" w:hAnsi="Lato"/>
          <w:sz w:val="20"/>
          <w:szCs w:val="20"/>
        </w:rPr>
      </w:pPr>
    </w:p>
    <w:p w14:paraId="14B1E815" w14:textId="77777777" w:rsidR="005730E5" w:rsidRPr="00E72CCC" w:rsidRDefault="005730E5" w:rsidP="005730E5">
      <w:pPr>
        <w:tabs>
          <w:tab w:val="left" w:pos="567"/>
        </w:tabs>
        <w:spacing w:line="238" w:lineRule="auto"/>
        <w:jc w:val="both"/>
        <w:rPr>
          <w:rFonts w:ascii="Lato" w:hAnsi="Lato"/>
          <w:sz w:val="20"/>
          <w:szCs w:val="20"/>
        </w:rPr>
      </w:pPr>
      <w:r w:rsidRPr="00E72CCC">
        <w:rPr>
          <w:rFonts w:ascii="Lato" w:hAnsi="Lato"/>
          <w:sz w:val="20"/>
          <w:szCs w:val="20"/>
        </w:rPr>
        <w:t>13.2.</w:t>
      </w:r>
      <w:r w:rsidRPr="00E72CCC">
        <w:rPr>
          <w:rFonts w:ascii="Lato" w:hAnsi="Lato"/>
          <w:sz w:val="20"/>
          <w:szCs w:val="20"/>
        </w:rPr>
        <w:tab/>
        <w:t>Les conditions particulières fixent le délai dans lequel le programme de mise en œuvre des tâches doit être présenté à l’approbation de la BOAD. Elles peuvent prévoir les délais dans lesquels doit intervenir la présentation par l’attributaire de tout ou partie des plans de détail, documents et objets. Elles précisent en outre le délai dans lequel doit intervenir l’approbation ou l’agrément, par la BOAD, du programme de mise en œuvre ainsi que des plans de détail, documents et objets.</w:t>
      </w:r>
    </w:p>
    <w:p w14:paraId="08213916" w14:textId="77777777" w:rsidR="005730E5" w:rsidRPr="00E72CCC" w:rsidRDefault="005730E5" w:rsidP="005730E5">
      <w:pPr>
        <w:tabs>
          <w:tab w:val="left" w:pos="567"/>
        </w:tabs>
        <w:spacing w:line="235" w:lineRule="auto"/>
        <w:jc w:val="both"/>
        <w:rPr>
          <w:rFonts w:ascii="Lato" w:hAnsi="Lato"/>
          <w:sz w:val="20"/>
          <w:szCs w:val="20"/>
        </w:rPr>
      </w:pPr>
      <w:r w:rsidRPr="00E72CCC">
        <w:rPr>
          <w:rFonts w:ascii="Lato" w:hAnsi="Lato"/>
          <w:sz w:val="20"/>
          <w:szCs w:val="20"/>
        </w:rPr>
        <w:t>13.3.</w:t>
      </w:r>
      <w:r w:rsidRPr="00E72CCC">
        <w:rPr>
          <w:rFonts w:ascii="Lato" w:hAnsi="Lato"/>
          <w:sz w:val="20"/>
          <w:szCs w:val="20"/>
        </w:rPr>
        <w:tab/>
        <w:t>L'approbation du programme de mise en œuvre par la BOAD ne libère le Contractant d'aucune de ses obligations contractuelles.</w:t>
      </w:r>
    </w:p>
    <w:p w14:paraId="7D97B118" w14:textId="77777777" w:rsidR="005730E5" w:rsidRPr="00E72CCC" w:rsidRDefault="005730E5" w:rsidP="005730E5">
      <w:pPr>
        <w:tabs>
          <w:tab w:val="left" w:pos="567"/>
        </w:tabs>
        <w:spacing w:line="238" w:lineRule="auto"/>
        <w:ind w:right="20"/>
        <w:jc w:val="both"/>
        <w:rPr>
          <w:rFonts w:ascii="Lato" w:hAnsi="Lato"/>
          <w:sz w:val="20"/>
          <w:szCs w:val="20"/>
        </w:rPr>
      </w:pPr>
      <w:r w:rsidRPr="00E72CCC">
        <w:rPr>
          <w:rFonts w:ascii="Lato" w:hAnsi="Lato"/>
          <w:sz w:val="20"/>
          <w:szCs w:val="20"/>
        </w:rPr>
        <w:t>13.4.</w:t>
      </w:r>
      <w:r w:rsidRPr="00E72CCC">
        <w:rPr>
          <w:rFonts w:ascii="Lato" w:hAnsi="Lato"/>
          <w:sz w:val="20"/>
          <w:szCs w:val="20"/>
        </w:rPr>
        <w:tab/>
        <w:t>Aucune modification importante ne doit être apportée au programme sans l'approbation de la BOAD. Toutefois, si la mise en œuvre des tâches ne progresse pas conformément au programme de mise en œuvre des tâches, la BOAD peut charger le Contractant de soumettre un programme révisé selon la procédure décrite à l’article 13.</w:t>
      </w:r>
    </w:p>
    <w:p w14:paraId="3F71D716" w14:textId="77777777" w:rsidR="005730E5" w:rsidRPr="00E72CCC" w:rsidRDefault="005730E5" w:rsidP="005730E5">
      <w:pPr>
        <w:tabs>
          <w:tab w:val="left" w:pos="1420"/>
        </w:tabs>
        <w:spacing w:line="0" w:lineRule="atLeast"/>
        <w:jc w:val="both"/>
        <w:rPr>
          <w:rFonts w:ascii="Lato" w:hAnsi="Lato"/>
          <w:b/>
          <w:sz w:val="20"/>
          <w:szCs w:val="20"/>
        </w:rPr>
      </w:pPr>
      <w:r w:rsidRPr="00E72CCC">
        <w:rPr>
          <w:rFonts w:ascii="Lato" w:hAnsi="Lato"/>
          <w:b/>
          <w:sz w:val="20"/>
          <w:szCs w:val="20"/>
        </w:rPr>
        <w:t>Article 14 -</w:t>
      </w:r>
      <w:r w:rsidRPr="00E72CCC">
        <w:rPr>
          <w:rFonts w:ascii="Lato" w:hAnsi="Lato"/>
          <w:sz w:val="20"/>
          <w:szCs w:val="20"/>
        </w:rPr>
        <w:t xml:space="preserve"> </w:t>
      </w:r>
      <w:r w:rsidRPr="00E72CCC">
        <w:rPr>
          <w:rFonts w:ascii="Lato" w:hAnsi="Lato"/>
          <w:b/>
          <w:sz w:val="20"/>
          <w:szCs w:val="20"/>
        </w:rPr>
        <w:t>Plans du Contractant</w:t>
      </w:r>
    </w:p>
    <w:p w14:paraId="0D553A17" w14:textId="77777777" w:rsidR="005730E5" w:rsidRPr="00E72CCC" w:rsidRDefault="005730E5" w:rsidP="005730E5">
      <w:pPr>
        <w:tabs>
          <w:tab w:val="left" w:pos="567"/>
        </w:tabs>
        <w:spacing w:line="234" w:lineRule="auto"/>
        <w:jc w:val="both"/>
        <w:rPr>
          <w:rFonts w:ascii="Lato" w:hAnsi="Lato"/>
          <w:spacing w:val="-3"/>
          <w:sz w:val="20"/>
          <w:szCs w:val="20"/>
        </w:rPr>
      </w:pPr>
      <w:r w:rsidRPr="00E72CCC">
        <w:rPr>
          <w:rFonts w:ascii="Lato" w:hAnsi="Lato"/>
          <w:spacing w:val="-3"/>
          <w:sz w:val="20"/>
          <w:szCs w:val="20"/>
        </w:rPr>
        <w:t>14.1.</w:t>
      </w:r>
      <w:r w:rsidRPr="00E72CCC">
        <w:rPr>
          <w:rFonts w:ascii="Lato" w:hAnsi="Lato"/>
          <w:spacing w:val="-3"/>
          <w:sz w:val="20"/>
          <w:szCs w:val="20"/>
        </w:rPr>
        <w:tab/>
        <w:t>Si les conditions particulières le prévoient, le Contractant soumet à l'approbation de la BOAD :</w:t>
      </w:r>
    </w:p>
    <w:p w14:paraId="19A248B1" w14:textId="77777777" w:rsidR="005730E5" w:rsidRPr="00E72CCC" w:rsidRDefault="005730E5" w:rsidP="006F49F3">
      <w:pPr>
        <w:numPr>
          <w:ilvl w:val="0"/>
          <w:numId w:val="55"/>
        </w:numPr>
        <w:tabs>
          <w:tab w:val="left" w:pos="567"/>
          <w:tab w:val="left" w:pos="1420"/>
        </w:tabs>
        <w:spacing w:after="0" w:line="234" w:lineRule="auto"/>
        <w:ind w:left="567" w:right="20" w:hanging="283"/>
        <w:jc w:val="both"/>
        <w:rPr>
          <w:rFonts w:ascii="Lato" w:hAnsi="Lato"/>
          <w:sz w:val="20"/>
          <w:szCs w:val="20"/>
        </w:rPr>
      </w:pPr>
      <w:r w:rsidRPr="00E72CCC">
        <w:rPr>
          <w:rFonts w:ascii="Lato" w:hAnsi="Lato"/>
          <w:sz w:val="20"/>
          <w:szCs w:val="20"/>
        </w:rPr>
        <w:t>les plans, documents, échantillons et/ou modèles selon les délais et les modalités fixés par les conditions particulières ou dans le programme de mise en œuvre des tâches ;</w:t>
      </w:r>
    </w:p>
    <w:p w14:paraId="01CB7AF5" w14:textId="77777777" w:rsidR="005730E5" w:rsidRPr="00E72CCC" w:rsidRDefault="005730E5" w:rsidP="005730E5">
      <w:pPr>
        <w:tabs>
          <w:tab w:val="left" w:pos="567"/>
          <w:tab w:val="left" w:pos="1420"/>
        </w:tabs>
        <w:spacing w:after="0" w:line="234" w:lineRule="auto"/>
        <w:ind w:left="567" w:right="20"/>
        <w:jc w:val="both"/>
        <w:rPr>
          <w:rFonts w:ascii="Lato" w:hAnsi="Lato"/>
          <w:sz w:val="20"/>
          <w:szCs w:val="20"/>
        </w:rPr>
      </w:pPr>
    </w:p>
    <w:p w14:paraId="7638B582" w14:textId="77777777" w:rsidR="005730E5" w:rsidRPr="00E72CCC" w:rsidRDefault="005730E5" w:rsidP="006F49F3">
      <w:pPr>
        <w:numPr>
          <w:ilvl w:val="0"/>
          <w:numId w:val="55"/>
        </w:numPr>
        <w:tabs>
          <w:tab w:val="left" w:pos="567"/>
          <w:tab w:val="left" w:pos="1420"/>
        </w:tabs>
        <w:spacing w:after="0" w:line="234" w:lineRule="auto"/>
        <w:ind w:left="567" w:right="20" w:hanging="283"/>
        <w:jc w:val="both"/>
        <w:rPr>
          <w:rFonts w:ascii="Lato" w:hAnsi="Lato"/>
          <w:sz w:val="20"/>
          <w:szCs w:val="20"/>
        </w:rPr>
      </w:pPr>
      <w:r w:rsidRPr="00E72CCC">
        <w:rPr>
          <w:rFonts w:ascii="Lato" w:hAnsi="Lato"/>
          <w:sz w:val="20"/>
          <w:szCs w:val="20"/>
        </w:rPr>
        <w:t>les plans que la BOAD peut raisonnablement demander pour la mise en œuvre des tâches.</w:t>
      </w:r>
    </w:p>
    <w:p w14:paraId="78983862" w14:textId="77777777" w:rsidR="005730E5" w:rsidRPr="00E72CCC" w:rsidRDefault="005730E5" w:rsidP="005730E5">
      <w:pPr>
        <w:widowControl w:val="0"/>
        <w:tabs>
          <w:tab w:val="left" w:pos="567"/>
        </w:tabs>
        <w:spacing w:after="0" w:line="240" w:lineRule="auto"/>
        <w:ind w:right="23"/>
        <w:jc w:val="both"/>
        <w:rPr>
          <w:rFonts w:ascii="Lato" w:hAnsi="Lato"/>
          <w:sz w:val="20"/>
          <w:szCs w:val="20"/>
        </w:rPr>
      </w:pPr>
    </w:p>
    <w:p w14:paraId="02B7F7A0" w14:textId="77777777" w:rsidR="005730E5" w:rsidRPr="00E72CCC" w:rsidRDefault="005730E5" w:rsidP="005730E5">
      <w:pPr>
        <w:tabs>
          <w:tab w:val="left" w:pos="567"/>
        </w:tabs>
        <w:spacing w:line="236" w:lineRule="auto"/>
        <w:ind w:right="20"/>
        <w:jc w:val="both"/>
        <w:rPr>
          <w:rFonts w:ascii="Lato" w:hAnsi="Lato"/>
          <w:sz w:val="20"/>
          <w:szCs w:val="20"/>
        </w:rPr>
      </w:pPr>
      <w:r w:rsidRPr="00E72CCC">
        <w:rPr>
          <w:rFonts w:ascii="Lato" w:hAnsi="Lato"/>
          <w:sz w:val="20"/>
          <w:szCs w:val="20"/>
        </w:rPr>
        <w:t>14.2.</w:t>
      </w:r>
      <w:r w:rsidRPr="00E72CCC">
        <w:rPr>
          <w:rFonts w:ascii="Lato" w:hAnsi="Lato"/>
          <w:sz w:val="20"/>
          <w:szCs w:val="20"/>
        </w:rPr>
        <w:tab/>
        <w:t>Si la BOAD ne notifie pas son approbation, mentionnée à l'article 14, paragraphe 1, dans le délai fixé dans le marché ou dans le programme de mise en œuvre des tâches approuvées, les plans, documents, échantillons ou modèles sont réputés</w:t>
      </w:r>
      <w:bookmarkStart w:id="49" w:name="page13"/>
      <w:bookmarkEnd w:id="49"/>
      <w:r w:rsidRPr="00E72CCC">
        <w:rPr>
          <w:rFonts w:ascii="Lato" w:hAnsi="Lato"/>
          <w:sz w:val="20"/>
          <w:szCs w:val="20"/>
        </w:rPr>
        <w:t xml:space="preserve"> approuvés à la fin de ce délai. Si aucun délai n'a été fixé, ils sont réputés approuvés 30 jours après leur réception.</w:t>
      </w:r>
    </w:p>
    <w:p w14:paraId="66A35784" w14:textId="77777777" w:rsidR="005730E5" w:rsidRPr="00E72CCC" w:rsidRDefault="005730E5" w:rsidP="005730E5">
      <w:pPr>
        <w:tabs>
          <w:tab w:val="left" w:pos="567"/>
        </w:tabs>
        <w:spacing w:line="239" w:lineRule="auto"/>
        <w:jc w:val="both"/>
        <w:rPr>
          <w:rFonts w:ascii="Lato" w:hAnsi="Lato"/>
          <w:sz w:val="20"/>
          <w:szCs w:val="20"/>
        </w:rPr>
      </w:pPr>
      <w:r w:rsidRPr="00E72CCC">
        <w:rPr>
          <w:rFonts w:ascii="Lato" w:hAnsi="Lato"/>
          <w:sz w:val="20"/>
          <w:szCs w:val="20"/>
        </w:rPr>
        <w:t>14.3.</w:t>
      </w:r>
      <w:r w:rsidRPr="00E72CCC">
        <w:rPr>
          <w:rFonts w:ascii="Lato" w:hAnsi="Lato"/>
          <w:sz w:val="20"/>
          <w:szCs w:val="20"/>
        </w:rPr>
        <w:tab/>
        <w:t>Les plans, documents, échantillons et modèles approuvés sont signés ou marqués d'une autre façon par la BOAD et il ne pourra y être dérogé, sauf instruction contraire de la BOAD. Tout plan, document, échantillon ou modèle du Contractant que La BOAD refuse d'approuver est aussitôt modifié en vue de répondre aux exigences de la BOAD et soumis de nouveau par le Contractant pour approbation. Le Contractant doit apporter aux documents, plans, notes de calculs, etc. qu'il a transmis pour approbation au gestionnaire du projet, les corrections, mises au point, etc. découlant des observations que celui-ci aurait émises à leur encontre, dans un délai de 15 jours à compter de la notification de ces observations. Les documents, plans, notes de calcul, etc. ainsi modifiés ou mis au point sont de nouveau soumis à l'approbation de la BOAD suivant la même procédure.</w:t>
      </w:r>
    </w:p>
    <w:p w14:paraId="23614B1C" w14:textId="77777777" w:rsidR="005730E5" w:rsidRPr="00E72CCC" w:rsidRDefault="005730E5" w:rsidP="005730E5">
      <w:pPr>
        <w:tabs>
          <w:tab w:val="left" w:pos="567"/>
        </w:tabs>
        <w:spacing w:line="234" w:lineRule="auto"/>
        <w:ind w:right="20"/>
        <w:jc w:val="both"/>
        <w:rPr>
          <w:rFonts w:ascii="Lato" w:hAnsi="Lato"/>
          <w:sz w:val="20"/>
          <w:szCs w:val="20"/>
        </w:rPr>
      </w:pPr>
      <w:r w:rsidRPr="00E72CCC">
        <w:rPr>
          <w:rFonts w:ascii="Lato" w:hAnsi="Lato"/>
          <w:sz w:val="20"/>
          <w:szCs w:val="20"/>
        </w:rPr>
        <w:lastRenderedPageBreak/>
        <w:t>14.4.</w:t>
      </w:r>
      <w:r w:rsidRPr="00E72CCC">
        <w:rPr>
          <w:rFonts w:ascii="Lato" w:hAnsi="Lato"/>
          <w:sz w:val="20"/>
          <w:szCs w:val="20"/>
        </w:rPr>
        <w:tab/>
        <w:t>Le Contractant fournit des copies supplémentaires des plans approuvés, sous la forme et dans les quantités indiquées dans le marché ou dans les ordres de service ultérieurs.</w:t>
      </w:r>
    </w:p>
    <w:p w14:paraId="668B27B8" w14:textId="77777777" w:rsidR="005730E5" w:rsidRPr="00E72CCC" w:rsidRDefault="005730E5" w:rsidP="005730E5">
      <w:pPr>
        <w:tabs>
          <w:tab w:val="left" w:pos="567"/>
        </w:tabs>
        <w:spacing w:line="234" w:lineRule="auto"/>
        <w:ind w:right="20"/>
        <w:jc w:val="both"/>
        <w:rPr>
          <w:rFonts w:ascii="Lato" w:hAnsi="Lato"/>
          <w:sz w:val="20"/>
          <w:szCs w:val="20"/>
        </w:rPr>
      </w:pPr>
      <w:r w:rsidRPr="00E72CCC">
        <w:rPr>
          <w:rFonts w:ascii="Lato" w:hAnsi="Lato"/>
          <w:sz w:val="20"/>
          <w:szCs w:val="20"/>
        </w:rPr>
        <w:t>14.5.</w:t>
      </w:r>
      <w:r w:rsidRPr="00E72CCC">
        <w:rPr>
          <w:rFonts w:ascii="Lato" w:hAnsi="Lato"/>
          <w:sz w:val="20"/>
          <w:szCs w:val="20"/>
        </w:rPr>
        <w:tab/>
        <w:t>L'approbation des plans, documents, échantillons ou modèles par la BOAD ne dégage le Contractant d'aucune de ses obligations contractuelles.</w:t>
      </w:r>
    </w:p>
    <w:p w14:paraId="037FA0AE" w14:textId="77777777" w:rsidR="005730E5" w:rsidRPr="00E72CCC" w:rsidRDefault="005730E5" w:rsidP="005730E5">
      <w:pPr>
        <w:tabs>
          <w:tab w:val="left" w:pos="567"/>
        </w:tabs>
        <w:spacing w:line="236" w:lineRule="auto"/>
        <w:jc w:val="both"/>
        <w:rPr>
          <w:rFonts w:ascii="Lato" w:hAnsi="Lato"/>
          <w:sz w:val="20"/>
          <w:szCs w:val="20"/>
        </w:rPr>
      </w:pPr>
      <w:r w:rsidRPr="00E72CCC">
        <w:rPr>
          <w:rFonts w:ascii="Lato" w:hAnsi="Lato"/>
          <w:sz w:val="20"/>
          <w:szCs w:val="20"/>
        </w:rPr>
        <w:t>14.6.</w:t>
      </w:r>
      <w:r w:rsidRPr="00E72CCC">
        <w:rPr>
          <w:rFonts w:ascii="Lato" w:hAnsi="Lato"/>
          <w:sz w:val="20"/>
          <w:szCs w:val="20"/>
        </w:rPr>
        <w:tab/>
        <w:t>La BOAD a le droit d'inspecter tous les plans, documents, échantillons ou modèles relatifs au marché dans les locaux du Contractant, à tout moment jugé raisonnable.</w:t>
      </w:r>
    </w:p>
    <w:p w14:paraId="5243D6BA" w14:textId="77777777" w:rsidR="005730E5" w:rsidRPr="00E72CCC" w:rsidRDefault="005730E5" w:rsidP="005730E5">
      <w:pPr>
        <w:tabs>
          <w:tab w:val="left" w:pos="567"/>
        </w:tabs>
        <w:spacing w:line="238" w:lineRule="auto"/>
        <w:ind w:right="20"/>
        <w:jc w:val="both"/>
        <w:rPr>
          <w:rFonts w:ascii="Lato" w:hAnsi="Lato"/>
          <w:sz w:val="20"/>
          <w:szCs w:val="20"/>
        </w:rPr>
      </w:pPr>
      <w:r w:rsidRPr="00E72CCC">
        <w:rPr>
          <w:rFonts w:ascii="Lato" w:hAnsi="Lato"/>
          <w:sz w:val="20"/>
          <w:szCs w:val="20"/>
        </w:rPr>
        <w:t>14.7.</w:t>
      </w:r>
      <w:r w:rsidRPr="00E72CCC">
        <w:rPr>
          <w:rFonts w:ascii="Lato" w:hAnsi="Lato"/>
          <w:sz w:val="20"/>
          <w:szCs w:val="20"/>
        </w:rPr>
        <w:tab/>
        <w:t>Avant la réception provisoire des fournitures, le Contractant fournit les manuels d'utilisation et de maintenance, ainsi que les plans, établis de manière suffisamment détaillée pour permettre à la BOAD de faire fonctionner, d'entretenir, de régler et de réparer toutes les composantes des fournitures. Sauf dispositions contraires des conditions particulières, lesdits manuels et plans sont établis dans la langue du contrat, sous la forme et dans les quantités indiquées dans le contrat. Les fournitures ne sont pas considérées comme exécutées aux fins de réception provisoire, tant que les manuels et plans en question n'ont pas été fournis à la BOAD.</w:t>
      </w:r>
    </w:p>
    <w:p w14:paraId="0F917B29" w14:textId="77777777" w:rsidR="005730E5" w:rsidRPr="00E72CCC" w:rsidRDefault="005730E5" w:rsidP="005730E5">
      <w:pPr>
        <w:tabs>
          <w:tab w:val="left" w:pos="1420"/>
        </w:tabs>
        <w:spacing w:line="0" w:lineRule="atLeast"/>
        <w:jc w:val="both"/>
        <w:rPr>
          <w:rFonts w:ascii="Lato" w:hAnsi="Lato"/>
          <w:b/>
          <w:sz w:val="20"/>
          <w:szCs w:val="20"/>
        </w:rPr>
      </w:pPr>
      <w:r w:rsidRPr="00E72CCC">
        <w:rPr>
          <w:rFonts w:ascii="Lato" w:hAnsi="Lato"/>
          <w:b/>
          <w:sz w:val="20"/>
          <w:szCs w:val="20"/>
        </w:rPr>
        <w:t>Article 15 -</w:t>
      </w:r>
      <w:r w:rsidRPr="00E72CCC">
        <w:rPr>
          <w:rFonts w:ascii="Lato" w:hAnsi="Lato"/>
          <w:sz w:val="20"/>
          <w:szCs w:val="20"/>
        </w:rPr>
        <w:t xml:space="preserve"> </w:t>
      </w:r>
      <w:r w:rsidRPr="00E72CCC">
        <w:rPr>
          <w:rFonts w:ascii="Lato" w:hAnsi="Lato"/>
          <w:b/>
          <w:sz w:val="20"/>
          <w:szCs w:val="20"/>
        </w:rPr>
        <w:t>Niveau suffisant du montant de l'offre</w:t>
      </w:r>
    </w:p>
    <w:p w14:paraId="5B2E8259" w14:textId="77777777" w:rsidR="005730E5" w:rsidRPr="00E72CCC" w:rsidRDefault="005730E5" w:rsidP="005730E5">
      <w:pPr>
        <w:tabs>
          <w:tab w:val="left" w:pos="567"/>
        </w:tabs>
        <w:spacing w:line="237" w:lineRule="auto"/>
        <w:ind w:right="20"/>
        <w:jc w:val="both"/>
        <w:rPr>
          <w:rFonts w:ascii="Lato" w:hAnsi="Lato"/>
          <w:sz w:val="20"/>
          <w:szCs w:val="20"/>
        </w:rPr>
      </w:pPr>
      <w:r w:rsidRPr="00E72CCC">
        <w:rPr>
          <w:rFonts w:ascii="Lato" w:hAnsi="Lato"/>
          <w:sz w:val="20"/>
          <w:szCs w:val="20"/>
        </w:rPr>
        <w:t>15.1.</w:t>
      </w:r>
      <w:r w:rsidRPr="00E72CCC">
        <w:rPr>
          <w:rFonts w:ascii="Lato" w:hAnsi="Lato"/>
          <w:sz w:val="20"/>
          <w:szCs w:val="20"/>
        </w:rPr>
        <w:tab/>
        <w:t>Sous réserve des dispositions additionnelles prévues dans les conditions particulières, le Contractant est réputé s'être assuré, avant le dépôt de sa soumission, de l'exactitude et du caractère complet de celle-ci, avoir tenu compte de tous les éléments nécessaires à la mise en œuvre complète et correcte des tâches et avoir inclus dans ses tarifs et prix tous les frais relatifs aux fournitures, et notamment :</w:t>
      </w:r>
    </w:p>
    <w:p w14:paraId="224B81DA" w14:textId="77777777" w:rsidR="005730E5" w:rsidRPr="00E72CCC" w:rsidRDefault="005730E5" w:rsidP="006F49F3">
      <w:pPr>
        <w:numPr>
          <w:ilvl w:val="0"/>
          <w:numId w:val="35"/>
        </w:numPr>
        <w:tabs>
          <w:tab w:val="left" w:pos="567"/>
          <w:tab w:val="left" w:pos="1420"/>
        </w:tabs>
        <w:spacing w:after="0" w:line="0" w:lineRule="atLeast"/>
        <w:ind w:left="567" w:hanging="283"/>
        <w:jc w:val="both"/>
        <w:rPr>
          <w:rFonts w:ascii="Lato" w:hAnsi="Lato"/>
          <w:sz w:val="20"/>
          <w:szCs w:val="20"/>
        </w:rPr>
      </w:pPr>
      <w:r w:rsidRPr="00E72CCC">
        <w:rPr>
          <w:rFonts w:ascii="Lato" w:hAnsi="Lato"/>
          <w:sz w:val="20"/>
          <w:szCs w:val="20"/>
        </w:rPr>
        <w:t>les frais de transport ;</w:t>
      </w:r>
    </w:p>
    <w:p w14:paraId="45C142CA" w14:textId="77777777" w:rsidR="005730E5" w:rsidRPr="00E72CCC" w:rsidRDefault="005730E5" w:rsidP="006F49F3">
      <w:pPr>
        <w:numPr>
          <w:ilvl w:val="0"/>
          <w:numId w:val="35"/>
        </w:numPr>
        <w:tabs>
          <w:tab w:val="left" w:pos="567"/>
          <w:tab w:val="left" w:pos="1420"/>
        </w:tabs>
        <w:spacing w:after="0" w:line="0" w:lineRule="atLeast"/>
        <w:ind w:left="567" w:hanging="283"/>
        <w:jc w:val="both"/>
        <w:rPr>
          <w:rFonts w:ascii="Lato" w:hAnsi="Lato"/>
          <w:sz w:val="20"/>
          <w:szCs w:val="20"/>
        </w:rPr>
      </w:pPr>
      <w:r w:rsidRPr="00E72CCC">
        <w:rPr>
          <w:rFonts w:ascii="Lato" w:hAnsi="Lato"/>
          <w:sz w:val="20"/>
          <w:szCs w:val="20"/>
        </w:rPr>
        <w:t>les frais de manutention, d'emballage, de chargement, de déchargement, de transit, de livraison, de déballage, de vérification, d'assurance et autres frais administratifs se rapportant aux fournitures. Les emballages sont la propriété de la BOAD, sauf dispositions contraires des conditions particulières ;</w:t>
      </w:r>
    </w:p>
    <w:p w14:paraId="222C1ADF" w14:textId="77777777" w:rsidR="005730E5" w:rsidRPr="00E72CCC" w:rsidRDefault="005730E5" w:rsidP="006F49F3">
      <w:pPr>
        <w:numPr>
          <w:ilvl w:val="0"/>
          <w:numId w:val="35"/>
        </w:numPr>
        <w:tabs>
          <w:tab w:val="left" w:pos="567"/>
          <w:tab w:val="left" w:pos="1420"/>
        </w:tabs>
        <w:spacing w:after="0" w:line="0" w:lineRule="atLeast"/>
        <w:ind w:left="567" w:hanging="283"/>
        <w:jc w:val="both"/>
        <w:rPr>
          <w:rFonts w:ascii="Lato" w:hAnsi="Lato"/>
          <w:sz w:val="20"/>
          <w:szCs w:val="20"/>
        </w:rPr>
      </w:pPr>
      <w:r w:rsidRPr="00E72CCC">
        <w:rPr>
          <w:rFonts w:ascii="Lato" w:hAnsi="Lato"/>
          <w:sz w:val="20"/>
          <w:szCs w:val="20"/>
        </w:rPr>
        <w:t>le coût des documents relatifs aux fournitures, lorsque de tels documents sont demandés par la BOAD ;</w:t>
      </w:r>
    </w:p>
    <w:p w14:paraId="110FAE89" w14:textId="77777777" w:rsidR="005730E5" w:rsidRPr="00E72CCC" w:rsidRDefault="005730E5" w:rsidP="006F49F3">
      <w:pPr>
        <w:numPr>
          <w:ilvl w:val="0"/>
          <w:numId w:val="35"/>
        </w:numPr>
        <w:tabs>
          <w:tab w:val="left" w:pos="567"/>
          <w:tab w:val="left" w:pos="1420"/>
        </w:tabs>
        <w:spacing w:after="0" w:line="0" w:lineRule="atLeast"/>
        <w:ind w:left="567" w:hanging="283"/>
        <w:jc w:val="both"/>
        <w:rPr>
          <w:rFonts w:ascii="Lato" w:hAnsi="Lato"/>
          <w:sz w:val="20"/>
          <w:szCs w:val="20"/>
        </w:rPr>
      </w:pPr>
      <w:r w:rsidRPr="00E72CCC">
        <w:rPr>
          <w:rFonts w:ascii="Lato" w:hAnsi="Lato"/>
          <w:sz w:val="20"/>
          <w:szCs w:val="20"/>
        </w:rPr>
        <w:t>la mise en œuvre et la supervision, sur place, de l'assemblage et/ou de la mise en service des fournitures livrées ;</w:t>
      </w:r>
    </w:p>
    <w:p w14:paraId="21A78939" w14:textId="77777777" w:rsidR="005730E5" w:rsidRPr="00E72CCC" w:rsidRDefault="005730E5" w:rsidP="006F49F3">
      <w:pPr>
        <w:numPr>
          <w:ilvl w:val="0"/>
          <w:numId w:val="35"/>
        </w:numPr>
        <w:tabs>
          <w:tab w:val="left" w:pos="567"/>
          <w:tab w:val="left" w:pos="1420"/>
        </w:tabs>
        <w:spacing w:after="0" w:line="0" w:lineRule="atLeast"/>
        <w:ind w:left="567" w:hanging="283"/>
        <w:jc w:val="both"/>
        <w:rPr>
          <w:rFonts w:ascii="Lato" w:hAnsi="Lato"/>
          <w:spacing w:val="-2"/>
          <w:sz w:val="20"/>
          <w:szCs w:val="20"/>
        </w:rPr>
      </w:pPr>
      <w:r w:rsidRPr="00E72CCC">
        <w:rPr>
          <w:rFonts w:ascii="Lato" w:hAnsi="Lato"/>
          <w:spacing w:val="-2"/>
          <w:sz w:val="20"/>
          <w:szCs w:val="20"/>
        </w:rPr>
        <w:t>la fourniture des outils nécessaires à l'assemblage et/ou à l'entretien des fournitures livrées ;</w:t>
      </w:r>
      <w:bookmarkStart w:id="50" w:name="page14"/>
      <w:bookmarkEnd w:id="50"/>
    </w:p>
    <w:p w14:paraId="3348262D" w14:textId="77777777" w:rsidR="005730E5" w:rsidRPr="00E72CCC" w:rsidRDefault="005730E5" w:rsidP="006F49F3">
      <w:pPr>
        <w:numPr>
          <w:ilvl w:val="0"/>
          <w:numId w:val="35"/>
        </w:numPr>
        <w:tabs>
          <w:tab w:val="left" w:pos="567"/>
          <w:tab w:val="left" w:pos="1420"/>
        </w:tabs>
        <w:spacing w:after="0" w:line="0" w:lineRule="atLeast"/>
        <w:ind w:left="567" w:hanging="283"/>
        <w:jc w:val="both"/>
        <w:rPr>
          <w:rFonts w:ascii="Lato" w:hAnsi="Lato"/>
          <w:sz w:val="20"/>
          <w:szCs w:val="20"/>
        </w:rPr>
      </w:pPr>
      <w:r w:rsidRPr="00E72CCC">
        <w:rPr>
          <w:rFonts w:ascii="Lato" w:hAnsi="Lato"/>
          <w:sz w:val="20"/>
          <w:szCs w:val="20"/>
        </w:rPr>
        <w:t>la fourniture de manuels détaillés d'utilisation et d'entretien pour chaque composant des fournitures livrées, comme spécifié dans le marché ;</w:t>
      </w:r>
    </w:p>
    <w:p w14:paraId="71ED5759" w14:textId="77777777" w:rsidR="005730E5" w:rsidRPr="00E72CCC" w:rsidRDefault="005730E5" w:rsidP="006F49F3">
      <w:pPr>
        <w:numPr>
          <w:ilvl w:val="0"/>
          <w:numId w:val="35"/>
        </w:numPr>
        <w:tabs>
          <w:tab w:val="left" w:pos="567"/>
          <w:tab w:val="left" w:pos="1420"/>
        </w:tabs>
        <w:spacing w:after="0" w:line="0" w:lineRule="atLeast"/>
        <w:ind w:left="567" w:hanging="283"/>
        <w:jc w:val="both"/>
        <w:rPr>
          <w:rFonts w:ascii="Lato" w:hAnsi="Lato"/>
          <w:sz w:val="20"/>
          <w:szCs w:val="20"/>
        </w:rPr>
      </w:pPr>
      <w:r w:rsidRPr="00E72CCC">
        <w:rPr>
          <w:rFonts w:ascii="Lato" w:hAnsi="Lato"/>
          <w:sz w:val="20"/>
          <w:szCs w:val="20"/>
        </w:rPr>
        <w:t>le contrôle ou l'entretien et/ou la réparation des fournitures, pendant une période fixée dans le marché, à condition que ce service n'ait pas pour effet d'exonérer le Contractant de ses obligations contractuelles en matière de garantie ;</w:t>
      </w:r>
    </w:p>
    <w:p w14:paraId="393CEAB7" w14:textId="77777777" w:rsidR="005730E5" w:rsidRPr="00E72CCC" w:rsidRDefault="005730E5" w:rsidP="006F49F3">
      <w:pPr>
        <w:numPr>
          <w:ilvl w:val="0"/>
          <w:numId w:val="35"/>
        </w:numPr>
        <w:tabs>
          <w:tab w:val="left" w:pos="567"/>
          <w:tab w:val="left" w:pos="1420"/>
        </w:tabs>
        <w:spacing w:after="0" w:line="0" w:lineRule="atLeast"/>
        <w:ind w:left="567" w:hanging="283"/>
        <w:jc w:val="both"/>
        <w:rPr>
          <w:rFonts w:ascii="Lato" w:hAnsi="Lato"/>
          <w:sz w:val="20"/>
          <w:szCs w:val="20"/>
        </w:rPr>
      </w:pPr>
      <w:r w:rsidRPr="00E72CCC">
        <w:rPr>
          <w:rFonts w:ascii="Lato" w:hAnsi="Lato"/>
          <w:sz w:val="20"/>
          <w:szCs w:val="20"/>
        </w:rPr>
        <w:t>la formation du personnel de la BOAD, dans les ateliers de fabrication du Contractant et/ou ailleurs, comme spécifié dans le marché.</w:t>
      </w:r>
    </w:p>
    <w:p w14:paraId="71055235" w14:textId="77777777" w:rsidR="005730E5" w:rsidRPr="00E72CCC" w:rsidRDefault="005730E5" w:rsidP="005730E5">
      <w:pPr>
        <w:widowControl w:val="0"/>
        <w:tabs>
          <w:tab w:val="left" w:pos="567"/>
        </w:tabs>
        <w:spacing w:after="0" w:line="240" w:lineRule="auto"/>
        <w:jc w:val="both"/>
        <w:rPr>
          <w:rFonts w:ascii="Lato" w:hAnsi="Lato"/>
          <w:sz w:val="20"/>
          <w:szCs w:val="20"/>
        </w:rPr>
      </w:pPr>
    </w:p>
    <w:p w14:paraId="742FB263" w14:textId="77777777" w:rsidR="005730E5" w:rsidRPr="00E72CCC" w:rsidRDefault="005730E5" w:rsidP="005730E5">
      <w:pPr>
        <w:tabs>
          <w:tab w:val="left" w:pos="567"/>
        </w:tabs>
        <w:spacing w:line="236" w:lineRule="auto"/>
        <w:jc w:val="both"/>
        <w:rPr>
          <w:rFonts w:ascii="Lato" w:hAnsi="Lato"/>
          <w:sz w:val="20"/>
          <w:szCs w:val="20"/>
        </w:rPr>
      </w:pPr>
      <w:r w:rsidRPr="00E72CCC">
        <w:rPr>
          <w:rFonts w:ascii="Lato" w:hAnsi="Lato"/>
          <w:sz w:val="20"/>
          <w:szCs w:val="20"/>
        </w:rPr>
        <w:t>15.2.</w:t>
      </w:r>
      <w:r w:rsidRPr="00E72CCC">
        <w:rPr>
          <w:rFonts w:ascii="Lato" w:hAnsi="Lato"/>
          <w:sz w:val="20"/>
          <w:szCs w:val="20"/>
        </w:rPr>
        <w:tab/>
        <w:t>Le Contractant, étant réputé avoir établi ses prix d'après ses propres calculs, opérations et estimations, exécute sans coût supplémentaire tout travail qui relève d'un poste quelconque de son offre et pour lequel il n'a indiqué ni prix unitaire ni prix forfaitaire.</w:t>
      </w:r>
    </w:p>
    <w:p w14:paraId="64DB78F9" w14:textId="77777777" w:rsidR="005730E5" w:rsidRPr="00E72CCC" w:rsidRDefault="005730E5" w:rsidP="005730E5">
      <w:pPr>
        <w:tabs>
          <w:tab w:val="left" w:pos="1420"/>
        </w:tabs>
        <w:spacing w:line="0" w:lineRule="atLeast"/>
        <w:jc w:val="both"/>
        <w:rPr>
          <w:rFonts w:ascii="Lato" w:hAnsi="Lato"/>
          <w:b/>
          <w:sz w:val="20"/>
          <w:szCs w:val="20"/>
        </w:rPr>
      </w:pPr>
      <w:r w:rsidRPr="00E72CCC">
        <w:rPr>
          <w:rFonts w:ascii="Lato" w:hAnsi="Lato"/>
          <w:b/>
          <w:sz w:val="20"/>
          <w:szCs w:val="20"/>
        </w:rPr>
        <w:t>Article 16 -</w:t>
      </w:r>
      <w:r w:rsidRPr="00E72CCC">
        <w:rPr>
          <w:rFonts w:ascii="Lato" w:hAnsi="Lato"/>
          <w:sz w:val="20"/>
          <w:szCs w:val="20"/>
        </w:rPr>
        <w:t xml:space="preserve"> </w:t>
      </w:r>
      <w:r w:rsidRPr="00E72CCC">
        <w:rPr>
          <w:rFonts w:ascii="Lato" w:hAnsi="Lato"/>
          <w:b/>
          <w:sz w:val="20"/>
          <w:szCs w:val="20"/>
        </w:rPr>
        <w:t>Régime fiscal et douanier</w:t>
      </w:r>
    </w:p>
    <w:p w14:paraId="52BCCFC8" w14:textId="77777777" w:rsidR="005730E5" w:rsidRPr="00E72CCC" w:rsidRDefault="005730E5" w:rsidP="005730E5">
      <w:pPr>
        <w:tabs>
          <w:tab w:val="left" w:pos="567"/>
        </w:tabs>
        <w:spacing w:line="236" w:lineRule="auto"/>
        <w:jc w:val="both"/>
        <w:rPr>
          <w:rFonts w:ascii="Lato" w:hAnsi="Lato"/>
          <w:sz w:val="20"/>
          <w:szCs w:val="20"/>
        </w:rPr>
      </w:pPr>
      <w:r w:rsidRPr="00E72CCC">
        <w:rPr>
          <w:rFonts w:ascii="Lato" w:hAnsi="Lato"/>
          <w:sz w:val="20"/>
          <w:szCs w:val="20"/>
        </w:rPr>
        <w:t>16.1.</w:t>
      </w:r>
      <w:r w:rsidRPr="00E72CCC">
        <w:rPr>
          <w:rFonts w:ascii="Lato" w:hAnsi="Lato"/>
          <w:sz w:val="20"/>
          <w:szCs w:val="20"/>
        </w:rPr>
        <w:tab/>
        <w:t>Sous réserve de dispositions des conditions particulières, les marchandises sont assujetties au régime rendu droits acquittés (DDP : delivery duty paid) - Incoterms 2010, Chambre internationale de commerce.</w:t>
      </w:r>
    </w:p>
    <w:p w14:paraId="307C1801" w14:textId="77777777" w:rsidR="005730E5" w:rsidRPr="00E72CCC" w:rsidRDefault="005730E5" w:rsidP="005730E5">
      <w:pPr>
        <w:tabs>
          <w:tab w:val="left" w:pos="1420"/>
        </w:tabs>
        <w:spacing w:line="0" w:lineRule="atLeast"/>
        <w:jc w:val="both"/>
        <w:rPr>
          <w:rFonts w:ascii="Lato" w:hAnsi="Lato"/>
          <w:b/>
          <w:sz w:val="20"/>
          <w:szCs w:val="20"/>
        </w:rPr>
      </w:pPr>
      <w:r w:rsidRPr="00E72CCC">
        <w:rPr>
          <w:rFonts w:ascii="Lato" w:hAnsi="Lato"/>
          <w:b/>
          <w:sz w:val="20"/>
          <w:szCs w:val="20"/>
        </w:rPr>
        <w:t>Article 17 -</w:t>
      </w:r>
      <w:r w:rsidRPr="00E72CCC">
        <w:rPr>
          <w:rFonts w:ascii="Lato" w:hAnsi="Lato"/>
          <w:sz w:val="20"/>
          <w:szCs w:val="20"/>
        </w:rPr>
        <w:t xml:space="preserve"> </w:t>
      </w:r>
      <w:r w:rsidRPr="00E72CCC">
        <w:rPr>
          <w:rFonts w:ascii="Lato" w:hAnsi="Lato"/>
          <w:b/>
          <w:sz w:val="20"/>
          <w:szCs w:val="20"/>
        </w:rPr>
        <w:t>Brevets et licences</w:t>
      </w:r>
    </w:p>
    <w:p w14:paraId="23B1AADE" w14:textId="77777777" w:rsidR="005730E5" w:rsidRPr="00E72CCC" w:rsidRDefault="005730E5" w:rsidP="005730E5">
      <w:pPr>
        <w:tabs>
          <w:tab w:val="left" w:pos="567"/>
        </w:tabs>
        <w:spacing w:line="238" w:lineRule="auto"/>
        <w:jc w:val="both"/>
        <w:rPr>
          <w:rFonts w:ascii="Lato" w:hAnsi="Lato"/>
          <w:sz w:val="20"/>
          <w:szCs w:val="20"/>
        </w:rPr>
      </w:pPr>
      <w:r w:rsidRPr="00E72CCC">
        <w:rPr>
          <w:rFonts w:ascii="Lato" w:hAnsi="Lato"/>
          <w:sz w:val="20"/>
          <w:szCs w:val="20"/>
        </w:rPr>
        <w:t>17.1.</w:t>
      </w:r>
      <w:r w:rsidRPr="00E72CCC">
        <w:rPr>
          <w:rFonts w:ascii="Lato" w:hAnsi="Lato"/>
          <w:sz w:val="20"/>
          <w:szCs w:val="20"/>
        </w:rPr>
        <w:tab/>
        <w:t>Sous réserve des dispositions des conditions particulières, le Contractant tient quitte et indemne la BOAD pour tous dommages-intérêts et/ou frais de procédure en cas d'action en justice intentée par un tiers, y compris les créateurs et les intermédiaires, pour cause de violation prétendue ou effective d'un droit quelconque relevant de la propriété intellectuelle et industrielle ou sur toute autre propriété résultant de l'utilisation, telle que prévue par le marché, de brevets, licences, plans, dessins, modèles, marques ou marques de fabrique, sauf lorsque cette infraction résulte de la stricte application du projet ou des spécifications fournies par la BOAD.</w:t>
      </w:r>
    </w:p>
    <w:p w14:paraId="71F4CB94" w14:textId="77777777" w:rsidR="005730E5" w:rsidRPr="00E72CCC" w:rsidRDefault="005730E5" w:rsidP="005730E5">
      <w:pPr>
        <w:tabs>
          <w:tab w:val="left" w:pos="567"/>
        </w:tabs>
        <w:spacing w:line="238" w:lineRule="auto"/>
        <w:ind w:right="20"/>
        <w:jc w:val="both"/>
        <w:rPr>
          <w:rFonts w:ascii="Lato" w:hAnsi="Lato"/>
          <w:sz w:val="20"/>
          <w:szCs w:val="20"/>
        </w:rPr>
      </w:pPr>
      <w:r w:rsidRPr="00E72CCC">
        <w:rPr>
          <w:rFonts w:ascii="Lato" w:hAnsi="Lato"/>
          <w:sz w:val="20"/>
          <w:szCs w:val="20"/>
        </w:rPr>
        <w:t>17.2.</w:t>
      </w:r>
      <w:r w:rsidRPr="00E72CCC">
        <w:rPr>
          <w:rFonts w:ascii="Lato" w:hAnsi="Lato"/>
          <w:sz w:val="20"/>
          <w:szCs w:val="20"/>
        </w:rPr>
        <w:tab/>
        <w:t>Tous les droits de propriété industrielle, intellectuelle et autres droits de propriété (notamment, mais pas exclusivement, les droits de brevets et les droits d’auteur) découlant de l'exécution des tâches par le Contractant ou en son nom, et notamment, mais pas exclusivement, les droits prévus dans tous les documents élaborés pour les besoins du marché ou des tâches, restent acquis au Contractant, mais la BOAD dispose, aux fins du marché, d’une licence non exclusive, irrévocable et gratuite pour les droits susmentionnés.</w:t>
      </w:r>
    </w:p>
    <w:p w14:paraId="5732F12A" w14:textId="77777777" w:rsidR="005730E5" w:rsidRPr="00E72CCC" w:rsidRDefault="005730E5" w:rsidP="006D42EF">
      <w:pPr>
        <w:tabs>
          <w:tab w:val="left" w:pos="567"/>
        </w:tabs>
        <w:spacing w:after="100" w:line="235" w:lineRule="auto"/>
        <w:ind w:right="23"/>
        <w:jc w:val="both"/>
        <w:rPr>
          <w:rFonts w:ascii="Lato" w:hAnsi="Lato"/>
          <w:sz w:val="20"/>
          <w:szCs w:val="20"/>
        </w:rPr>
      </w:pPr>
      <w:r w:rsidRPr="00E72CCC">
        <w:rPr>
          <w:rFonts w:ascii="Lato" w:hAnsi="Lato"/>
          <w:sz w:val="20"/>
          <w:szCs w:val="20"/>
        </w:rPr>
        <w:lastRenderedPageBreak/>
        <w:t>Une telle licence donne droit de concéder des sous-licences et la BOAD pourra la transférer à des tiers sans avoir à demander le consentement du Contractant.</w:t>
      </w:r>
    </w:p>
    <w:p w14:paraId="585AB099" w14:textId="77777777" w:rsidR="005730E5" w:rsidRPr="00E72CCC" w:rsidRDefault="005730E5" w:rsidP="006D42EF">
      <w:pPr>
        <w:tabs>
          <w:tab w:val="left" w:pos="567"/>
        </w:tabs>
        <w:spacing w:after="60" w:line="238" w:lineRule="auto"/>
        <w:ind w:right="23"/>
        <w:jc w:val="both"/>
        <w:rPr>
          <w:rFonts w:ascii="Lato" w:hAnsi="Lato"/>
          <w:sz w:val="20"/>
          <w:szCs w:val="20"/>
        </w:rPr>
      </w:pPr>
      <w:r w:rsidRPr="00E72CCC">
        <w:rPr>
          <w:rFonts w:ascii="Lato" w:hAnsi="Lato"/>
          <w:sz w:val="20"/>
          <w:szCs w:val="20"/>
        </w:rPr>
        <w:t>Tous les droits de propriété industrielle, intellectuelle et autres droits de propriété (notamment, mais pas exclusivement, les droits de brevets et les droits d’auteur) découlant de l'exécution des tâches par le Contractant ou en son nom, et notamment, mais pas exclusivement, les droits prévus dans tous les documents élaborés pour les besoins du marché ou des tâches, restent acquis à la BOAD, mais le Contractant peut, à ses frais, copier, utiliser et se faire communiquer ces documents aux fins du marché.</w:t>
      </w:r>
    </w:p>
    <w:p w14:paraId="2A35BD58" w14:textId="77777777" w:rsidR="005730E5" w:rsidRPr="00E72CCC" w:rsidRDefault="005730E5" w:rsidP="006D42EF">
      <w:pPr>
        <w:tabs>
          <w:tab w:val="left" w:pos="567"/>
        </w:tabs>
        <w:spacing w:after="100" w:line="235" w:lineRule="auto"/>
        <w:ind w:right="23"/>
        <w:jc w:val="both"/>
        <w:rPr>
          <w:rFonts w:ascii="Lato" w:hAnsi="Lato"/>
          <w:sz w:val="20"/>
          <w:szCs w:val="20"/>
        </w:rPr>
      </w:pPr>
      <w:r w:rsidRPr="00E72CCC">
        <w:rPr>
          <w:rFonts w:ascii="Lato" w:hAnsi="Lato"/>
          <w:sz w:val="20"/>
          <w:szCs w:val="20"/>
        </w:rPr>
        <w:t>Nonobstant toute résiliation du contrat, pour quelque motif que ce soit, ainsi qu’après l’achèvement des tâches, la BOAD continuera à bénéficier de la licence visée à l’article 17, paragraphe 2, premier alinéa.</w:t>
      </w:r>
    </w:p>
    <w:p w14:paraId="6AAD91B0" w14:textId="77777777" w:rsidR="009E02D7" w:rsidRDefault="009E02D7" w:rsidP="005730E5">
      <w:pPr>
        <w:spacing w:line="0" w:lineRule="atLeast"/>
        <w:ind w:right="20"/>
        <w:jc w:val="center"/>
        <w:rPr>
          <w:rFonts w:ascii="Lato" w:hAnsi="Lato"/>
          <w:b/>
          <w:sz w:val="20"/>
          <w:szCs w:val="20"/>
        </w:rPr>
      </w:pPr>
      <w:bookmarkStart w:id="51" w:name="page15"/>
      <w:bookmarkEnd w:id="51"/>
    </w:p>
    <w:p w14:paraId="1FBAFA09" w14:textId="77777777" w:rsidR="005730E5" w:rsidRPr="00E72CCC" w:rsidRDefault="005730E5" w:rsidP="005730E5">
      <w:pPr>
        <w:spacing w:line="0" w:lineRule="atLeast"/>
        <w:ind w:right="20"/>
        <w:jc w:val="center"/>
        <w:rPr>
          <w:rFonts w:ascii="Lato" w:hAnsi="Lato"/>
          <w:b/>
          <w:sz w:val="20"/>
          <w:szCs w:val="20"/>
        </w:rPr>
      </w:pPr>
      <w:r w:rsidRPr="00E72CCC">
        <w:rPr>
          <w:rFonts w:ascii="Lato" w:hAnsi="Lato"/>
          <w:b/>
          <w:sz w:val="20"/>
          <w:szCs w:val="20"/>
        </w:rPr>
        <w:t>MISE EN OEUVRE DES TÂCHES ET RETARD</w:t>
      </w:r>
    </w:p>
    <w:p w14:paraId="6316F0BA" w14:textId="77777777" w:rsidR="005730E5" w:rsidRPr="00E72CCC" w:rsidRDefault="005730E5" w:rsidP="005730E5">
      <w:pPr>
        <w:tabs>
          <w:tab w:val="left" w:pos="1420"/>
        </w:tabs>
        <w:spacing w:line="0" w:lineRule="atLeast"/>
        <w:jc w:val="both"/>
        <w:rPr>
          <w:rFonts w:ascii="Lato" w:hAnsi="Lato"/>
          <w:b/>
          <w:sz w:val="20"/>
          <w:szCs w:val="20"/>
        </w:rPr>
      </w:pPr>
      <w:r w:rsidRPr="00E72CCC">
        <w:rPr>
          <w:rFonts w:ascii="Lato" w:hAnsi="Lato"/>
          <w:b/>
          <w:sz w:val="20"/>
          <w:szCs w:val="20"/>
        </w:rPr>
        <w:t>Article 18 -</w:t>
      </w:r>
      <w:r w:rsidRPr="00E72CCC">
        <w:rPr>
          <w:rFonts w:ascii="Lato" w:hAnsi="Lato"/>
          <w:sz w:val="20"/>
          <w:szCs w:val="20"/>
        </w:rPr>
        <w:t xml:space="preserve"> </w:t>
      </w:r>
      <w:r w:rsidRPr="00E72CCC">
        <w:rPr>
          <w:rFonts w:ascii="Lato" w:hAnsi="Lato"/>
          <w:b/>
          <w:sz w:val="20"/>
          <w:szCs w:val="20"/>
        </w:rPr>
        <w:t>Ordre de commencer la mise en œuvre des tâches</w:t>
      </w:r>
    </w:p>
    <w:p w14:paraId="021DF806" w14:textId="77777777" w:rsidR="005730E5" w:rsidRPr="00E72CCC" w:rsidRDefault="005730E5" w:rsidP="005730E5">
      <w:pPr>
        <w:tabs>
          <w:tab w:val="left" w:pos="567"/>
        </w:tabs>
        <w:spacing w:line="235" w:lineRule="auto"/>
        <w:ind w:right="20" w:firstLine="14"/>
        <w:jc w:val="both"/>
        <w:rPr>
          <w:rFonts w:ascii="Lato" w:hAnsi="Lato"/>
          <w:sz w:val="20"/>
          <w:szCs w:val="20"/>
        </w:rPr>
      </w:pPr>
      <w:r w:rsidRPr="00E72CCC">
        <w:rPr>
          <w:rFonts w:ascii="Lato" w:hAnsi="Lato"/>
          <w:sz w:val="20"/>
          <w:szCs w:val="20"/>
        </w:rPr>
        <w:t>18.1.</w:t>
      </w:r>
      <w:r w:rsidRPr="00E72CCC">
        <w:rPr>
          <w:rFonts w:ascii="Lato" w:hAnsi="Lato"/>
          <w:sz w:val="20"/>
          <w:szCs w:val="20"/>
        </w:rPr>
        <w:tab/>
        <w:t>Sous réserve des dispositions des conditions particulières, la BOAD fixe la date à laquelle la mise en œuvre des tâches doit commencer et en avise le Contractant dans la notification d'attribution du marché ou par un ordre de service.</w:t>
      </w:r>
    </w:p>
    <w:p w14:paraId="52C0B999" w14:textId="77777777" w:rsidR="005730E5" w:rsidRPr="00E72CCC" w:rsidRDefault="005730E5" w:rsidP="005730E5">
      <w:pPr>
        <w:tabs>
          <w:tab w:val="left" w:pos="567"/>
        </w:tabs>
        <w:spacing w:line="238" w:lineRule="auto"/>
        <w:ind w:right="20" w:firstLine="14"/>
        <w:jc w:val="both"/>
        <w:rPr>
          <w:rFonts w:ascii="Lato" w:hAnsi="Lato"/>
          <w:sz w:val="20"/>
          <w:szCs w:val="20"/>
        </w:rPr>
      </w:pPr>
      <w:r w:rsidRPr="00E72CCC">
        <w:rPr>
          <w:rFonts w:ascii="Lato" w:hAnsi="Lato"/>
          <w:sz w:val="20"/>
          <w:szCs w:val="20"/>
        </w:rPr>
        <w:t>18.2.</w:t>
      </w:r>
      <w:r w:rsidRPr="00E72CCC">
        <w:rPr>
          <w:rFonts w:ascii="Lato" w:hAnsi="Lato"/>
          <w:sz w:val="20"/>
          <w:szCs w:val="20"/>
        </w:rPr>
        <w:tab/>
        <w:t>Sauf accord contraire entre les parties, la mise en œuvre des tâches commence au plus tard 90 jours après la notification de l'attribution du marché. Au-delà de cette date, le Contractant a le droit de ne pas mettre en œuvre le marché et d’obtenir la résiliation de celui-ci ou la réparation du préjudice qu’il a subi, à moins que ce retard ne résulte d'un manquement du Contractant. Il est déchu de ce droit s’il n’en use pas au plus tard dans les 30 jours qui suivent l’expiration du délai de 90 jours.</w:t>
      </w:r>
    </w:p>
    <w:p w14:paraId="469CFDFF" w14:textId="77777777" w:rsidR="005730E5" w:rsidRPr="00E72CCC" w:rsidRDefault="005730E5" w:rsidP="005730E5">
      <w:pPr>
        <w:tabs>
          <w:tab w:val="left" w:pos="1420"/>
        </w:tabs>
        <w:spacing w:line="0" w:lineRule="atLeast"/>
        <w:jc w:val="both"/>
        <w:rPr>
          <w:rFonts w:ascii="Lato" w:hAnsi="Lato"/>
          <w:b/>
          <w:sz w:val="20"/>
          <w:szCs w:val="20"/>
        </w:rPr>
      </w:pPr>
      <w:r w:rsidRPr="00E72CCC">
        <w:rPr>
          <w:rFonts w:ascii="Lato" w:hAnsi="Lato"/>
          <w:b/>
          <w:sz w:val="20"/>
          <w:szCs w:val="20"/>
        </w:rPr>
        <w:t>Article 19 -</w:t>
      </w:r>
      <w:r w:rsidRPr="00E72CCC">
        <w:rPr>
          <w:rFonts w:ascii="Lato" w:hAnsi="Lato"/>
          <w:sz w:val="20"/>
          <w:szCs w:val="20"/>
        </w:rPr>
        <w:t xml:space="preserve"> </w:t>
      </w:r>
      <w:r w:rsidRPr="00E72CCC">
        <w:rPr>
          <w:rFonts w:ascii="Lato" w:hAnsi="Lato"/>
          <w:b/>
          <w:sz w:val="20"/>
          <w:szCs w:val="20"/>
        </w:rPr>
        <w:t>Période de mise en œuvre des tâches</w:t>
      </w:r>
    </w:p>
    <w:p w14:paraId="0FC90132" w14:textId="77777777" w:rsidR="005730E5" w:rsidRPr="00E72CCC" w:rsidRDefault="005730E5" w:rsidP="005730E5">
      <w:pPr>
        <w:tabs>
          <w:tab w:val="left" w:pos="567"/>
        </w:tabs>
        <w:spacing w:line="0" w:lineRule="atLeast"/>
        <w:jc w:val="both"/>
        <w:rPr>
          <w:rFonts w:ascii="Lato" w:hAnsi="Lato"/>
          <w:sz w:val="20"/>
          <w:szCs w:val="20"/>
        </w:rPr>
      </w:pPr>
      <w:r w:rsidRPr="00E72CCC">
        <w:rPr>
          <w:rFonts w:ascii="Lato" w:hAnsi="Lato"/>
          <w:sz w:val="20"/>
          <w:szCs w:val="20"/>
        </w:rPr>
        <w:t>19.1.</w:t>
      </w:r>
      <w:r w:rsidRPr="00E72CCC">
        <w:rPr>
          <w:rFonts w:ascii="Lato" w:hAnsi="Lato"/>
          <w:sz w:val="20"/>
          <w:szCs w:val="20"/>
        </w:rPr>
        <w:tab/>
        <w:t>La période de mise en œuvre des tâches commence à courir à la date fixée conformément à l'article 18. Elle est fixée dans les conditions particulières, sans préjudice des prolongations qui peuvent être accordées en vertu de l'article 20.</w:t>
      </w:r>
    </w:p>
    <w:p w14:paraId="2D3FA1AC" w14:textId="77777777" w:rsidR="005730E5" w:rsidRPr="00E72CCC" w:rsidRDefault="005730E5" w:rsidP="005730E5">
      <w:pPr>
        <w:tabs>
          <w:tab w:val="left" w:pos="567"/>
        </w:tabs>
        <w:spacing w:line="236" w:lineRule="auto"/>
        <w:ind w:right="20"/>
        <w:jc w:val="both"/>
        <w:rPr>
          <w:rFonts w:ascii="Lato" w:hAnsi="Lato"/>
          <w:sz w:val="20"/>
          <w:szCs w:val="20"/>
        </w:rPr>
      </w:pPr>
      <w:r w:rsidRPr="00E72CCC">
        <w:rPr>
          <w:rFonts w:ascii="Lato" w:hAnsi="Lato"/>
          <w:sz w:val="20"/>
          <w:szCs w:val="20"/>
        </w:rPr>
        <w:t>19.2.</w:t>
      </w:r>
      <w:r w:rsidRPr="00E72CCC">
        <w:rPr>
          <w:rFonts w:ascii="Lato" w:hAnsi="Lato"/>
          <w:sz w:val="20"/>
          <w:szCs w:val="20"/>
        </w:rPr>
        <w:tab/>
        <w:t>Si des périodes de mise en œuvre distinctes sont prévues pour les différents lots et dans les cas où plusieurs lots sont attribués au Contractant, les périodes de mise en œuvre des tâches respectives à chaque lot ne seront pas additionnées.</w:t>
      </w:r>
    </w:p>
    <w:p w14:paraId="7D2A1A66" w14:textId="77777777" w:rsidR="005730E5" w:rsidRPr="00E72CCC" w:rsidRDefault="005730E5" w:rsidP="005730E5">
      <w:pPr>
        <w:tabs>
          <w:tab w:val="left" w:pos="1420"/>
        </w:tabs>
        <w:spacing w:line="0" w:lineRule="atLeast"/>
        <w:jc w:val="both"/>
        <w:rPr>
          <w:rFonts w:ascii="Lato" w:hAnsi="Lato"/>
          <w:b/>
          <w:sz w:val="20"/>
          <w:szCs w:val="20"/>
        </w:rPr>
      </w:pPr>
      <w:r w:rsidRPr="00E72CCC">
        <w:rPr>
          <w:rFonts w:ascii="Lato" w:hAnsi="Lato"/>
          <w:b/>
          <w:sz w:val="20"/>
          <w:szCs w:val="20"/>
        </w:rPr>
        <w:t>Article 20 -</w:t>
      </w:r>
      <w:r w:rsidRPr="00E72CCC">
        <w:rPr>
          <w:rFonts w:ascii="Lato" w:hAnsi="Lato"/>
          <w:sz w:val="20"/>
          <w:szCs w:val="20"/>
        </w:rPr>
        <w:t xml:space="preserve"> </w:t>
      </w:r>
      <w:r w:rsidRPr="00E72CCC">
        <w:rPr>
          <w:rFonts w:ascii="Lato" w:hAnsi="Lato"/>
          <w:b/>
          <w:sz w:val="20"/>
          <w:szCs w:val="20"/>
        </w:rPr>
        <w:t>Prolongation de la période de mise en œuvre des tâches</w:t>
      </w:r>
    </w:p>
    <w:p w14:paraId="5343AFDE" w14:textId="77777777" w:rsidR="005730E5" w:rsidRPr="00E72CCC" w:rsidRDefault="005730E5" w:rsidP="005730E5">
      <w:pPr>
        <w:spacing w:line="235" w:lineRule="auto"/>
        <w:ind w:firstLine="14"/>
        <w:jc w:val="both"/>
        <w:rPr>
          <w:rFonts w:ascii="Lato" w:hAnsi="Lato"/>
          <w:spacing w:val="-3"/>
          <w:sz w:val="20"/>
          <w:szCs w:val="20"/>
        </w:rPr>
      </w:pPr>
      <w:r w:rsidRPr="00E72CCC">
        <w:rPr>
          <w:rFonts w:ascii="Lato" w:hAnsi="Lato"/>
          <w:sz w:val="20"/>
          <w:szCs w:val="20"/>
        </w:rPr>
        <w:t>20.1.</w:t>
      </w:r>
      <w:r w:rsidRPr="00E72CCC">
        <w:rPr>
          <w:rFonts w:ascii="Lato" w:hAnsi="Lato"/>
          <w:sz w:val="20"/>
          <w:szCs w:val="20"/>
        </w:rPr>
        <w:tab/>
        <w:t xml:space="preserve">Le Contractant peut demander une prolongation de la période de mise en œuvre des tâches en </w:t>
      </w:r>
      <w:r w:rsidRPr="00E72CCC">
        <w:rPr>
          <w:rFonts w:ascii="Lato" w:hAnsi="Lato"/>
          <w:spacing w:val="-3"/>
          <w:sz w:val="20"/>
          <w:szCs w:val="20"/>
        </w:rPr>
        <w:t>cas de retard, effectif ou prévisible, dans l'exécution du marché dû à l'une quelconque des causes suivantes :</w:t>
      </w:r>
    </w:p>
    <w:p w14:paraId="66BEB861" w14:textId="77777777" w:rsidR="005730E5" w:rsidRPr="00E72CCC" w:rsidRDefault="005730E5" w:rsidP="006F49F3">
      <w:pPr>
        <w:numPr>
          <w:ilvl w:val="0"/>
          <w:numId w:val="35"/>
        </w:numPr>
        <w:tabs>
          <w:tab w:val="left" w:pos="567"/>
          <w:tab w:val="left" w:pos="1420"/>
        </w:tabs>
        <w:spacing w:after="0" w:line="0" w:lineRule="atLeast"/>
        <w:ind w:left="567" w:hanging="283"/>
        <w:jc w:val="both"/>
        <w:rPr>
          <w:rFonts w:ascii="Lato" w:hAnsi="Lato"/>
          <w:sz w:val="20"/>
          <w:szCs w:val="20"/>
        </w:rPr>
      </w:pPr>
      <w:r w:rsidRPr="00E72CCC">
        <w:rPr>
          <w:rFonts w:ascii="Lato" w:hAnsi="Lato"/>
          <w:sz w:val="20"/>
          <w:szCs w:val="20"/>
        </w:rPr>
        <w:t>conditions climatiques exceptionnellement défavorables et susceptibles d'affecter la mise en place ou l'installation des fournitures ;</w:t>
      </w:r>
    </w:p>
    <w:p w14:paraId="3DB44E2F" w14:textId="77777777" w:rsidR="006D42EF" w:rsidRPr="006D42EF" w:rsidRDefault="006D42EF" w:rsidP="006D42EF">
      <w:pPr>
        <w:tabs>
          <w:tab w:val="left" w:pos="567"/>
          <w:tab w:val="left" w:pos="1420"/>
        </w:tabs>
        <w:spacing w:after="0" w:line="0" w:lineRule="atLeast"/>
        <w:ind w:left="567"/>
        <w:jc w:val="both"/>
        <w:rPr>
          <w:rFonts w:ascii="Lato" w:hAnsi="Lato"/>
          <w:sz w:val="10"/>
          <w:szCs w:val="10"/>
        </w:rPr>
      </w:pPr>
    </w:p>
    <w:p w14:paraId="49283EF6" w14:textId="77777777" w:rsidR="005730E5" w:rsidRPr="00E72CCC" w:rsidRDefault="005730E5" w:rsidP="006F49F3">
      <w:pPr>
        <w:numPr>
          <w:ilvl w:val="0"/>
          <w:numId w:val="35"/>
        </w:numPr>
        <w:tabs>
          <w:tab w:val="left" w:pos="567"/>
          <w:tab w:val="left" w:pos="1420"/>
        </w:tabs>
        <w:spacing w:after="0" w:line="0" w:lineRule="atLeast"/>
        <w:ind w:left="567" w:hanging="283"/>
        <w:jc w:val="both"/>
        <w:rPr>
          <w:rFonts w:ascii="Lato" w:hAnsi="Lato"/>
          <w:sz w:val="20"/>
          <w:szCs w:val="20"/>
        </w:rPr>
      </w:pPr>
      <w:r w:rsidRPr="00E72CCC">
        <w:rPr>
          <w:rFonts w:ascii="Lato" w:hAnsi="Lato"/>
          <w:sz w:val="20"/>
          <w:szCs w:val="20"/>
        </w:rPr>
        <w:t>obstacles artificiels ou conditions physiques susceptibles d'affecter la livraison des fournitures et impossibles à prévoir raisonnablement par un Contractant expérimenté ;</w:t>
      </w:r>
    </w:p>
    <w:p w14:paraId="28042DB3" w14:textId="77777777" w:rsidR="005730E5" w:rsidRPr="00E72CCC" w:rsidRDefault="005730E5" w:rsidP="005730E5">
      <w:pPr>
        <w:tabs>
          <w:tab w:val="left" w:pos="567"/>
          <w:tab w:val="left" w:pos="1420"/>
        </w:tabs>
        <w:spacing w:after="0" w:line="0" w:lineRule="atLeast"/>
        <w:ind w:left="567"/>
        <w:jc w:val="both"/>
        <w:rPr>
          <w:rFonts w:ascii="Lato" w:hAnsi="Lato"/>
          <w:sz w:val="10"/>
          <w:szCs w:val="10"/>
        </w:rPr>
      </w:pPr>
    </w:p>
    <w:p w14:paraId="4359E6B2" w14:textId="77777777" w:rsidR="005730E5" w:rsidRPr="006D42EF" w:rsidRDefault="005730E5" w:rsidP="006F49F3">
      <w:pPr>
        <w:numPr>
          <w:ilvl w:val="0"/>
          <w:numId w:val="35"/>
        </w:numPr>
        <w:tabs>
          <w:tab w:val="left" w:pos="567"/>
          <w:tab w:val="left" w:pos="1420"/>
        </w:tabs>
        <w:spacing w:after="0" w:line="0" w:lineRule="atLeast"/>
        <w:ind w:left="567" w:hanging="283"/>
        <w:jc w:val="both"/>
        <w:rPr>
          <w:rFonts w:ascii="Lato" w:hAnsi="Lato"/>
          <w:spacing w:val="-2"/>
          <w:sz w:val="20"/>
          <w:szCs w:val="20"/>
        </w:rPr>
      </w:pPr>
      <w:r w:rsidRPr="006D42EF">
        <w:rPr>
          <w:rFonts w:ascii="Lato" w:hAnsi="Lato"/>
          <w:spacing w:val="-2"/>
          <w:sz w:val="20"/>
          <w:szCs w:val="20"/>
        </w:rPr>
        <w:t>ordres de service affectant la date d'achèvement, sauf lorsqu'ils résultent d'un manquement du Contractant ;</w:t>
      </w:r>
    </w:p>
    <w:p w14:paraId="6AF41D1E" w14:textId="77777777" w:rsidR="005730E5" w:rsidRPr="00E72CCC" w:rsidRDefault="005730E5" w:rsidP="005730E5">
      <w:pPr>
        <w:tabs>
          <w:tab w:val="left" w:pos="567"/>
          <w:tab w:val="left" w:pos="1420"/>
        </w:tabs>
        <w:spacing w:after="0" w:line="0" w:lineRule="atLeast"/>
        <w:ind w:left="567"/>
        <w:jc w:val="both"/>
        <w:rPr>
          <w:rFonts w:ascii="Lato" w:hAnsi="Lato"/>
          <w:sz w:val="10"/>
          <w:szCs w:val="10"/>
        </w:rPr>
      </w:pPr>
    </w:p>
    <w:p w14:paraId="320DFBAA" w14:textId="77777777" w:rsidR="005730E5" w:rsidRPr="00E72CCC" w:rsidRDefault="005730E5" w:rsidP="006F49F3">
      <w:pPr>
        <w:numPr>
          <w:ilvl w:val="0"/>
          <w:numId w:val="35"/>
        </w:numPr>
        <w:tabs>
          <w:tab w:val="left" w:pos="567"/>
          <w:tab w:val="left" w:pos="1420"/>
        </w:tabs>
        <w:spacing w:after="0" w:line="0" w:lineRule="atLeast"/>
        <w:ind w:left="567" w:hanging="283"/>
        <w:jc w:val="both"/>
        <w:rPr>
          <w:rFonts w:ascii="Lato" w:hAnsi="Lato"/>
          <w:sz w:val="20"/>
          <w:szCs w:val="20"/>
        </w:rPr>
      </w:pPr>
      <w:r w:rsidRPr="00E72CCC">
        <w:rPr>
          <w:rFonts w:ascii="Lato" w:hAnsi="Lato"/>
          <w:sz w:val="20"/>
          <w:szCs w:val="20"/>
        </w:rPr>
        <w:t>manquement de la BOAD à ses obligations contractuelles ;</w:t>
      </w:r>
    </w:p>
    <w:p w14:paraId="5D7C74A9" w14:textId="77777777" w:rsidR="005730E5" w:rsidRPr="00E72CCC" w:rsidRDefault="005730E5" w:rsidP="005730E5">
      <w:pPr>
        <w:tabs>
          <w:tab w:val="left" w:pos="567"/>
          <w:tab w:val="left" w:pos="1420"/>
        </w:tabs>
        <w:spacing w:after="0" w:line="0" w:lineRule="atLeast"/>
        <w:ind w:left="567"/>
        <w:jc w:val="both"/>
        <w:rPr>
          <w:rFonts w:ascii="Lato" w:hAnsi="Lato"/>
          <w:sz w:val="10"/>
          <w:szCs w:val="10"/>
        </w:rPr>
      </w:pPr>
    </w:p>
    <w:p w14:paraId="0A945150" w14:textId="77777777" w:rsidR="005730E5" w:rsidRPr="00E72CCC" w:rsidRDefault="005730E5" w:rsidP="006F49F3">
      <w:pPr>
        <w:numPr>
          <w:ilvl w:val="0"/>
          <w:numId w:val="35"/>
        </w:numPr>
        <w:tabs>
          <w:tab w:val="left" w:pos="567"/>
          <w:tab w:val="left" w:pos="1420"/>
        </w:tabs>
        <w:spacing w:after="0" w:line="0" w:lineRule="atLeast"/>
        <w:ind w:left="567" w:hanging="283"/>
        <w:jc w:val="both"/>
        <w:rPr>
          <w:rFonts w:ascii="Lato" w:hAnsi="Lato"/>
          <w:sz w:val="20"/>
          <w:szCs w:val="20"/>
        </w:rPr>
      </w:pPr>
      <w:r w:rsidRPr="00E72CCC">
        <w:rPr>
          <w:rFonts w:ascii="Lato" w:hAnsi="Lato"/>
          <w:sz w:val="20"/>
          <w:szCs w:val="20"/>
        </w:rPr>
        <w:t>toute suspension de la livraison et/ou de l'installation des fournitures qui n'est pas imputable à un manquement du Contractant ;</w:t>
      </w:r>
    </w:p>
    <w:p w14:paraId="77001C56" w14:textId="77777777" w:rsidR="005730E5" w:rsidRPr="00E72CCC" w:rsidRDefault="005730E5" w:rsidP="005730E5">
      <w:pPr>
        <w:tabs>
          <w:tab w:val="left" w:pos="567"/>
          <w:tab w:val="left" w:pos="1420"/>
        </w:tabs>
        <w:spacing w:after="0" w:line="0" w:lineRule="atLeast"/>
        <w:ind w:left="567"/>
        <w:jc w:val="both"/>
        <w:rPr>
          <w:rFonts w:ascii="Lato" w:hAnsi="Lato"/>
          <w:sz w:val="10"/>
          <w:szCs w:val="10"/>
        </w:rPr>
      </w:pPr>
    </w:p>
    <w:p w14:paraId="5A4C0ADF" w14:textId="77777777" w:rsidR="005730E5" w:rsidRPr="00E72CCC" w:rsidRDefault="005730E5" w:rsidP="006F49F3">
      <w:pPr>
        <w:numPr>
          <w:ilvl w:val="0"/>
          <w:numId w:val="35"/>
        </w:numPr>
        <w:tabs>
          <w:tab w:val="left" w:pos="567"/>
          <w:tab w:val="left" w:pos="1420"/>
        </w:tabs>
        <w:spacing w:after="0" w:line="0" w:lineRule="atLeast"/>
        <w:ind w:left="567" w:hanging="283"/>
        <w:jc w:val="both"/>
        <w:rPr>
          <w:rFonts w:ascii="Lato" w:hAnsi="Lato"/>
          <w:sz w:val="20"/>
          <w:szCs w:val="20"/>
        </w:rPr>
      </w:pPr>
      <w:r w:rsidRPr="00E72CCC">
        <w:rPr>
          <w:rFonts w:ascii="Lato" w:hAnsi="Lato"/>
          <w:sz w:val="20"/>
          <w:szCs w:val="20"/>
        </w:rPr>
        <w:t>cas de force majeure ;</w:t>
      </w:r>
    </w:p>
    <w:p w14:paraId="324A0220" w14:textId="77777777" w:rsidR="005730E5" w:rsidRPr="00E72CCC" w:rsidRDefault="005730E5" w:rsidP="005730E5">
      <w:pPr>
        <w:tabs>
          <w:tab w:val="left" w:pos="567"/>
          <w:tab w:val="left" w:pos="1420"/>
        </w:tabs>
        <w:spacing w:after="0" w:line="0" w:lineRule="atLeast"/>
        <w:ind w:left="567"/>
        <w:jc w:val="both"/>
        <w:rPr>
          <w:rFonts w:ascii="Lato" w:hAnsi="Lato"/>
          <w:sz w:val="10"/>
          <w:szCs w:val="10"/>
        </w:rPr>
      </w:pPr>
    </w:p>
    <w:p w14:paraId="5C405BCB" w14:textId="77777777" w:rsidR="005730E5" w:rsidRPr="00E72CCC" w:rsidRDefault="005730E5" w:rsidP="006F49F3">
      <w:pPr>
        <w:numPr>
          <w:ilvl w:val="0"/>
          <w:numId w:val="35"/>
        </w:numPr>
        <w:tabs>
          <w:tab w:val="left" w:pos="567"/>
          <w:tab w:val="left" w:pos="1420"/>
        </w:tabs>
        <w:spacing w:after="0" w:line="0" w:lineRule="atLeast"/>
        <w:ind w:left="567" w:hanging="283"/>
        <w:jc w:val="both"/>
        <w:rPr>
          <w:rFonts w:ascii="Lato" w:hAnsi="Lato"/>
          <w:sz w:val="20"/>
          <w:szCs w:val="20"/>
        </w:rPr>
      </w:pPr>
      <w:r w:rsidRPr="00E72CCC">
        <w:rPr>
          <w:rFonts w:ascii="Lato" w:hAnsi="Lato"/>
          <w:sz w:val="20"/>
          <w:szCs w:val="20"/>
        </w:rPr>
        <w:t>commandes supplémentaires ou complémentaires passées par la BOAD ;</w:t>
      </w:r>
    </w:p>
    <w:p w14:paraId="2C0E503E" w14:textId="77777777" w:rsidR="005730E5" w:rsidRPr="00E72CCC" w:rsidRDefault="005730E5" w:rsidP="005730E5">
      <w:pPr>
        <w:tabs>
          <w:tab w:val="left" w:pos="567"/>
          <w:tab w:val="left" w:pos="1420"/>
        </w:tabs>
        <w:spacing w:after="0" w:line="0" w:lineRule="atLeast"/>
        <w:ind w:left="567"/>
        <w:jc w:val="both"/>
        <w:rPr>
          <w:rFonts w:ascii="Lato" w:hAnsi="Lato"/>
          <w:sz w:val="10"/>
          <w:szCs w:val="10"/>
        </w:rPr>
      </w:pPr>
    </w:p>
    <w:p w14:paraId="3C2917AA" w14:textId="77777777" w:rsidR="005730E5" w:rsidRPr="00E72CCC" w:rsidRDefault="005730E5" w:rsidP="006F49F3">
      <w:pPr>
        <w:numPr>
          <w:ilvl w:val="0"/>
          <w:numId w:val="35"/>
        </w:numPr>
        <w:tabs>
          <w:tab w:val="left" w:pos="567"/>
          <w:tab w:val="left" w:pos="1420"/>
        </w:tabs>
        <w:spacing w:after="0" w:line="0" w:lineRule="atLeast"/>
        <w:ind w:left="567" w:hanging="283"/>
        <w:jc w:val="both"/>
        <w:rPr>
          <w:rFonts w:ascii="Lato" w:hAnsi="Lato"/>
          <w:sz w:val="20"/>
          <w:szCs w:val="20"/>
        </w:rPr>
      </w:pPr>
      <w:r w:rsidRPr="00E72CCC">
        <w:rPr>
          <w:rFonts w:ascii="Lato" w:hAnsi="Lato"/>
          <w:sz w:val="20"/>
          <w:szCs w:val="20"/>
        </w:rPr>
        <w:t>toute autre cause visée dans les présentes conditions générales qui n'est pas imputable à un manquement du Contractant.</w:t>
      </w:r>
    </w:p>
    <w:p w14:paraId="0F7DB6FE" w14:textId="77777777" w:rsidR="009E02D7" w:rsidRPr="006D42EF" w:rsidRDefault="009E02D7" w:rsidP="006D42EF">
      <w:pPr>
        <w:tabs>
          <w:tab w:val="left" w:pos="567"/>
        </w:tabs>
        <w:spacing w:after="0" w:line="240" w:lineRule="auto"/>
        <w:ind w:right="23"/>
        <w:jc w:val="both"/>
        <w:rPr>
          <w:rFonts w:ascii="Lato" w:hAnsi="Lato"/>
          <w:sz w:val="10"/>
          <w:szCs w:val="10"/>
        </w:rPr>
      </w:pPr>
    </w:p>
    <w:p w14:paraId="64E1E6C4" w14:textId="77777777" w:rsidR="005730E5" w:rsidRPr="00E72CCC" w:rsidRDefault="005730E5" w:rsidP="005730E5">
      <w:pPr>
        <w:tabs>
          <w:tab w:val="left" w:pos="567"/>
        </w:tabs>
        <w:spacing w:after="100" w:line="235" w:lineRule="auto"/>
        <w:ind w:right="23"/>
        <w:jc w:val="both"/>
        <w:rPr>
          <w:rFonts w:ascii="Lato" w:hAnsi="Lato"/>
          <w:sz w:val="20"/>
          <w:szCs w:val="20"/>
        </w:rPr>
      </w:pPr>
      <w:r w:rsidRPr="00E72CCC">
        <w:rPr>
          <w:rFonts w:ascii="Lato" w:hAnsi="Lato"/>
          <w:sz w:val="20"/>
          <w:szCs w:val="20"/>
        </w:rPr>
        <w:t>20.2.</w:t>
      </w:r>
      <w:r w:rsidRPr="00E72CCC">
        <w:rPr>
          <w:rFonts w:ascii="Lato" w:hAnsi="Lato"/>
          <w:sz w:val="20"/>
          <w:szCs w:val="20"/>
        </w:rPr>
        <w:tab/>
        <w:t>Pour le cas où il estimerait avoir droit à prolongation de la période de mise en œuvre des tâches, le Contractant doit :</w:t>
      </w:r>
    </w:p>
    <w:p w14:paraId="495EEBC2" w14:textId="77777777" w:rsidR="005730E5" w:rsidRPr="00E72CCC" w:rsidRDefault="005730E5" w:rsidP="005730E5">
      <w:pPr>
        <w:numPr>
          <w:ilvl w:val="1"/>
          <w:numId w:val="15"/>
        </w:numPr>
        <w:tabs>
          <w:tab w:val="clear" w:pos="720"/>
          <w:tab w:val="num" w:pos="567"/>
          <w:tab w:val="left" w:pos="1560"/>
        </w:tabs>
        <w:spacing w:after="0" w:line="237" w:lineRule="auto"/>
        <w:ind w:left="567" w:right="20"/>
        <w:jc w:val="both"/>
        <w:rPr>
          <w:rFonts w:ascii="Lato" w:hAnsi="Lato"/>
          <w:sz w:val="20"/>
          <w:szCs w:val="20"/>
        </w:rPr>
      </w:pPr>
      <w:bookmarkStart w:id="52" w:name="page16"/>
      <w:bookmarkEnd w:id="52"/>
      <w:r w:rsidRPr="00E72CCC">
        <w:rPr>
          <w:rFonts w:ascii="Lato" w:hAnsi="Lato"/>
          <w:sz w:val="20"/>
          <w:szCs w:val="20"/>
        </w:rPr>
        <w:t>notifier au gestionnaire du projet son intention de demander une prolongation de la période de mise en œuvre des tâches au plus tard 15 jours après qu'il ait eu connaissance ou aurait dû connaître l'évènement ou les circonstances à l'origine de sa demande ;</w:t>
      </w:r>
    </w:p>
    <w:p w14:paraId="5987434C" w14:textId="77777777" w:rsidR="005730E5" w:rsidRPr="00E72CCC" w:rsidRDefault="005730E5" w:rsidP="005730E5">
      <w:pPr>
        <w:numPr>
          <w:ilvl w:val="1"/>
          <w:numId w:val="15"/>
        </w:numPr>
        <w:tabs>
          <w:tab w:val="clear" w:pos="720"/>
          <w:tab w:val="num" w:pos="567"/>
          <w:tab w:val="left" w:pos="1560"/>
        </w:tabs>
        <w:spacing w:after="0" w:line="237" w:lineRule="auto"/>
        <w:ind w:left="567" w:right="20"/>
        <w:jc w:val="both"/>
        <w:rPr>
          <w:rFonts w:ascii="Lato" w:hAnsi="Lato"/>
          <w:sz w:val="20"/>
          <w:szCs w:val="20"/>
        </w:rPr>
      </w:pPr>
      <w:r w:rsidRPr="00E72CCC">
        <w:rPr>
          <w:rFonts w:ascii="Lato" w:hAnsi="Lato"/>
          <w:sz w:val="20"/>
          <w:szCs w:val="20"/>
        </w:rPr>
        <w:lastRenderedPageBreak/>
        <w:t>si le Contractant omet de notifier au gestionnaire du projet son intention de demander une prolongation de la période de mise en œuvre des tâches dans ce délai, cette période ne peut être prolongée et la BOAD est déchargée de toute responsabilité à cet égard ;</w:t>
      </w:r>
    </w:p>
    <w:p w14:paraId="352DA1F0" w14:textId="77777777" w:rsidR="005730E5" w:rsidRPr="00E72CCC" w:rsidRDefault="005730E5" w:rsidP="005730E5">
      <w:pPr>
        <w:numPr>
          <w:ilvl w:val="1"/>
          <w:numId w:val="15"/>
        </w:numPr>
        <w:tabs>
          <w:tab w:val="clear" w:pos="720"/>
          <w:tab w:val="left" w:pos="567"/>
          <w:tab w:val="left" w:pos="1560"/>
        </w:tabs>
        <w:spacing w:after="0" w:line="237" w:lineRule="auto"/>
        <w:ind w:left="567"/>
        <w:jc w:val="both"/>
        <w:rPr>
          <w:rFonts w:ascii="Lato" w:hAnsi="Lato"/>
          <w:sz w:val="20"/>
          <w:szCs w:val="20"/>
        </w:rPr>
      </w:pPr>
      <w:r w:rsidRPr="00E72CCC">
        <w:rPr>
          <w:rFonts w:ascii="Lato" w:hAnsi="Lato"/>
          <w:sz w:val="20"/>
          <w:szCs w:val="20"/>
        </w:rPr>
        <w:t>dans un délai de 30 jours après cette notification, sauf accord contraire entre la BOAD et le Contractant, ce dernier soumet des renseignements complets et détaillés sur cette demande afin que celle-ci puisse être, dès lors, examinée.</w:t>
      </w:r>
    </w:p>
    <w:p w14:paraId="32AA3A2C" w14:textId="77777777" w:rsidR="005730E5" w:rsidRPr="00E72CCC" w:rsidRDefault="005730E5" w:rsidP="005730E5">
      <w:pPr>
        <w:tabs>
          <w:tab w:val="left" w:pos="567"/>
        </w:tabs>
        <w:spacing w:after="100" w:line="238" w:lineRule="auto"/>
        <w:ind w:right="23"/>
        <w:jc w:val="both"/>
        <w:rPr>
          <w:rFonts w:ascii="Lato" w:hAnsi="Lato"/>
          <w:sz w:val="6"/>
          <w:szCs w:val="6"/>
        </w:rPr>
      </w:pPr>
    </w:p>
    <w:p w14:paraId="4786767C" w14:textId="77777777" w:rsidR="005730E5" w:rsidRPr="00E72CCC" w:rsidRDefault="005730E5" w:rsidP="005730E5">
      <w:pPr>
        <w:tabs>
          <w:tab w:val="left" w:pos="567"/>
        </w:tabs>
        <w:spacing w:after="100" w:line="238" w:lineRule="auto"/>
        <w:ind w:right="23"/>
        <w:jc w:val="both"/>
        <w:rPr>
          <w:rFonts w:ascii="Lato" w:hAnsi="Lato"/>
          <w:sz w:val="20"/>
          <w:szCs w:val="20"/>
        </w:rPr>
      </w:pPr>
      <w:r w:rsidRPr="00E72CCC">
        <w:rPr>
          <w:rFonts w:ascii="Lato" w:hAnsi="Lato"/>
          <w:sz w:val="20"/>
          <w:szCs w:val="20"/>
        </w:rPr>
        <w:t>20.3.</w:t>
      </w:r>
      <w:r w:rsidRPr="00E72CCC">
        <w:rPr>
          <w:rFonts w:ascii="Lato" w:hAnsi="Lato"/>
          <w:sz w:val="20"/>
          <w:szCs w:val="20"/>
        </w:rPr>
        <w:tab/>
        <w:t>Par une notification adressée dans un délai de 30 jours à compter de la réception de la demande de prolongation détaillée, la BOAD, accorde s'il y a lieu la prolongation considérée comme justifiée, pour l'avenir ou avec effet rétroactif, ou fait savoir au Contractant qu'il n'a pas droit à une prolongation.</w:t>
      </w:r>
    </w:p>
    <w:p w14:paraId="0C7C5E59" w14:textId="77777777" w:rsidR="005730E5" w:rsidRPr="00E72CCC" w:rsidRDefault="005730E5" w:rsidP="005730E5">
      <w:pPr>
        <w:tabs>
          <w:tab w:val="left" w:pos="1420"/>
        </w:tabs>
        <w:spacing w:line="0" w:lineRule="atLeast"/>
        <w:jc w:val="both"/>
        <w:rPr>
          <w:rFonts w:ascii="Lato" w:hAnsi="Lato"/>
          <w:b/>
          <w:sz w:val="20"/>
          <w:szCs w:val="20"/>
        </w:rPr>
      </w:pPr>
      <w:r w:rsidRPr="00E72CCC">
        <w:rPr>
          <w:rFonts w:ascii="Lato" w:hAnsi="Lato"/>
          <w:b/>
          <w:sz w:val="20"/>
          <w:szCs w:val="20"/>
        </w:rPr>
        <w:t>Article 21 -</w:t>
      </w:r>
      <w:r w:rsidRPr="00E72CCC">
        <w:rPr>
          <w:rFonts w:ascii="Lato" w:hAnsi="Lato"/>
          <w:sz w:val="20"/>
          <w:szCs w:val="20"/>
        </w:rPr>
        <w:t xml:space="preserve"> </w:t>
      </w:r>
      <w:r w:rsidRPr="00E72CCC">
        <w:rPr>
          <w:rFonts w:ascii="Lato" w:hAnsi="Lato"/>
          <w:b/>
          <w:sz w:val="20"/>
          <w:szCs w:val="20"/>
        </w:rPr>
        <w:t>Retards dans la mise en œuvre des tâches</w:t>
      </w:r>
    </w:p>
    <w:p w14:paraId="1A3C3402" w14:textId="77777777" w:rsidR="005730E5" w:rsidRPr="00E72CCC" w:rsidRDefault="005730E5" w:rsidP="005730E5">
      <w:pPr>
        <w:tabs>
          <w:tab w:val="left" w:pos="567"/>
        </w:tabs>
        <w:spacing w:after="100" w:line="238" w:lineRule="auto"/>
        <w:jc w:val="both"/>
        <w:rPr>
          <w:rFonts w:ascii="Lato" w:hAnsi="Lato"/>
          <w:sz w:val="20"/>
          <w:szCs w:val="20"/>
        </w:rPr>
      </w:pPr>
      <w:r w:rsidRPr="00E72CCC">
        <w:rPr>
          <w:rFonts w:ascii="Lato" w:hAnsi="Lato"/>
          <w:sz w:val="20"/>
          <w:szCs w:val="20"/>
        </w:rPr>
        <w:t>21.1.</w:t>
      </w:r>
      <w:r w:rsidRPr="00E72CCC">
        <w:rPr>
          <w:rFonts w:ascii="Lato" w:hAnsi="Lato"/>
          <w:sz w:val="20"/>
          <w:szCs w:val="20"/>
        </w:rPr>
        <w:tab/>
        <w:t>Si le Contractant ne livre pas tout ou partie des fournitures ou n'exécute pas les services dans la période de mise en œuvre des tâches du marché, la BOAD a droit, sans mise en demeure et sans préjudice des autres recours prévus par le marché, à une indemnité forfaitaire pour chaque journée ou partie de journée écoulée entre la fin de la période de mise en œuvre des tâches, éventuellement prolongée en vertu de l'article 20, et la date réelle d'achèvement. Le forfait journalier est égal au 5/1000 de la valeur des fournitures non livrées, sans pouvoir excéder 15 % du montant total du marché.</w:t>
      </w:r>
    </w:p>
    <w:p w14:paraId="12A3E2A2" w14:textId="77777777" w:rsidR="005730E5" w:rsidRPr="00E72CCC" w:rsidRDefault="005730E5" w:rsidP="005730E5">
      <w:pPr>
        <w:tabs>
          <w:tab w:val="left" w:pos="567"/>
        </w:tabs>
        <w:spacing w:line="236" w:lineRule="auto"/>
        <w:ind w:right="20"/>
        <w:jc w:val="both"/>
        <w:rPr>
          <w:rFonts w:ascii="Lato" w:hAnsi="Lato"/>
          <w:sz w:val="20"/>
          <w:szCs w:val="20"/>
        </w:rPr>
      </w:pPr>
      <w:r w:rsidRPr="00E72CCC">
        <w:rPr>
          <w:rFonts w:ascii="Lato" w:hAnsi="Lato"/>
          <w:sz w:val="20"/>
          <w:szCs w:val="20"/>
        </w:rPr>
        <w:t>21.2.</w:t>
      </w:r>
      <w:r w:rsidRPr="00E72CCC">
        <w:rPr>
          <w:rFonts w:ascii="Lato" w:hAnsi="Lato"/>
          <w:sz w:val="20"/>
          <w:szCs w:val="20"/>
        </w:rPr>
        <w:tab/>
        <w:t>Lorsque l’absence de livraison d’une partie des fournitures fait obstacle à l’utilisation normale de l’ensemble des fournitures considérées comme un tout, l’indemnité forfaitaire prévue à l’article 21, paragraphe 1, est calculée sur le montant total du marché.</w:t>
      </w:r>
    </w:p>
    <w:p w14:paraId="343A1348" w14:textId="77777777" w:rsidR="005730E5" w:rsidRPr="00E72CCC" w:rsidRDefault="005730E5" w:rsidP="005730E5">
      <w:pPr>
        <w:tabs>
          <w:tab w:val="left" w:pos="567"/>
        </w:tabs>
        <w:spacing w:after="100" w:line="235" w:lineRule="auto"/>
        <w:ind w:right="23"/>
        <w:jc w:val="both"/>
        <w:rPr>
          <w:rFonts w:ascii="Lato" w:hAnsi="Lato"/>
          <w:sz w:val="20"/>
          <w:szCs w:val="20"/>
        </w:rPr>
      </w:pPr>
      <w:r w:rsidRPr="00E72CCC">
        <w:rPr>
          <w:rFonts w:ascii="Lato" w:hAnsi="Lato"/>
          <w:sz w:val="20"/>
          <w:szCs w:val="20"/>
        </w:rPr>
        <w:t>21.3.</w:t>
      </w:r>
      <w:r w:rsidRPr="00E72CCC">
        <w:rPr>
          <w:rFonts w:ascii="Lato" w:hAnsi="Lato"/>
          <w:sz w:val="20"/>
          <w:szCs w:val="20"/>
        </w:rPr>
        <w:tab/>
        <w:t>Si la BOAD peut prétendre à au moins 15 % du montant total du marché, elle peut, après avoir donné un préavis au Contractant :</w:t>
      </w:r>
    </w:p>
    <w:p w14:paraId="33026E00" w14:textId="77777777" w:rsidR="005730E5" w:rsidRPr="00E72CCC" w:rsidRDefault="005730E5" w:rsidP="005730E5">
      <w:pPr>
        <w:numPr>
          <w:ilvl w:val="1"/>
          <w:numId w:val="18"/>
        </w:numPr>
        <w:tabs>
          <w:tab w:val="clear" w:pos="1080"/>
          <w:tab w:val="left" w:pos="567"/>
        </w:tabs>
        <w:suppressAutoHyphens/>
        <w:spacing w:after="0" w:line="244" w:lineRule="auto"/>
        <w:ind w:right="3760"/>
        <w:jc w:val="both"/>
        <w:rPr>
          <w:rFonts w:ascii="Lato" w:hAnsi="Lato"/>
          <w:sz w:val="20"/>
          <w:szCs w:val="20"/>
        </w:rPr>
      </w:pPr>
      <w:r w:rsidRPr="00E72CCC">
        <w:rPr>
          <w:rFonts w:ascii="Lato" w:hAnsi="Lato"/>
          <w:sz w:val="20"/>
          <w:szCs w:val="20"/>
        </w:rPr>
        <w:t xml:space="preserve">saisir la garantie de bonne exécution ; </w:t>
      </w:r>
    </w:p>
    <w:p w14:paraId="7F42BC5B" w14:textId="77777777" w:rsidR="005730E5" w:rsidRPr="00E72CCC" w:rsidRDefault="005730E5" w:rsidP="005730E5">
      <w:pPr>
        <w:numPr>
          <w:ilvl w:val="1"/>
          <w:numId w:val="18"/>
        </w:numPr>
        <w:tabs>
          <w:tab w:val="clear" w:pos="1080"/>
          <w:tab w:val="left" w:pos="567"/>
        </w:tabs>
        <w:suppressAutoHyphens/>
        <w:spacing w:after="0" w:line="244" w:lineRule="auto"/>
        <w:ind w:right="3760"/>
        <w:jc w:val="both"/>
        <w:rPr>
          <w:rFonts w:ascii="Lato" w:hAnsi="Lato"/>
          <w:sz w:val="20"/>
          <w:szCs w:val="20"/>
        </w:rPr>
      </w:pPr>
      <w:r w:rsidRPr="00E72CCC">
        <w:rPr>
          <w:rFonts w:ascii="Lato" w:hAnsi="Lato"/>
          <w:sz w:val="20"/>
          <w:szCs w:val="20"/>
        </w:rPr>
        <w:t>résilier le marché ;</w:t>
      </w:r>
    </w:p>
    <w:p w14:paraId="3E40DE67" w14:textId="77777777" w:rsidR="005730E5" w:rsidRPr="00E72CCC" w:rsidRDefault="005730E5" w:rsidP="005730E5">
      <w:pPr>
        <w:numPr>
          <w:ilvl w:val="1"/>
          <w:numId w:val="18"/>
        </w:numPr>
        <w:tabs>
          <w:tab w:val="clear" w:pos="1080"/>
          <w:tab w:val="left" w:pos="567"/>
        </w:tabs>
        <w:suppressAutoHyphens/>
        <w:spacing w:after="0" w:line="244" w:lineRule="auto"/>
        <w:ind w:right="-10"/>
        <w:jc w:val="both"/>
        <w:rPr>
          <w:rFonts w:ascii="Lato" w:hAnsi="Lato"/>
          <w:sz w:val="20"/>
          <w:szCs w:val="20"/>
        </w:rPr>
      </w:pPr>
      <w:r w:rsidRPr="00E72CCC">
        <w:rPr>
          <w:rFonts w:ascii="Lato" w:hAnsi="Lato"/>
          <w:sz w:val="20"/>
          <w:szCs w:val="20"/>
        </w:rPr>
        <w:t>conclure un marché avec un tiers aux frais du Contractant pour la partie des fournitures restant à livrer.</w:t>
      </w:r>
    </w:p>
    <w:p w14:paraId="59A0EC42" w14:textId="77777777" w:rsidR="005730E5" w:rsidRPr="00E72CCC" w:rsidRDefault="005730E5" w:rsidP="005730E5">
      <w:pPr>
        <w:tabs>
          <w:tab w:val="left" w:pos="567"/>
        </w:tabs>
        <w:suppressAutoHyphens/>
        <w:spacing w:after="0" w:line="244" w:lineRule="auto"/>
        <w:ind w:right="-10"/>
        <w:jc w:val="both"/>
        <w:rPr>
          <w:rFonts w:ascii="Lato" w:hAnsi="Lato"/>
          <w:sz w:val="20"/>
          <w:szCs w:val="20"/>
        </w:rPr>
      </w:pPr>
    </w:p>
    <w:p w14:paraId="0D948DD3" w14:textId="77777777" w:rsidR="005730E5" w:rsidRPr="00E72CCC" w:rsidRDefault="005730E5" w:rsidP="005730E5">
      <w:pPr>
        <w:tabs>
          <w:tab w:val="left" w:pos="1420"/>
        </w:tabs>
        <w:spacing w:after="100" w:line="0" w:lineRule="atLeast"/>
        <w:jc w:val="both"/>
        <w:rPr>
          <w:rFonts w:ascii="Lato" w:hAnsi="Lato"/>
          <w:b/>
          <w:sz w:val="20"/>
          <w:szCs w:val="20"/>
        </w:rPr>
      </w:pPr>
      <w:r w:rsidRPr="00E72CCC">
        <w:rPr>
          <w:rFonts w:ascii="Lato" w:hAnsi="Lato"/>
          <w:b/>
          <w:sz w:val="20"/>
          <w:szCs w:val="20"/>
        </w:rPr>
        <w:t>Article 22 - Modifications</w:t>
      </w:r>
    </w:p>
    <w:p w14:paraId="17119612" w14:textId="77777777" w:rsidR="005730E5" w:rsidRPr="00E72CCC" w:rsidRDefault="005730E5" w:rsidP="005730E5">
      <w:pPr>
        <w:tabs>
          <w:tab w:val="left" w:pos="567"/>
        </w:tabs>
        <w:spacing w:after="100" w:line="238" w:lineRule="auto"/>
        <w:ind w:right="23"/>
        <w:jc w:val="both"/>
        <w:rPr>
          <w:rFonts w:ascii="Lato" w:hAnsi="Lato"/>
          <w:sz w:val="20"/>
          <w:szCs w:val="20"/>
        </w:rPr>
      </w:pPr>
      <w:r w:rsidRPr="00E72CCC">
        <w:rPr>
          <w:rFonts w:ascii="Lato" w:hAnsi="Lato"/>
          <w:sz w:val="20"/>
          <w:szCs w:val="20"/>
        </w:rPr>
        <w:t>22.1.</w:t>
      </w:r>
      <w:r w:rsidRPr="00E72CCC">
        <w:rPr>
          <w:rFonts w:ascii="Lato" w:hAnsi="Lato"/>
          <w:sz w:val="20"/>
          <w:szCs w:val="20"/>
        </w:rPr>
        <w:tab/>
        <w:t>Toute modification du marché doit faire l’objet d’un avenant signé par les deux parties ou d'un ordre de service émis par La BOAD. Toute modification substantielle du marché, y inclus toute modification du montant total du marché, doit faire l’objet d’un avenant. Toute modification du marché doit respecter les principes généraux définis par le Guide d’attribution des contrats de La BOAD.</w:t>
      </w:r>
    </w:p>
    <w:p w14:paraId="18B6EFC8" w14:textId="77777777" w:rsidR="005730E5" w:rsidRPr="00E72CCC" w:rsidRDefault="005730E5" w:rsidP="005730E5">
      <w:pPr>
        <w:tabs>
          <w:tab w:val="left" w:pos="567"/>
        </w:tabs>
        <w:spacing w:after="100" w:line="238" w:lineRule="auto"/>
        <w:ind w:right="23"/>
        <w:jc w:val="both"/>
        <w:rPr>
          <w:rFonts w:ascii="Lato" w:hAnsi="Lato"/>
          <w:sz w:val="20"/>
          <w:szCs w:val="20"/>
        </w:rPr>
      </w:pPr>
      <w:r w:rsidRPr="00E72CCC">
        <w:rPr>
          <w:rFonts w:ascii="Lato" w:hAnsi="Lato"/>
          <w:sz w:val="20"/>
          <w:szCs w:val="20"/>
        </w:rPr>
        <w:t>22.2.</w:t>
      </w:r>
      <w:r w:rsidRPr="00E72CCC">
        <w:rPr>
          <w:rFonts w:ascii="Lato" w:hAnsi="Lato"/>
          <w:sz w:val="20"/>
          <w:szCs w:val="20"/>
        </w:rPr>
        <w:tab/>
        <w:t>En respectant les limites des seuils de procédure repris dans Guide d’attribution des contrats de la BOAD, la BOAD se réserve le droit de modifier par ordre de service les quantités prévues par lot ou par élément de +/- 100 % au moment de la passation du marché et au cours de sa validité. L'augmentation ou la réduction de la valeur totale des fournitures qui résulte de cette variation ne peut excéder 25 % du montant de l'offre. Les prix unitaires figurant</w:t>
      </w:r>
      <w:bookmarkStart w:id="53" w:name="page17"/>
      <w:bookmarkEnd w:id="53"/>
      <w:r w:rsidRPr="00E72CCC">
        <w:rPr>
          <w:rFonts w:ascii="Lato" w:hAnsi="Lato"/>
          <w:sz w:val="20"/>
          <w:szCs w:val="20"/>
        </w:rPr>
        <w:t xml:space="preserve"> dans l'offre sont applicables aux quantités commandées dans les limites de cette modification.</w:t>
      </w:r>
    </w:p>
    <w:p w14:paraId="3D198AD2" w14:textId="77777777" w:rsidR="005730E5" w:rsidRPr="00E72CCC" w:rsidRDefault="005730E5" w:rsidP="005730E5">
      <w:pPr>
        <w:tabs>
          <w:tab w:val="left" w:pos="567"/>
        </w:tabs>
        <w:spacing w:line="239" w:lineRule="auto"/>
        <w:ind w:right="20"/>
        <w:jc w:val="both"/>
        <w:rPr>
          <w:rFonts w:ascii="Lato" w:hAnsi="Lato"/>
          <w:sz w:val="20"/>
          <w:szCs w:val="20"/>
        </w:rPr>
      </w:pPr>
      <w:r w:rsidRPr="00E72CCC">
        <w:rPr>
          <w:rFonts w:ascii="Lato" w:hAnsi="Lato"/>
          <w:sz w:val="20"/>
          <w:szCs w:val="20"/>
        </w:rPr>
        <w:t>22.3.</w:t>
      </w:r>
      <w:r w:rsidRPr="00E72CCC">
        <w:rPr>
          <w:rFonts w:ascii="Lato" w:hAnsi="Lato"/>
          <w:sz w:val="20"/>
          <w:szCs w:val="20"/>
        </w:rPr>
        <w:tab/>
        <w:t xml:space="preserve">La BOAD a compétence pour ordonner toute modification à une partie quelconque des fournitures nécessaires au bon achèvement et/ou au fonctionnement des fournitures. Ces modifications par ordre de service peuvent consister en des ajouts, des suppressions, des substitutions, des changements en qualité ou en quantité ou dans la forme, la nature et le genre, ainsi que dans les plans, modèles ou spécifications, lorsque les fournitures doivent être spécialement fabriquées pour la BOAD, dans le mode de transport ou d'emballage, le lieu de livraison et l'échelonnement, le mode ou le calendrier, tels que prévus, de mise en œuvre des tâches. Aucun ordre de service ne peut avoir pour effet d'invalider le marché. Toutefois, l'incidence </w:t>
      </w:r>
      <w:r w:rsidRPr="00E72CCC">
        <w:rPr>
          <w:rFonts w:ascii="Lato" w:hAnsi="Lato"/>
          <w:spacing w:val="-3"/>
          <w:sz w:val="20"/>
          <w:szCs w:val="20"/>
        </w:rPr>
        <w:t>financière éventuelle d'une telle modification est évaluée conformément à l'article 22, paragraphe 7.</w:t>
      </w:r>
    </w:p>
    <w:p w14:paraId="17EF78DA" w14:textId="77777777" w:rsidR="005730E5" w:rsidRPr="00E72CCC" w:rsidRDefault="005730E5" w:rsidP="005730E5">
      <w:pPr>
        <w:tabs>
          <w:tab w:val="left" w:pos="567"/>
        </w:tabs>
        <w:spacing w:line="0" w:lineRule="atLeast"/>
        <w:jc w:val="both"/>
        <w:rPr>
          <w:rFonts w:ascii="Lato" w:hAnsi="Lato"/>
          <w:sz w:val="20"/>
          <w:szCs w:val="20"/>
        </w:rPr>
      </w:pPr>
      <w:r w:rsidRPr="00E72CCC">
        <w:rPr>
          <w:rFonts w:ascii="Lato" w:hAnsi="Lato"/>
          <w:sz w:val="20"/>
          <w:szCs w:val="20"/>
        </w:rPr>
        <w:t>22.4.</w:t>
      </w:r>
      <w:r w:rsidRPr="00E72CCC">
        <w:rPr>
          <w:rFonts w:ascii="Lato" w:hAnsi="Lato"/>
          <w:sz w:val="20"/>
          <w:szCs w:val="20"/>
        </w:rPr>
        <w:tab/>
        <w:t>Tout ordre de service est émis par écrit, sous réserve que :</w:t>
      </w:r>
    </w:p>
    <w:p w14:paraId="58FBFF83" w14:textId="77777777" w:rsidR="005730E5" w:rsidRPr="00E72CCC" w:rsidRDefault="005730E5" w:rsidP="006F49F3">
      <w:pPr>
        <w:numPr>
          <w:ilvl w:val="0"/>
          <w:numId w:val="56"/>
        </w:numPr>
        <w:tabs>
          <w:tab w:val="left" w:pos="567"/>
          <w:tab w:val="left" w:pos="1560"/>
        </w:tabs>
        <w:spacing w:after="0" w:line="236" w:lineRule="auto"/>
        <w:ind w:left="567" w:hanging="283"/>
        <w:jc w:val="both"/>
        <w:rPr>
          <w:rFonts w:ascii="Lato" w:hAnsi="Lato"/>
          <w:sz w:val="20"/>
          <w:szCs w:val="20"/>
        </w:rPr>
      </w:pPr>
      <w:r w:rsidRPr="00E72CCC">
        <w:rPr>
          <w:rFonts w:ascii="Lato" w:hAnsi="Lato"/>
          <w:sz w:val="20"/>
          <w:szCs w:val="20"/>
        </w:rPr>
        <w:t>si, pour une raison quelconque, la BOAD estime nécessaire de donner une instruction orale, il/elle la confirme aussitôt que possible par un ordre de service ;</w:t>
      </w:r>
    </w:p>
    <w:p w14:paraId="568626E5" w14:textId="77777777" w:rsidR="005730E5" w:rsidRPr="00E72CCC" w:rsidRDefault="005730E5" w:rsidP="006F49F3">
      <w:pPr>
        <w:numPr>
          <w:ilvl w:val="0"/>
          <w:numId w:val="56"/>
        </w:numPr>
        <w:tabs>
          <w:tab w:val="left" w:pos="567"/>
          <w:tab w:val="left" w:pos="1560"/>
        </w:tabs>
        <w:spacing w:after="0" w:line="236" w:lineRule="auto"/>
        <w:ind w:left="567" w:hanging="283"/>
        <w:jc w:val="both"/>
        <w:rPr>
          <w:rFonts w:ascii="Lato" w:hAnsi="Lato"/>
          <w:sz w:val="20"/>
          <w:szCs w:val="20"/>
        </w:rPr>
      </w:pPr>
      <w:r w:rsidRPr="00E72CCC">
        <w:rPr>
          <w:rFonts w:ascii="Lato" w:hAnsi="Lato"/>
          <w:sz w:val="20"/>
          <w:szCs w:val="20"/>
        </w:rPr>
        <w:t>si le Contractant confirme par écrit une instruction orale aux fins de l'article 22, paragraphe 4, point a), et que la confirmation n'est pas aussitôt réfutée par écrit par la BOAD, la BOAD est réputé avoir donné un ordre de service ;</w:t>
      </w:r>
    </w:p>
    <w:p w14:paraId="738F0504" w14:textId="77777777" w:rsidR="005730E5" w:rsidRPr="00E72CCC" w:rsidRDefault="005730E5" w:rsidP="006F49F3">
      <w:pPr>
        <w:numPr>
          <w:ilvl w:val="0"/>
          <w:numId w:val="56"/>
        </w:numPr>
        <w:tabs>
          <w:tab w:val="left" w:pos="567"/>
          <w:tab w:val="left" w:pos="1560"/>
        </w:tabs>
        <w:spacing w:after="0" w:line="236" w:lineRule="auto"/>
        <w:ind w:left="567" w:hanging="283"/>
        <w:jc w:val="both"/>
        <w:rPr>
          <w:rFonts w:ascii="Lato" w:hAnsi="Lato"/>
          <w:sz w:val="20"/>
          <w:szCs w:val="20"/>
        </w:rPr>
      </w:pPr>
      <w:r w:rsidRPr="00E72CCC">
        <w:rPr>
          <w:rFonts w:ascii="Lato" w:hAnsi="Lato"/>
          <w:sz w:val="20"/>
          <w:szCs w:val="20"/>
        </w:rPr>
        <w:t>aucun ordre de service n'est requis pour augmenter ou diminuer la quantité d'une partie quelconque des travaux de pose et d'installations accessoires et que cette augmentation ou cette diminution résulte d'une insuffisance ou d'une surévaluation des quantités estimées figurant au budget ventilé.</w:t>
      </w:r>
    </w:p>
    <w:p w14:paraId="50C064E3" w14:textId="77777777" w:rsidR="005730E5" w:rsidRPr="00E72CCC" w:rsidRDefault="005730E5" w:rsidP="009E02D7">
      <w:pPr>
        <w:tabs>
          <w:tab w:val="left" w:pos="567"/>
        </w:tabs>
        <w:spacing w:after="0" w:line="240" w:lineRule="auto"/>
        <w:jc w:val="both"/>
        <w:rPr>
          <w:rFonts w:ascii="Lato" w:hAnsi="Lato"/>
          <w:sz w:val="20"/>
          <w:szCs w:val="20"/>
        </w:rPr>
      </w:pPr>
    </w:p>
    <w:p w14:paraId="7FEB2ACF" w14:textId="77777777" w:rsidR="005730E5" w:rsidRPr="00E72CCC" w:rsidRDefault="005730E5" w:rsidP="005730E5">
      <w:pPr>
        <w:tabs>
          <w:tab w:val="left" w:pos="567"/>
        </w:tabs>
        <w:spacing w:line="237" w:lineRule="auto"/>
        <w:jc w:val="both"/>
        <w:rPr>
          <w:rFonts w:ascii="Lato" w:hAnsi="Lato"/>
          <w:sz w:val="20"/>
          <w:szCs w:val="20"/>
        </w:rPr>
      </w:pPr>
      <w:r w:rsidRPr="00E72CCC">
        <w:rPr>
          <w:rFonts w:ascii="Lato" w:hAnsi="Lato"/>
          <w:sz w:val="20"/>
          <w:szCs w:val="20"/>
        </w:rPr>
        <w:lastRenderedPageBreak/>
        <w:t>22.5.</w:t>
      </w:r>
      <w:r w:rsidRPr="00E72CCC">
        <w:rPr>
          <w:rFonts w:ascii="Lato" w:hAnsi="Lato"/>
          <w:sz w:val="20"/>
          <w:szCs w:val="20"/>
        </w:rPr>
        <w:tab/>
        <w:t>Sans préjudice de l’article 22, paragraphe 4, la BOAD, avant d'émettre un ordre de service, informe le Contractant de la nature et de la forme de cette modification. Le Contractant soumet alors dès que possible au gestionnaire du projet une proposition écrite relative :</w:t>
      </w:r>
    </w:p>
    <w:p w14:paraId="7BD638F0" w14:textId="77777777" w:rsidR="005730E5" w:rsidRPr="00E72CCC" w:rsidRDefault="005730E5" w:rsidP="006F49F3">
      <w:pPr>
        <w:numPr>
          <w:ilvl w:val="0"/>
          <w:numId w:val="56"/>
        </w:numPr>
        <w:tabs>
          <w:tab w:val="left" w:pos="567"/>
          <w:tab w:val="left" w:pos="1560"/>
        </w:tabs>
        <w:spacing w:after="0" w:line="236" w:lineRule="auto"/>
        <w:ind w:left="567" w:hanging="283"/>
        <w:jc w:val="both"/>
        <w:rPr>
          <w:rFonts w:ascii="Lato" w:hAnsi="Lato"/>
          <w:sz w:val="20"/>
          <w:szCs w:val="20"/>
        </w:rPr>
      </w:pPr>
      <w:r w:rsidRPr="00E72CCC">
        <w:rPr>
          <w:rFonts w:ascii="Lato" w:hAnsi="Lato"/>
          <w:sz w:val="20"/>
          <w:szCs w:val="20"/>
        </w:rPr>
        <w:t>à la description des tâches éventuelles à effectuer ou des mesures à prendre et un programme de mise en œuvre des tâches ;</w:t>
      </w:r>
    </w:p>
    <w:p w14:paraId="64534533" w14:textId="77777777" w:rsidR="005730E5" w:rsidRPr="00E72CCC" w:rsidRDefault="005730E5" w:rsidP="006F49F3">
      <w:pPr>
        <w:numPr>
          <w:ilvl w:val="0"/>
          <w:numId w:val="56"/>
        </w:numPr>
        <w:tabs>
          <w:tab w:val="left" w:pos="567"/>
          <w:tab w:val="left" w:pos="1560"/>
        </w:tabs>
        <w:spacing w:after="0" w:line="236" w:lineRule="auto"/>
        <w:ind w:left="567" w:hanging="283"/>
        <w:jc w:val="both"/>
        <w:rPr>
          <w:rFonts w:ascii="Lato" w:hAnsi="Lato"/>
          <w:sz w:val="20"/>
          <w:szCs w:val="20"/>
        </w:rPr>
      </w:pPr>
      <w:r w:rsidRPr="00E72CCC">
        <w:rPr>
          <w:rFonts w:ascii="Lato" w:hAnsi="Lato"/>
          <w:sz w:val="20"/>
          <w:szCs w:val="20"/>
        </w:rPr>
        <w:t>aux modifications nécessaires au programme général de mise en œuvre des tâches ou à l'une quelconque des obligations du Contractant au titre du marché ;</w:t>
      </w:r>
    </w:p>
    <w:p w14:paraId="699292A9" w14:textId="77777777" w:rsidR="005730E5" w:rsidRPr="00E72CCC" w:rsidRDefault="005730E5" w:rsidP="006F49F3">
      <w:pPr>
        <w:numPr>
          <w:ilvl w:val="0"/>
          <w:numId w:val="56"/>
        </w:numPr>
        <w:tabs>
          <w:tab w:val="left" w:pos="567"/>
          <w:tab w:val="left" w:pos="1560"/>
        </w:tabs>
        <w:spacing w:after="0" w:line="236" w:lineRule="auto"/>
        <w:ind w:left="567" w:hanging="283"/>
        <w:jc w:val="both"/>
        <w:rPr>
          <w:rFonts w:ascii="Lato" w:hAnsi="Lato"/>
          <w:sz w:val="20"/>
          <w:szCs w:val="20"/>
        </w:rPr>
      </w:pPr>
      <w:r w:rsidRPr="00E72CCC">
        <w:rPr>
          <w:rFonts w:ascii="Lato" w:hAnsi="Lato"/>
          <w:sz w:val="20"/>
          <w:szCs w:val="20"/>
        </w:rPr>
        <w:t>à l'adaptation du montant du marché conformément aux règles énoncées à l'article 22.</w:t>
      </w:r>
    </w:p>
    <w:p w14:paraId="37115521" w14:textId="77777777" w:rsidR="005730E5" w:rsidRPr="00E72CCC" w:rsidRDefault="005730E5" w:rsidP="005730E5">
      <w:pPr>
        <w:tabs>
          <w:tab w:val="left" w:pos="567"/>
        </w:tabs>
        <w:spacing w:line="238" w:lineRule="auto"/>
        <w:jc w:val="both"/>
        <w:rPr>
          <w:rFonts w:ascii="Lato" w:hAnsi="Lato"/>
          <w:sz w:val="4"/>
          <w:szCs w:val="20"/>
        </w:rPr>
      </w:pPr>
    </w:p>
    <w:p w14:paraId="2EFBB6DE" w14:textId="77777777" w:rsidR="005730E5" w:rsidRPr="00E72CCC" w:rsidRDefault="005730E5" w:rsidP="005730E5">
      <w:pPr>
        <w:tabs>
          <w:tab w:val="left" w:pos="567"/>
        </w:tabs>
        <w:spacing w:line="238" w:lineRule="auto"/>
        <w:jc w:val="both"/>
        <w:rPr>
          <w:rFonts w:ascii="Lato" w:hAnsi="Lato"/>
          <w:sz w:val="20"/>
          <w:szCs w:val="20"/>
        </w:rPr>
      </w:pPr>
      <w:r w:rsidRPr="00E72CCC">
        <w:rPr>
          <w:rFonts w:ascii="Lato" w:hAnsi="Lato"/>
          <w:sz w:val="20"/>
          <w:szCs w:val="20"/>
        </w:rPr>
        <w:t>22.6.</w:t>
      </w:r>
      <w:r w:rsidRPr="00E72CCC">
        <w:rPr>
          <w:rFonts w:ascii="Lato" w:hAnsi="Lato"/>
          <w:sz w:val="20"/>
          <w:szCs w:val="20"/>
        </w:rPr>
        <w:tab/>
        <w:t>Après réception de la proposition du Contractant mentionnée à l'article 22, paragraphe 5, la BOAD décide dès que possible, d'accepter ou non la modification. Si la BOAD accepte la modification, il en informe le Contractant par ordre de service indiquant que le Contractant doit effectuer la modification aux prix et dans les conditions spécifiées dans la proposition du Contractant visée à l'article 22, paragraphe 5, ou tels que révisés par la BOAD conformément à l'article 22, paragraphe 7.</w:t>
      </w:r>
    </w:p>
    <w:p w14:paraId="09A3415D" w14:textId="77777777" w:rsidR="005730E5" w:rsidRPr="00E72CCC" w:rsidRDefault="005730E5" w:rsidP="005730E5">
      <w:pPr>
        <w:tabs>
          <w:tab w:val="left" w:pos="567"/>
        </w:tabs>
        <w:spacing w:line="236" w:lineRule="auto"/>
        <w:ind w:right="20"/>
        <w:jc w:val="both"/>
        <w:rPr>
          <w:rFonts w:ascii="Lato" w:hAnsi="Lato"/>
          <w:sz w:val="20"/>
          <w:szCs w:val="20"/>
        </w:rPr>
      </w:pPr>
      <w:r w:rsidRPr="00E72CCC">
        <w:rPr>
          <w:rFonts w:ascii="Lato" w:hAnsi="Lato"/>
          <w:sz w:val="20"/>
          <w:szCs w:val="20"/>
        </w:rPr>
        <w:t>22.7.</w:t>
      </w:r>
      <w:r w:rsidRPr="00E72CCC">
        <w:rPr>
          <w:rFonts w:ascii="Lato" w:hAnsi="Lato"/>
          <w:sz w:val="20"/>
          <w:szCs w:val="20"/>
        </w:rPr>
        <w:tab/>
        <w:t>Les prix applicables aux modifications que la BOAD a ordonnées conformément à l'article 22, paragraphes 4 et 6, selon les principes suivants :</w:t>
      </w:r>
    </w:p>
    <w:p w14:paraId="570F30AD" w14:textId="77777777" w:rsidR="005730E5" w:rsidRPr="00E72CCC" w:rsidRDefault="005730E5" w:rsidP="006F49F3">
      <w:pPr>
        <w:numPr>
          <w:ilvl w:val="0"/>
          <w:numId w:val="56"/>
        </w:numPr>
        <w:tabs>
          <w:tab w:val="left" w:pos="567"/>
          <w:tab w:val="left" w:pos="1560"/>
        </w:tabs>
        <w:spacing w:after="0" w:line="236" w:lineRule="auto"/>
        <w:ind w:left="567" w:hanging="283"/>
        <w:jc w:val="both"/>
        <w:rPr>
          <w:rFonts w:ascii="Lato" w:hAnsi="Lato"/>
          <w:sz w:val="20"/>
          <w:szCs w:val="20"/>
        </w:rPr>
      </w:pPr>
      <w:r w:rsidRPr="00E72CCC">
        <w:rPr>
          <w:rFonts w:ascii="Lato" w:hAnsi="Lato"/>
          <w:sz w:val="20"/>
          <w:szCs w:val="20"/>
        </w:rPr>
        <w:t>lorsque les tâches sont de même nature que les éléments chiffrés dans le budget ventilé et sont exécutées dans des conditions similaires, elles sont évaluées aux taux</w:t>
      </w:r>
      <w:bookmarkStart w:id="54" w:name="page18"/>
      <w:bookmarkEnd w:id="54"/>
      <w:r w:rsidRPr="00E72CCC">
        <w:rPr>
          <w:rFonts w:ascii="Lato" w:hAnsi="Lato"/>
          <w:sz w:val="20"/>
          <w:szCs w:val="20"/>
        </w:rPr>
        <w:t xml:space="preserve"> et aux prix qui y figurent ;</w:t>
      </w:r>
    </w:p>
    <w:p w14:paraId="7CCB36E8" w14:textId="77777777" w:rsidR="005730E5" w:rsidRPr="00E72CCC" w:rsidRDefault="005730E5" w:rsidP="005730E5">
      <w:pPr>
        <w:tabs>
          <w:tab w:val="left" w:pos="567"/>
          <w:tab w:val="left" w:pos="1560"/>
        </w:tabs>
        <w:spacing w:after="0" w:line="236" w:lineRule="auto"/>
        <w:ind w:left="567"/>
        <w:jc w:val="both"/>
        <w:rPr>
          <w:rFonts w:ascii="Lato" w:hAnsi="Lato"/>
          <w:sz w:val="20"/>
          <w:szCs w:val="20"/>
        </w:rPr>
      </w:pPr>
    </w:p>
    <w:p w14:paraId="1B066F39" w14:textId="77777777" w:rsidR="005730E5" w:rsidRPr="00E72CCC" w:rsidRDefault="005730E5" w:rsidP="006F49F3">
      <w:pPr>
        <w:numPr>
          <w:ilvl w:val="0"/>
          <w:numId w:val="56"/>
        </w:numPr>
        <w:tabs>
          <w:tab w:val="left" w:pos="567"/>
          <w:tab w:val="left" w:pos="1560"/>
        </w:tabs>
        <w:spacing w:after="0" w:line="236" w:lineRule="auto"/>
        <w:ind w:left="567" w:hanging="283"/>
        <w:jc w:val="both"/>
        <w:rPr>
          <w:rFonts w:ascii="Lato" w:hAnsi="Lato"/>
          <w:sz w:val="20"/>
          <w:szCs w:val="20"/>
        </w:rPr>
      </w:pPr>
      <w:r w:rsidRPr="00E72CCC">
        <w:rPr>
          <w:rFonts w:ascii="Lato" w:hAnsi="Lato"/>
          <w:sz w:val="20"/>
          <w:szCs w:val="20"/>
        </w:rPr>
        <w:t>lorsque les tâches ne sont pas de même nature ou ne doivent pas être mises en œuvre dans des conditions similaires, les taux et les prix du marché servent de base d'évaluation dans la mesure où cela se justifie, faute de quoi la BOAD fait une évaluation équitable ;</w:t>
      </w:r>
    </w:p>
    <w:p w14:paraId="60E5AACE" w14:textId="77777777" w:rsidR="005730E5" w:rsidRPr="00E72CCC" w:rsidRDefault="005730E5" w:rsidP="00A32416">
      <w:pPr>
        <w:spacing w:after="0"/>
        <w:rPr>
          <w:rFonts w:ascii="Lato" w:hAnsi="Lato"/>
          <w:sz w:val="6"/>
          <w:szCs w:val="20"/>
        </w:rPr>
      </w:pPr>
    </w:p>
    <w:p w14:paraId="65D69D84" w14:textId="77777777" w:rsidR="005730E5" w:rsidRPr="00E72CCC" w:rsidRDefault="005730E5" w:rsidP="006F49F3">
      <w:pPr>
        <w:numPr>
          <w:ilvl w:val="0"/>
          <w:numId w:val="56"/>
        </w:numPr>
        <w:tabs>
          <w:tab w:val="left" w:pos="567"/>
          <w:tab w:val="left" w:pos="1560"/>
        </w:tabs>
        <w:spacing w:after="0" w:line="236" w:lineRule="auto"/>
        <w:ind w:left="567" w:hanging="283"/>
        <w:jc w:val="both"/>
        <w:rPr>
          <w:rFonts w:ascii="Lato" w:hAnsi="Lato"/>
          <w:sz w:val="20"/>
          <w:szCs w:val="20"/>
        </w:rPr>
      </w:pPr>
      <w:r w:rsidRPr="00E72CCC">
        <w:rPr>
          <w:rFonts w:ascii="Lato" w:hAnsi="Lato"/>
          <w:sz w:val="20"/>
          <w:szCs w:val="20"/>
        </w:rPr>
        <w:t>si la nature ou le montant d'une modification par rapport à la nature ou au montant de l'ensemble du marché ou d'une partie de ce dernier est telle que, à son avis, un taux ou un prix figurant dans le marché pour tout ensemble de tâches n'apparaît plus cohérent du fait de cette modification, la BOAD fixe le taux ou le prix qu'il estime raisonnable et approprié eu égard aux circonstances ;</w:t>
      </w:r>
    </w:p>
    <w:p w14:paraId="7565B461" w14:textId="77777777" w:rsidR="005730E5" w:rsidRPr="00E72CCC" w:rsidRDefault="005730E5" w:rsidP="006F49F3">
      <w:pPr>
        <w:numPr>
          <w:ilvl w:val="0"/>
          <w:numId w:val="56"/>
        </w:numPr>
        <w:tabs>
          <w:tab w:val="left" w:pos="567"/>
          <w:tab w:val="left" w:pos="1560"/>
        </w:tabs>
        <w:spacing w:after="0" w:line="236" w:lineRule="auto"/>
        <w:ind w:left="567" w:hanging="283"/>
        <w:jc w:val="both"/>
        <w:rPr>
          <w:rFonts w:ascii="Lato" w:hAnsi="Lato"/>
          <w:sz w:val="20"/>
          <w:szCs w:val="20"/>
        </w:rPr>
      </w:pPr>
      <w:r w:rsidRPr="00E72CCC">
        <w:rPr>
          <w:rFonts w:ascii="Lato" w:hAnsi="Lato"/>
          <w:sz w:val="20"/>
          <w:szCs w:val="20"/>
        </w:rPr>
        <w:t>lorsqu'une modification est rendue nécessaire par un manquement du Contractant ou par un défaut d'exécution du marché qui lui est imputable, tous les coûts supplémentaires entraînés par cette modification sont à la charge du Contractant.</w:t>
      </w:r>
    </w:p>
    <w:p w14:paraId="59C5EEDD" w14:textId="77777777" w:rsidR="00A32416" w:rsidRPr="00E72CCC" w:rsidRDefault="00A32416" w:rsidP="00A32416">
      <w:pPr>
        <w:tabs>
          <w:tab w:val="left" w:pos="567"/>
        </w:tabs>
        <w:spacing w:after="0" w:line="235" w:lineRule="auto"/>
        <w:ind w:right="23"/>
        <w:jc w:val="both"/>
        <w:rPr>
          <w:rFonts w:ascii="Lato" w:hAnsi="Lato"/>
          <w:sz w:val="20"/>
          <w:szCs w:val="20"/>
        </w:rPr>
      </w:pPr>
    </w:p>
    <w:p w14:paraId="1969776B" w14:textId="77777777" w:rsidR="005730E5" w:rsidRPr="00E72CCC" w:rsidRDefault="005730E5" w:rsidP="005730E5">
      <w:pPr>
        <w:tabs>
          <w:tab w:val="left" w:pos="567"/>
        </w:tabs>
        <w:spacing w:line="235" w:lineRule="auto"/>
        <w:ind w:right="20"/>
        <w:jc w:val="both"/>
        <w:rPr>
          <w:rFonts w:ascii="Lato" w:hAnsi="Lato"/>
          <w:sz w:val="20"/>
          <w:szCs w:val="20"/>
        </w:rPr>
      </w:pPr>
      <w:r w:rsidRPr="00E72CCC">
        <w:rPr>
          <w:rFonts w:ascii="Lato" w:hAnsi="Lato"/>
          <w:sz w:val="20"/>
          <w:szCs w:val="20"/>
        </w:rPr>
        <w:t>22.8.</w:t>
      </w:r>
      <w:r w:rsidRPr="00E72CCC">
        <w:rPr>
          <w:rFonts w:ascii="Lato" w:hAnsi="Lato"/>
          <w:sz w:val="20"/>
          <w:szCs w:val="20"/>
        </w:rPr>
        <w:tab/>
        <w:t>Dès réception de l’ordre de service, le Contractant exécute la modification demandée conformément aux principes suivants :</w:t>
      </w:r>
    </w:p>
    <w:p w14:paraId="7E170342" w14:textId="77777777" w:rsidR="005730E5" w:rsidRPr="00E72CCC" w:rsidRDefault="005730E5" w:rsidP="006F49F3">
      <w:pPr>
        <w:numPr>
          <w:ilvl w:val="0"/>
          <w:numId w:val="56"/>
        </w:numPr>
        <w:tabs>
          <w:tab w:val="left" w:pos="567"/>
          <w:tab w:val="left" w:pos="1560"/>
        </w:tabs>
        <w:spacing w:after="0" w:line="236" w:lineRule="auto"/>
        <w:ind w:left="567" w:hanging="283"/>
        <w:jc w:val="both"/>
        <w:rPr>
          <w:rFonts w:ascii="Lato" w:hAnsi="Lato"/>
          <w:sz w:val="20"/>
          <w:szCs w:val="20"/>
        </w:rPr>
      </w:pPr>
      <w:r w:rsidRPr="00E72CCC">
        <w:rPr>
          <w:rFonts w:ascii="Lato" w:hAnsi="Lato"/>
          <w:sz w:val="20"/>
          <w:szCs w:val="20"/>
        </w:rPr>
        <w:t>Le Contractant est tenu par les présentes conditions générales au même titre que si la modification requise par ordre de service avait été stipulée dans le marché.</w:t>
      </w:r>
    </w:p>
    <w:p w14:paraId="53E4EE71" w14:textId="77777777" w:rsidR="005730E5" w:rsidRPr="00E72CCC" w:rsidRDefault="005730E5" w:rsidP="006F49F3">
      <w:pPr>
        <w:numPr>
          <w:ilvl w:val="0"/>
          <w:numId w:val="56"/>
        </w:numPr>
        <w:tabs>
          <w:tab w:val="left" w:pos="567"/>
          <w:tab w:val="left" w:pos="1560"/>
        </w:tabs>
        <w:spacing w:after="0" w:line="236" w:lineRule="auto"/>
        <w:ind w:left="567" w:hanging="283"/>
        <w:jc w:val="both"/>
        <w:rPr>
          <w:rFonts w:ascii="Lato" w:hAnsi="Lato"/>
          <w:sz w:val="20"/>
          <w:szCs w:val="20"/>
        </w:rPr>
      </w:pPr>
      <w:r w:rsidRPr="00E72CCC">
        <w:rPr>
          <w:rFonts w:ascii="Lato" w:hAnsi="Lato"/>
          <w:sz w:val="20"/>
          <w:szCs w:val="20"/>
        </w:rPr>
        <w:t>Le Contractant ne retardera pas l'exécution de l'ordre de service dans l'attente de l'octroi d'une prolongation éventuelle du délai d'exécution ou d'un ajustement du montant total du marché.</w:t>
      </w:r>
    </w:p>
    <w:p w14:paraId="109C3B72" w14:textId="77777777" w:rsidR="005730E5" w:rsidRPr="00E72CCC" w:rsidRDefault="005730E5" w:rsidP="006F49F3">
      <w:pPr>
        <w:numPr>
          <w:ilvl w:val="0"/>
          <w:numId w:val="56"/>
        </w:numPr>
        <w:tabs>
          <w:tab w:val="left" w:pos="567"/>
          <w:tab w:val="left" w:pos="1560"/>
        </w:tabs>
        <w:spacing w:after="0" w:line="236" w:lineRule="auto"/>
        <w:ind w:left="567" w:hanging="283"/>
        <w:jc w:val="both"/>
        <w:rPr>
          <w:rFonts w:ascii="Lato" w:hAnsi="Lato"/>
          <w:sz w:val="20"/>
          <w:szCs w:val="20"/>
        </w:rPr>
      </w:pPr>
      <w:r w:rsidRPr="00E72CCC">
        <w:rPr>
          <w:rFonts w:ascii="Lato" w:hAnsi="Lato"/>
          <w:sz w:val="20"/>
          <w:szCs w:val="20"/>
        </w:rPr>
        <w:t>Si l'ordre de service est antérieur à l'ajustement du montant total du marché, le Contractant établit un relevé des frais résultant de la modification et du temps consacré à son exécution. Ce relevé peut être examiné par la BOAD à tout moment jugé raisonnable.</w:t>
      </w:r>
    </w:p>
    <w:p w14:paraId="54A14873" w14:textId="77777777" w:rsidR="005730E5" w:rsidRPr="00E72CCC" w:rsidRDefault="005730E5" w:rsidP="005730E5">
      <w:pPr>
        <w:tabs>
          <w:tab w:val="left" w:pos="567"/>
        </w:tabs>
        <w:spacing w:line="236" w:lineRule="auto"/>
        <w:ind w:right="20"/>
        <w:jc w:val="both"/>
        <w:rPr>
          <w:rFonts w:ascii="Lato" w:hAnsi="Lato"/>
          <w:sz w:val="20"/>
          <w:szCs w:val="20"/>
        </w:rPr>
      </w:pPr>
      <w:r w:rsidRPr="00E72CCC">
        <w:rPr>
          <w:rFonts w:ascii="Lato" w:hAnsi="Lato"/>
          <w:sz w:val="20"/>
          <w:szCs w:val="20"/>
        </w:rPr>
        <w:t>22.9.</w:t>
      </w:r>
      <w:r w:rsidRPr="00E72CCC">
        <w:rPr>
          <w:rFonts w:ascii="Lato" w:hAnsi="Lato"/>
          <w:sz w:val="20"/>
          <w:szCs w:val="20"/>
        </w:rPr>
        <w:tab/>
        <w:t>Le Contractant notifie tout changement de compte bancaire à la BOAD. La BOAD a le droit de s'opposer au changement de compte bancaire du Contractant.</w:t>
      </w:r>
    </w:p>
    <w:p w14:paraId="4A653AEB" w14:textId="77777777" w:rsidR="005730E5" w:rsidRPr="00E72CCC" w:rsidRDefault="005730E5" w:rsidP="005730E5">
      <w:pPr>
        <w:tabs>
          <w:tab w:val="left" w:pos="1420"/>
        </w:tabs>
        <w:spacing w:line="0" w:lineRule="atLeast"/>
        <w:jc w:val="both"/>
        <w:rPr>
          <w:rFonts w:ascii="Lato" w:hAnsi="Lato"/>
          <w:b/>
          <w:sz w:val="20"/>
          <w:szCs w:val="20"/>
        </w:rPr>
      </w:pPr>
      <w:r w:rsidRPr="00E72CCC">
        <w:rPr>
          <w:rFonts w:ascii="Lato" w:hAnsi="Lato"/>
          <w:b/>
          <w:sz w:val="20"/>
          <w:szCs w:val="20"/>
        </w:rPr>
        <w:t>Article 23 -</w:t>
      </w:r>
      <w:r w:rsidRPr="00E72CCC">
        <w:rPr>
          <w:rFonts w:ascii="Lato" w:hAnsi="Lato"/>
          <w:sz w:val="20"/>
          <w:szCs w:val="20"/>
        </w:rPr>
        <w:t xml:space="preserve"> </w:t>
      </w:r>
      <w:r w:rsidRPr="00E72CCC">
        <w:rPr>
          <w:rFonts w:ascii="Lato" w:hAnsi="Lato"/>
          <w:b/>
          <w:sz w:val="20"/>
          <w:szCs w:val="20"/>
        </w:rPr>
        <w:t>Suspension</w:t>
      </w:r>
    </w:p>
    <w:p w14:paraId="28922CBA" w14:textId="77777777" w:rsidR="005730E5" w:rsidRPr="00E72CCC" w:rsidRDefault="005730E5" w:rsidP="005730E5">
      <w:pPr>
        <w:tabs>
          <w:tab w:val="left" w:pos="567"/>
        </w:tabs>
        <w:spacing w:line="237" w:lineRule="auto"/>
        <w:ind w:right="20"/>
        <w:jc w:val="both"/>
        <w:rPr>
          <w:rFonts w:ascii="Lato" w:hAnsi="Lato"/>
          <w:sz w:val="20"/>
          <w:szCs w:val="20"/>
        </w:rPr>
      </w:pPr>
      <w:r w:rsidRPr="00E72CCC">
        <w:rPr>
          <w:rFonts w:ascii="Lato" w:hAnsi="Lato"/>
          <w:sz w:val="20"/>
          <w:szCs w:val="20"/>
        </w:rPr>
        <w:t>23.1.</w:t>
      </w:r>
      <w:r w:rsidRPr="00E72CCC">
        <w:rPr>
          <w:rFonts w:ascii="Lato" w:hAnsi="Lato"/>
          <w:sz w:val="20"/>
          <w:szCs w:val="20"/>
        </w:rPr>
        <w:tab/>
        <w:t>Le Contractant suspend, sur ordre la BOAD, l'exécution du marché, en tout ou partie, pendant la durée et de la manière que la BOAD juge nécessaires. La suspension prend effet le jour où le Contractant reçoit l'ordre ou à une date ultérieure telle que prévue par l'ordre.</w:t>
      </w:r>
    </w:p>
    <w:p w14:paraId="0ACAAFDE" w14:textId="77777777" w:rsidR="005730E5" w:rsidRPr="00E72CCC" w:rsidRDefault="005730E5" w:rsidP="005730E5">
      <w:pPr>
        <w:tabs>
          <w:tab w:val="left" w:pos="567"/>
        </w:tabs>
        <w:spacing w:line="0" w:lineRule="atLeast"/>
        <w:jc w:val="both"/>
        <w:rPr>
          <w:rFonts w:ascii="Lato" w:hAnsi="Lato"/>
          <w:sz w:val="20"/>
          <w:szCs w:val="20"/>
        </w:rPr>
      </w:pPr>
      <w:r w:rsidRPr="00E72CCC">
        <w:rPr>
          <w:rFonts w:ascii="Lato" w:hAnsi="Lato"/>
          <w:sz w:val="20"/>
          <w:szCs w:val="20"/>
        </w:rPr>
        <w:t>23.2.</w:t>
      </w:r>
      <w:r w:rsidRPr="00E72CCC">
        <w:rPr>
          <w:rFonts w:ascii="Lato" w:hAnsi="Lato"/>
          <w:sz w:val="20"/>
          <w:szCs w:val="20"/>
        </w:rPr>
        <w:tab/>
        <w:t>Suspension en cas de violations des obligations, d’irrégularités ou de fraude présumées :</w:t>
      </w:r>
    </w:p>
    <w:p w14:paraId="1CC99864" w14:textId="77777777" w:rsidR="005730E5" w:rsidRPr="00E72CCC" w:rsidRDefault="005730E5" w:rsidP="005730E5">
      <w:pPr>
        <w:tabs>
          <w:tab w:val="left" w:pos="567"/>
        </w:tabs>
        <w:spacing w:line="237" w:lineRule="auto"/>
        <w:ind w:right="20"/>
        <w:jc w:val="both"/>
        <w:rPr>
          <w:rFonts w:ascii="Lato" w:hAnsi="Lato"/>
          <w:sz w:val="20"/>
          <w:szCs w:val="20"/>
        </w:rPr>
      </w:pPr>
      <w:r w:rsidRPr="00E72CCC">
        <w:rPr>
          <w:rFonts w:ascii="Lato" w:hAnsi="Lato"/>
          <w:sz w:val="20"/>
          <w:szCs w:val="20"/>
        </w:rPr>
        <w:t>Le marché peut être suspendu afin de vérifier si des violations des obligations, des irrégularités ou de la fraude présumée se sont produites lors de la procédure de passation ou lors de l'exécution du marché. Si elles ne sont pas confirmées, l’exécution du marché est reprise dès que possible.</w:t>
      </w:r>
    </w:p>
    <w:p w14:paraId="7CE7E567" w14:textId="77777777" w:rsidR="005730E5" w:rsidRPr="00E72CCC" w:rsidRDefault="005730E5" w:rsidP="005730E5">
      <w:pPr>
        <w:tabs>
          <w:tab w:val="left" w:pos="567"/>
        </w:tabs>
        <w:spacing w:line="237" w:lineRule="auto"/>
        <w:ind w:right="20"/>
        <w:jc w:val="both"/>
        <w:rPr>
          <w:rFonts w:ascii="Lato" w:hAnsi="Lato"/>
          <w:sz w:val="20"/>
          <w:szCs w:val="20"/>
        </w:rPr>
      </w:pPr>
      <w:r w:rsidRPr="00E72CCC">
        <w:rPr>
          <w:rFonts w:ascii="Lato" w:hAnsi="Lato"/>
          <w:sz w:val="20"/>
          <w:szCs w:val="20"/>
        </w:rPr>
        <w:t>23.3.</w:t>
      </w:r>
      <w:r w:rsidRPr="00E72CCC">
        <w:rPr>
          <w:rFonts w:ascii="Lato" w:hAnsi="Lato"/>
          <w:sz w:val="20"/>
          <w:szCs w:val="20"/>
        </w:rPr>
        <w:tab/>
        <w:t>Pendant la durée de la suspension, le Contractant protège et sauvegarde les fournitures, placées dans son entrepôt ou ailleurs, contre toute détérioration ou perte ou tout dommage, dans la mesure du possible et selon les instructions de la BOAD, même lorsque les fournitures ont été livrées au lieu de réception conformément au marché, mais que leur installation a été suspendue par La BOAD.</w:t>
      </w:r>
    </w:p>
    <w:p w14:paraId="67589FA5" w14:textId="77777777" w:rsidR="005730E5" w:rsidRPr="00E72CCC" w:rsidRDefault="005730E5" w:rsidP="005730E5">
      <w:pPr>
        <w:tabs>
          <w:tab w:val="left" w:pos="567"/>
        </w:tabs>
        <w:spacing w:line="235" w:lineRule="auto"/>
        <w:ind w:right="20"/>
        <w:jc w:val="both"/>
        <w:rPr>
          <w:rFonts w:ascii="Lato" w:hAnsi="Lato"/>
          <w:sz w:val="20"/>
          <w:szCs w:val="20"/>
        </w:rPr>
      </w:pPr>
      <w:bookmarkStart w:id="55" w:name="page19"/>
      <w:bookmarkEnd w:id="55"/>
      <w:r w:rsidRPr="00E72CCC">
        <w:rPr>
          <w:rFonts w:ascii="Lato" w:hAnsi="Lato"/>
          <w:sz w:val="20"/>
          <w:szCs w:val="20"/>
        </w:rPr>
        <w:lastRenderedPageBreak/>
        <w:t>23.4.</w:t>
      </w:r>
      <w:r w:rsidRPr="00E72CCC">
        <w:rPr>
          <w:rFonts w:ascii="Lato" w:hAnsi="Lato"/>
          <w:sz w:val="20"/>
          <w:szCs w:val="20"/>
        </w:rPr>
        <w:tab/>
        <w:t>Les frais supplémentaires occasionnés par ces mesures conservatoires peuvent être ajoutés au montant total du marché sauf si :</w:t>
      </w:r>
    </w:p>
    <w:p w14:paraId="4DF16744" w14:textId="77777777" w:rsidR="005730E5" w:rsidRPr="00E72CCC" w:rsidRDefault="005730E5" w:rsidP="00C401D3">
      <w:pPr>
        <w:numPr>
          <w:ilvl w:val="0"/>
          <w:numId w:val="56"/>
        </w:numPr>
        <w:tabs>
          <w:tab w:val="left" w:pos="567"/>
          <w:tab w:val="left" w:pos="1560"/>
        </w:tabs>
        <w:spacing w:after="60" w:line="235" w:lineRule="auto"/>
        <w:ind w:left="568" w:hanging="284"/>
        <w:jc w:val="both"/>
        <w:rPr>
          <w:rFonts w:ascii="Lato" w:hAnsi="Lato"/>
          <w:sz w:val="20"/>
          <w:szCs w:val="20"/>
        </w:rPr>
      </w:pPr>
      <w:r w:rsidRPr="00E72CCC">
        <w:rPr>
          <w:rFonts w:ascii="Lato" w:hAnsi="Lato"/>
          <w:sz w:val="20"/>
          <w:szCs w:val="20"/>
        </w:rPr>
        <w:t>le marché en dispose autrement ;</w:t>
      </w:r>
    </w:p>
    <w:p w14:paraId="41136BE0" w14:textId="77777777" w:rsidR="005730E5" w:rsidRPr="00E72CCC" w:rsidRDefault="005730E5" w:rsidP="00C401D3">
      <w:pPr>
        <w:numPr>
          <w:ilvl w:val="0"/>
          <w:numId w:val="56"/>
        </w:numPr>
        <w:tabs>
          <w:tab w:val="left" w:pos="567"/>
          <w:tab w:val="left" w:pos="1560"/>
        </w:tabs>
        <w:spacing w:after="60" w:line="235" w:lineRule="auto"/>
        <w:ind w:left="568" w:hanging="284"/>
        <w:jc w:val="both"/>
        <w:rPr>
          <w:rFonts w:ascii="Lato" w:hAnsi="Lato"/>
          <w:spacing w:val="-3"/>
          <w:kern w:val="16"/>
          <w:sz w:val="20"/>
          <w:szCs w:val="20"/>
        </w:rPr>
      </w:pPr>
      <w:r w:rsidRPr="00E72CCC">
        <w:rPr>
          <w:rFonts w:ascii="Lato" w:hAnsi="Lato"/>
          <w:spacing w:val="-3"/>
          <w:kern w:val="16"/>
          <w:sz w:val="20"/>
          <w:szCs w:val="20"/>
        </w:rPr>
        <w:t>la suspension est nécessaire par suite d’un manquement ou d'une défaillance du Contractant ;</w:t>
      </w:r>
    </w:p>
    <w:p w14:paraId="211E57DA" w14:textId="77777777" w:rsidR="005730E5" w:rsidRPr="00E72CCC" w:rsidRDefault="005730E5" w:rsidP="00C401D3">
      <w:pPr>
        <w:numPr>
          <w:ilvl w:val="0"/>
          <w:numId w:val="56"/>
        </w:numPr>
        <w:tabs>
          <w:tab w:val="left" w:pos="567"/>
          <w:tab w:val="left" w:pos="1560"/>
        </w:tabs>
        <w:spacing w:after="60" w:line="235" w:lineRule="auto"/>
        <w:ind w:left="568" w:hanging="284"/>
        <w:jc w:val="both"/>
        <w:rPr>
          <w:rFonts w:ascii="Lato" w:hAnsi="Lato"/>
          <w:spacing w:val="-2"/>
          <w:kern w:val="16"/>
          <w:sz w:val="20"/>
          <w:szCs w:val="20"/>
        </w:rPr>
      </w:pPr>
      <w:r w:rsidRPr="00E72CCC">
        <w:rPr>
          <w:rFonts w:ascii="Lato" w:hAnsi="Lato"/>
          <w:spacing w:val="-2"/>
          <w:kern w:val="16"/>
          <w:sz w:val="20"/>
          <w:szCs w:val="20"/>
        </w:rPr>
        <w:t>la suspension est nécessaire du fait des conditions climatiques normales au lieu de réception ;</w:t>
      </w:r>
    </w:p>
    <w:p w14:paraId="241D1A1E" w14:textId="77777777" w:rsidR="005730E5" w:rsidRPr="00E72CCC" w:rsidRDefault="005730E5" w:rsidP="00C401D3">
      <w:pPr>
        <w:numPr>
          <w:ilvl w:val="0"/>
          <w:numId w:val="56"/>
        </w:numPr>
        <w:tabs>
          <w:tab w:val="left" w:pos="567"/>
          <w:tab w:val="left" w:pos="1560"/>
        </w:tabs>
        <w:spacing w:after="60" w:line="235" w:lineRule="auto"/>
        <w:ind w:left="568" w:hanging="284"/>
        <w:jc w:val="both"/>
        <w:rPr>
          <w:rFonts w:ascii="Lato" w:hAnsi="Lato"/>
          <w:sz w:val="20"/>
          <w:szCs w:val="20"/>
        </w:rPr>
      </w:pPr>
      <w:r w:rsidRPr="00E72CCC">
        <w:rPr>
          <w:rFonts w:ascii="Lato" w:hAnsi="Lato"/>
          <w:sz w:val="20"/>
          <w:szCs w:val="20"/>
        </w:rPr>
        <w:t xml:space="preserve">la suspension est nécessaire pour assurer la sécurité ou la bonne exécution de tout ou partie du </w:t>
      </w:r>
      <w:r w:rsidRPr="00E72CCC">
        <w:rPr>
          <w:rFonts w:ascii="Lato" w:hAnsi="Lato"/>
          <w:spacing w:val="-3"/>
          <w:sz w:val="20"/>
          <w:szCs w:val="20"/>
        </w:rPr>
        <w:t>marché, dans la mesure où cette nécessité ne résulte pas d'un acte ou d'un manquement de la BOAD ;</w:t>
      </w:r>
    </w:p>
    <w:p w14:paraId="0B7FB529" w14:textId="77777777" w:rsidR="005730E5" w:rsidRPr="00E72CCC" w:rsidRDefault="005730E5" w:rsidP="006F49F3">
      <w:pPr>
        <w:numPr>
          <w:ilvl w:val="0"/>
          <w:numId w:val="56"/>
        </w:numPr>
        <w:tabs>
          <w:tab w:val="left" w:pos="567"/>
          <w:tab w:val="left" w:pos="1560"/>
        </w:tabs>
        <w:spacing w:line="236" w:lineRule="auto"/>
        <w:ind w:left="567" w:hanging="283"/>
        <w:jc w:val="both"/>
        <w:rPr>
          <w:rFonts w:ascii="Lato" w:hAnsi="Lato"/>
          <w:sz w:val="20"/>
          <w:szCs w:val="20"/>
        </w:rPr>
      </w:pPr>
      <w:r w:rsidRPr="00E72CCC">
        <w:rPr>
          <w:rFonts w:ascii="Lato" w:hAnsi="Lato"/>
          <w:sz w:val="20"/>
          <w:szCs w:val="20"/>
        </w:rPr>
        <w:t>les violations des obligations, les irrégularités ou la fraude présumées mentionnées à l’article 23, paragraphe 2, sont confirmées et imputables au Contractant.</w:t>
      </w:r>
    </w:p>
    <w:p w14:paraId="3D55AB94" w14:textId="77777777" w:rsidR="005730E5" w:rsidRPr="00E72CCC" w:rsidRDefault="005730E5" w:rsidP="005730E5">
      <w:pPr>
        <w:tabs>
          <w:tab w:val="left" w:pos="567"/>
        </w:tabs>
        <w:spacing w:line="236" w:lineRule="auto"/>
        <w:ind w:right="20"/>
        <w:jc w:val="both"/>
        <w:rPr>
          <w:rFonts w:ascii="Lato" w:hAnsi="Lato"/>
          <w:sz w:val="20"/>
          <w:szCs w:val="20"/>
        </w:rPr>
      </w:pPr>
      <w:r w:rsidRPr="00E72CCC">
        <w:rPr>
          <w:rFonts w:ascii="Lato" w:hAnsi="Lato"/>
          <w:sz w:val="20"/>
          <w:szCs w:val="20"/>
        </w:rPr>
        <w:t>23.5.</w:t>
      </w:r>
      <w:r w:rsidRPr="00E72CCC">
        <w:rPr>
          <w:rFonts w:ascii="Lato" w:hAnsi="Lato"/>
          <w:sz w:val="20"/>
          <w:szCs w:val="20"/>
        </w:rPr>
        <w:tab/>
        <w:t>Le Contractant n'aura droit à de tels ajouts au montant total du marché que s'il notifie au gestionnaire du projet, dans les 30 jours à compter de la réception de l'ordre de suspendre l'exécution du marché, son intention de les demander.</w:t>
      </w:r>
    </w:p>
    <w:p w14:paraId="1AA423C3" w14:textId="77777777" w:rsidR="005730E5" w:rsidRPr="00E72CCC" w:rsidRDefault="005730E5" w:rsidP="005730E5">
      <w:pPr>
        <w:tabs>
          <w:tab w:val="left" w:pos="567"/>
        </w:tabs>
        <w:spacing w:line="235" w:lineRule="auto"/>
        <w:ind w:right="20"/>
        <w:jc w:val="both"/>
        <w:rPr>
          <w:rFonts w:ascii="Lato" w:hAnsi="Lato"/>
          <w:sz w:val="20"/>
          <w:szCs w:val="20"/>
        </w:rPr>
      </w:pPr>
      <w:r w:rsidRPr="00E72CCC">
        <w:rPr>
          <w:rFonts w:ascii="Lato" w:hAnsi="Lato"/>
          <w:sz w:val="20"/>
          <w:szCs w:val="20"/>
        </w:rPr>
        <w:t>23.6.</w:t>
      </w:r>
      <w:r w:rsidRPr="00E72CCC">
        <w:rPr>
          <w:rFonts w:ascii="Lato" w:hAnsi="Lato"/>
          <w:sz w:val="20"/>
          <w:szCs w:val="20"/>
        </w:rPr>
        <w:tab/>
        <w:t>La BOAD, après consultation du Contractant, fixe le paiement supplémentaire et/ou la prolongation du délai d'exécution qu'il estime juste et raisonnable d'accorder au Contractant à la suite de cette réclamation.</w:t>
      </w:r>
    </w:p>
    <w:p w14:paraId="25FC9EE6" w14:textId="77777777" w:rsidR="005730E5" w:rsidRPr="00E72CCC" w:rsidRDefault="005730E5" w:rsidP="005730E5">
      <w:pPr>
        <w:tabs>
          <w:tab w:val="left" w:pos="567"/>
        </w:tabs>
        <w:spacing w:line="234" w:lineRule="auto"/>
        <w:jc w:val="both"/>
        <w:rPr>
          <w:rFonts w:ascii="Lato" w:hAnsi="Lato"/>
          <w:sz w:val="20"/>
          <w:szCs w:val="20"/>
        </w:rPr>
      </w:pPr>
      <w:r w:rsidRPr="00E72CCC">
        <w:rPr>
          <w:rFonts w:ascii="Lato" w:hAnsi="Lato"/>
          <w:sz w:val="20"/>
          <w:szCs w:val="20"/>
        </w:rPr>
        <w:t>23.7.</w:t>
      </w:r>
      <w:r w:rsidRPr="00E72CCC">
        <w:rPr>
          <w:rFonts w:ascii="Lato" w:hAnsi="Lato"/>
          <w:sz w:val="20"/>
          <w:szCs w:val="20"/>
        </w:rPr>
        <w:tab/>
        <w:t>Dès que possible, la BOAD ordonne au Contractant de reprendre le marché suspendu ou l'informe qu'il met fin au marché. Si la période de suspension est supérieure à 180 jours et que la suspension n'est pas imputable au manquement ou défaut du Contractant, celui-ci peut, par notification à la BOAD, demander l'autorisation de poursuivre le marché dans un délai de 30 jours ou résilier le marché.</w:t>
      </w:r>
    </w:p>
    <w:p w14:paraId="676893BA" w14:textId="77777777" w:rsidR="009E02D7" w:rsidRDefault="009E02D7" w:rsidP="005730E5">
      <w:pPr>
        <w:spacing w:line="0" w:lineRule="atLeast"/>
        <w:ind w:right="20"/>
        <w:jc w:val="center"/>
        <w:rPr>
          <w:rFonts w:ascii="Lato" w:hAnsi="Lato"/>
          <w:b/>
          <w:sz w:val="20"/>
          <w:szCs w:val="20"/>
        </w:rPr>
      </w:pPr>
    </w:p>
    <w:p w14:paraId="31F82CEC" w14:textId="77777777" w:rsidR="005730E5" w:rsidRPr="00E72CCC" w:rsidRDefault="005730E5" w:rsidP="005730E5">
      <w:pPr>
        <w:spacing w:line="0" w:lineRule="atLeast"/>
        <w:ind w:right="20"/>
        <w:jc w:val="center"/>
        <w:rPr>
          <w:rFonts w:ascii="Lato" w:hAnsi="Lato"/>
          <w:b/>
          <w:sz w:val="20"/>
          <w:szCs w:val="20"/>
        </w:rPr>
      </w:pPr>
      <w:r w:rsidRPr="00E72CCC">
        <w:rPr>
          <w:rFonts w:ascii="Lato" w:hAnsi="Lato"/>
          <w:b/>
          <w:sz w:val="20"/>
          <w:szCs w:val="20"/>
        </w:rPr>
        <w:t>MATÉRIAUX ET OUVRAISON</w:t>
      </w:r>
    </w:p>
    <w:p w14:paraId="18E03839" w14:textId="77777777" w:rsidR="005730E5" w:rsidRPr="00E72CCC" w:rsidRDefault="005730E5" w:rsidP="005730E5">
      <w:pPr>
        <w:tabs>
          <w:tab w:val="left" w:pos="1420"/>
        </w:tabs>
        <w:spacing w:line="0" w:lineRule="atLeast"/>
        <w:jc w:val="both"/>
        <w:rPr>
          <w:rFonts w:ascii="Lato" w:hAnsi="Lato"/>
          <w:b/>
          <w:sz w:val="20"/>
          <w:szCs w:val="20"/>
        </w:rPr>
      </w:pPr>
      <w:r w:rsidRPr="00E72CCC">
        <w:rPr>
          <w:rFonts w:ascii="Lato" w:hAnsi="Lato"/>
          <w:b/>
          <w:sz w:val="20"/>
          <w:szCs w:val="20"/>
        </w:rPr>
        <w:t>Article 24 -</w:t>
      </w:r>
      <w:r w:rsidRPr="00E72CCC">
        <w:rPr>
          <w:rFonts w:ascii="Lato" w:hAnsi="Lato"/>
          <w:sz w:val="20"/>
          <w:szCs w:val="20"/>
        </w:rPr>
        <w:t xml:space="preserve"> </w:t>
      </w:r>
      <w:r w:rsidRPr="00E72CCC">
        <w:rPr>
          <w:rFonts w:ascii="Lato" w:hAnsi="Lato"/>
          <w:b/>
          <w:sz w:val="20"/>
          <w:szCs w:val="20"/>
        </w:rPr>
        <w:t>Qualité des fournitures</w:t>
      </w:r>
    </w:p>
    <w:p w14:paraId="6CD9980E" w14:textId="77777777" w:rsidR="005730E5" w:rsidRPr="00E72CCC" w:rsidRDefault="005730E5" w:rsidP="005730E5">
      <w:pPr>
        <w:tabs>
          <w:tab w:val="left" w:pos="567"/>
        </w:tabs>
        <w:spacing w:line="238" w:lineRule="auto"/>
        <w:ind w:right="20"/>
        <w:jc w:val="both"/>
        <w:rPr>
          <w:rFonts w:ascii="Lato" w:hAnsi="Lato"/>
          <w:sz w:val="20"/>
          <w:szCs w:val="20"/>
        </w:rPr>
      </w:pPr>
      <w:r w:rsidRPr="00E72CCC">
        <w:rPr>
          <w:rFonts w:ascii="Lato" w:hAnsi="Lato"/>
          <w:sz w:val="20"/>
          <w:szCs w:val="20"/>
        </w:rPr>
        <w:t>24.1.</w:t>
      </w:r>
      <w:r w:rsidRPr="00E72CCC">
        <w:rPr>
          <w:rFonts w:ascii="Lato" w:hAnsi="Lato"/>
          <w:sz w:val="20"/>
          <w:szCs w:val="20"/>
        </w:rPr>
        <w:tab/>
        <w:t>Les fournitures doivent répondre, à tous égards, aux spécifications techniques prévues dans le marché et être conformes, à tous égards, aux plans, métrés, modèles, échantillons, calibres et autres prescriptions, prévus par le marché, qui doivent être tenus à la disposition de la BOAD pour qu'ils puissent s'y référer pendant toute la période de mise en œuvre.</w:t>
      </w:r>
    </w:p>
    <w:p w14:paraId="72AB3783" w14:textId="77777777" w:rsidR="005730E5" w:rsidRPr="00E72CCC" w:rsidRDefault="005730E5" w:rsidP="005730E5">
      <w:pPr>
        <w:tabs>
          <w:tab w:val="left" w:pos="567"/>
        </w:tabs>
        <w:spacing w:line="238" w:lineRule="auto"/>
        <w:jc w:val="both"/>
        <w:rPr>
          <w:rFonts w:ascii="Lato" w:hAnsi="Lato"/>
          <w:sz w:val="20"/>
          <w:szCs w:val="20"/>
        </w:rPr>
      </w:pPr>
      <w:r w:rsidRPr="00E72CCC">
        <w:rPr>
          <w:rFonts w:ascii="Lato" w:hAnsi="Lato"/>
          <w:sz w:val="20"/>
          <w:szCs w:val="20"/>
        </w:rPr>
        <w:t>24.2.</w:t>
      </w:r>
      <w:r w:rsidRPr="00E72CCC">
        <w:rPr>
          <w:rFonts w:ascii="Lato" w:hAnsi="Lato"/>
          <w:sz w:val="20"/>
          <w:szCs w:val="20"/>
        </w:rPr>
        <w:tab/>
        <w:t>Toute réception technique préliminaire prévue dans les conditions particulières fait l'objet d'une demande adressée par le Contractant au gestionnaire du projet. La demande précise la référence du marché, spécifie les matériaux, éléments et échantillons soumis à cette réception conformément au marché et indique le numéro de lot et le lieu où la réception doit s'effectuer, selon le cas. Les matériaux, éléments et échantillons spécifiés dans la demande ne peuvent être incorporés dans les fournitures que si la BOAD a préalablement certifié qu'ils répondent aux conditions fixées pour cette réception.</w:t>
      </w:r>
    </w:p>
    <w:p w14:paraId="2D7D821F" w14:textId="77777777" w:rsidR="005730E5" w:rsidRPr="00E72CCC" w:rsidRDefault="005730E5" w:rsidP="005730E5">
      <w:pPr>
        <w:tabs>
          <w:tab w:val="left" w:pos="567"/>
        </w:tabs>
        <w:spacing w:line="237" w:lineRule="auto"/>
        <w:ind w:right="20"/>
        <w:jc w:val="both"/>
        <w:rPr>
          <w:rFonts w:ascii="Lato" w:hAnsi="Lato"/>
          <w:sz w:val="20"/>
          <w:szCs w:val="20"/>
        </w:rPr>
      </w:pPr>
      <w:r w:rsidRPr="00E72CCC">
        <w:rPr>
          <w:rFonts w:ascii="Lato" w:hAnsi="Lato"/>
          <w:sz w:val="20"/>
          <w:szCs w:val="20"/>
        </w:rPr>
        <w:t>24.3.</w:t>
      </w:r>
      <w:r w:rsidRPr="00E72CCC">
        <w:rPr>
          <w:rFonts w:ascii="Lato" w:hAnsi="Lato"/>
          <w:sz w:val="20"/>
          <w:szCs w:val="20"/>
        </w:rPr>
        <w:tab/>
        <w:t>Même si les matériaux ou éléments à incorporer dans les fournitures ou dans la fabrication des composants à fournir ont été techniquement réceptionnés de cette manière, ils peuvent encore être rejetés et ils doivent être immédiatement remplacés par le Contractant au cas où un nouvel examen ferait apparaître des vices ou des malfaçons. La possibilité sera donnée au Contractant de réparer et de mettre en bon état les matériaux et</w:t>
      </w:r>
      <w:bookmarkStart w:id="56" w:name="page20"/>
      <w:bookmarkEnd w:id="56"/>
      <w:r w:rsidRPr="00E72CCC">
        <w:rPr>
          <w:rFonts w:ascii="Lato" w:hAnsi="Lato"/>
          <w:sz w:val="20"/>
          <w:szCs w:val="20"/>
        </w:rPr>
        <w:t xml:space="preserve"> éléments rejetés, mais ces matériaux et éléments ne pourront être acceptés en vue de leur incorporation aux fournitures que s'ils ont été réparés et mis en bon état d'une manière jugée satisfaisante par la BOAD.</w:t>
      </w:r>
    </w:p>
    <w:p w14:paraId="42F59788" w14:textId="77777777" w:rsidR="005730E5" w:rsidRPr="00E72CCC" w:rsidRDefault="005730E5" w:rsidP="005730E5">
      <w:pPr>
        <w:tabs>
          <w:tab w:val="left" w:pos="1420"/>
        </w:tabs>
        <w:spacing w:line="0" w:lineRule="atLeast"/>
        <w:jc w:val="both"/>
        <w:rPr>
          <w:rFonts w:ascii="Lato" w:hAnsi="Lato"/>
          <w:b/>
          <w:sz w:val="20"/>
          <w:szCs w:val="20"/>
        </w:rPr>
      </w:pPr>
      <w:r w:rsidRPr="00E72CCC">
        <w:rPr>
          <w:rFonts w:ascii="Lato" w:hAnsi="Lato"/>
          <w:b/>
          <w:sz w:val="20"/>
          <w:szCs w:val="20"/>
        </w:rPr>
        <w:t>Article 25 -</w:t>
      </w:r>
      <w:r w:rsidRPr="00E72CCC">
        <w:rPr>
          <w:rFonts w:ascii="Lato" w:hAnsi="Lato"/>
          <w:sz w:val="20"/>
          <w:szCs w:val="20"/>
        </w:rPr>
        <w:t xml:space="preserve"> </w:t>
      </w:r>
      <w:r w:rsidRPr="00E72CCC">
        <w:rPr>
          <w:rFonts w:ascii="Lato" w:hAnsi="Lato"/>
          <w:b/>
          <w:sz w:val="20"/>
          <w:szCs w:val="20"/>
        </w:rPr>
        <w:t>Inspection et tests</w:t>
      </w:r>
    </w:p>
    <w:p w14:paraId="62C3260E" w14:textId="77777777" w:rsidR="005730E5" w:rsidRPr="00E72CCC" w:rsidRDefault="005730E5" w:rsidP="005730E5">
      <w:pPr>
        <w:tabs>
          <w:tab w:val="left" w:pos="567"/>
        </w:tabs>
        <w:spacing w:line="237" w:lineRule="auto"/>
        <w:ind w:right="20"/>
        <w:jc w:val="both"/>
        <w:rPr>
          <w:rFonts w:ascii="Lato" w:hAnsi="Lato"/>
          <w:sz w:val="20"/>
          <w:szCs w:val="20"/>
        </w:rPr>
      </w:pPr>
      <w:r w:rsidRPr="00E72CCC">
        <w:rPr>
          <w:rFonts w:ascii="Lato" w:hAnsi="Lato"/>
          <w:sz w:val="20"/>
          <w:szCs w:val="20"/>
        </w:rPr>
        <w:t>25.1.</w:t>
      </w:r>
      <w:r w:rsidRPr="00E72CCC">
        <w:rPr>
          <w:rFonts w:ascii="Lato" w:hAnsi="Lato"/>
          <w:sz w:val="20"/>
          <w:szCs w:val="20"/>
        </w:rPr>
        <w:tab/>
        <w:t>Le Contractant veille à ce que les fournitures soient livrées en temps utile au lieu de réception pour que la BOAD puisse procéder à leur réception. Le Contractant est réputé avoir pleinement apprécié les difficultés qu'il pourrait rencontrer à cet égard, et il n'est pas autorisé à invoquer un quelconque motif de retard dans l'exécution de ses obligations.</w:t>
      </w:r>
    </w:p>
    <w:p w14:paraId="7397C545" w14:textId="77777777" w:rsidR="005730E5" w:rsidRPr="00E72CCC" w:rsidRDefault="005730E5" w:rsidP="005730E5">
      <w:pPr>
        <w:tabs>
          <w:tab w:val="left" w:pos="567"/>
        </w:tabs>
        <w:spacing w:line="238" w:lineRule="auto"/>
        <w:jc w:val="both"/>
        <w:rPr>
          <w:rFonts w:ascii="Lato" w:hAnsi="Lato"/>
          <w:sz w:val="20"/>
          <w:szCs w:val="20"/>
        </w:rPr>
      </w:pPr>
      <w:r w:rsidRPr="00E72CCC">
        <w:rPr>
          <w:rFonts w:ascii="Lato" w:hAnsi="Lato"/>
          <w:sz w:val="20"/>
          <w:szCs w:val="20"/>
        </w:rPr>
        <w:t>25.2.</w:t>
      </w:r>
      <w:r w:rsidRPr="00E72CCC">
        <w:rPr>
          <w:rFonts w:ascii="Lato" w:hAnsi="Lato"/>
          <w:sz w:val="20"/>
          <w:szCs w:val="20"/>
        </w:rPr>
        <w:tab/>
        <w:t>Afin de vérifier que les composants, les matériaux et l'ouvraison présentent la qualité demandée et, le cas échéant, existent dans les quantités requises, la BOAD a le droit, chaque fois qu'il l'estime nécessaire, de les inspecter, de les examiner, de les mesurer et de les tester, ainsi que de vérifier les étapes de préparation, de fabrication ou de construction de tout ce qui est en cours de préparation, de fabrication ou de construction pour être livré au titre du marché. Ces opérations se déroulent sur le lieu de construction, de fabrication ou de préparation ou sur le lieu de réception, ou en tout autre endroit indiqué dans les conditions particulières.</w:t>
      </w:r>
    </w:p>
    <w:p w14:paraId="2077CE45" w14:textId="77777777" w:rsidR="005730E5" w:rsidRPr="00E72CCC" w:rsidRDefault="005730E5" w:rsidP="005730E5">
      <w:pPr>
        <w:tabs>
          <w:tab w:val="left" w:pos="567"/>
        </w:tabs>
        <w:spacing w:line="0" w:lineRule="atLeast"/>
        <w:jc w:val="both"/>
        <w:rPr>
          <w:rFonts w:ascii="Lato" w:hAnsi="Lato"/>
          <w:sz w:val="20"/>
          <w:szCs w:val="20"/>
        </w:rPr>
      </w:pPr>
      <w:r w:rsidRPr="00E72CCC">
        <w:rPr>
          <w:rFonts w:ascii="Lato" w:hAnsi="Lato"/>
          <w:sz w:val="20"/>
          <w:szCs w:val="20"/>
        </w:rPr>
        <w:lastRenderedPageBreak/>
        <w:t>25.3.</w:t>
      </w:r>
      <w:r w:rsidRPr="00E72CCC">
        <w:rPr>
          <w:rFonts w:ascii="Lato" w:hAnsi="Lato"/>
          <w:sz w:val="20"/>
          <w:szCs w:val="20"/>
        </w:rPr>
        <w:tab/>
        <w:t>Aux fins de ces tests et inspections, le Contractant :</w:t>
      </w:r>
    </w:p>
    <w:p w14:paraId="2F30FD9E" w14:textId="77777777" w:rsidR="005730E5" w:rsidRPr="00E72CCC" w:rsidRDefault="005730E5" w:rsidP="006F49F3">
      <w:pPr>
        <w:numPr>
          <w:ilvl w:val="0"/>
          <w:numId w:val="56"/>
        </w:numPr>
        <w:tabs>
          <w:tab w:val="left" w:pos="567"/>
          <w:tab w:val="left" w:pos="1560"/>
        </w:tabs>
        <w:spacing w:after="0" w:line="236" w:lineRule="auto"/>
        <w:ind w:left="567" w:hanging="283"/>
        <w:jc w:val="both"/>
        <w:rPr>
          <w:rFonts w:ascii="Lato" w:hAnsi="Lato"/>
          <w:sz w:val="20"/>
          <w:szCs w:val="20"/>
        </w:rPr>
      </w:pPr>
      <w:r w:rsidRPr="00E72CCC">
        <w:rPr>
          <w:rFonts w:ascii="Lato" w:hAnsi="Lato"/>
          <w:sz w:val="20"/>
          <w:szCs w:val="20"/>
        </w:rPr>
        <w:t>met gratuitement et temporairement à la disposition de la BOAD l'assistance, les échantillons ou pièces, les machines, les équipements, l'outillage, les matériaux, la main-d'œuvre, les plans et les données de fabrication qui sont normalement requis pour les inspections et les tests ;</w:t>
      </w:r>
    </w:p>
    <w:p w14:paraId="057E53FE" w14:textId="77777777" w:rsidR="005730E5" w:rsidRPr="00E72CCC" w:rsidRDefault="005730E5" w:rsidP="005730E5">
      <w:pPr>
        <w:tabs>
          <w:tab w:val="left" w:pos="567"/>
          <w:tab w:val="left" w:pos="1560"/>
        </w:tabs>
        <w:spacing w:after="0" w:line="236" w:lineRule="auto"/>
        <w:ind w:left="567"/>
        <w:jc w:val="both"/>
        <w:rPr>
          <w:rFonts w:ascii="Lato" w:hAnsi="Lato"/>
          <w:sz w:val="10"/>
          <w:szCs w:val="10"/>
        </w:rPr>
      </w:pPr>
    </w:p>
    <w:p w14:paraId="5A68F696" w14:textId="77777777" w:rsidR="005730E5" w:rsidRPr="00E72CCC" w:rsidRDefault="005730E5" w:rsidP="006F49F3">
      <w:pPr>
        <w:numPr>
          <w:ilvl w:val="0"/>
          <w:numId w:val="56"/>
        </w:numPr>
        <w:tabs>
          <w:tab w:val="left" w:pos="567"/>
          <w:tab w:val="left" w:pos="1560"/>
        </w:tabs>
        <w:spacing w:after="0" w:line="236" w:lineRule="auto"/>
        <w:ind w:left="567" w:hanging="283"/>
        <w:jc w:val="both"/>
        <w:rPr>
          <w:rFonts w:ascii="Lato" w:hAnsi="Lato"/>
          <w:sz w:val="20"/>
          <w:szCs w:val="20"/>
        </w:rPr>
      </w:pPr>
      <w:r w:rsidRPr="00E72CCC">
        <w:rPr>
          <w:rFonts w:ascii="Lato" w:hAnsi="Lato"/>
          <w:sz w:val="20"/>
          <w:szCs w:val="20"/>
        </w:rPr>
        <w:t>convient, avec la BOAD, de l'heure et de l'endroit des tests ;</w:t>
      </w:r>
    </w:p>
    <w:p w14:paraId="07C8C4FE" w14:textId="77777777" w:rsidR="005730E5" w:rsidRPr="00E72CCC" w:rsidRDefault="005730E5" w:rsidP="005730E5">
      <w:pPr>
        <w:tabs>
          <w:tab w:val="left" w:pos="567"/>
          <w:tab w:val="left" w:pos="1560"/>
        </w:tabs>
        <w:spacing w:after="0" w:line="236" w:lineRule="auto"/>
        <w:ind w:left="567"/>
        <w:jc w:val="both"/>
        <w:rPr>
          <w:rFonts w:ascii="Lato" w:hAnsi="Lato"/>
          <w:sz w:val="10"/>
          <w:szCs w:val="10"/>
        </w:rPr>
      </w:pPr>
    </w:p>
    <w:p w14:paraId="3C39F859" w14:textId="77777777" w:rsidR="005730E5" w:rsidRPr="00E72CCC" w:rsidRDefault="005730E5" w:rsidP="006F49F3">
      <w:pPr>
        <w:numPr>
          <w:ilvl w:val="0"/>
          <w:numId w:val="56"/>
        </w:numPr>
        <w:tabs>
          <w:tab w:val="left" w:pos="567"/>
          <w:tab w:val="left" w:pos="1560"/>
        </w:tabs>
        <w:spacing w:after="0" w:line="236" w:lineRule="auto"/>
        <w:ind w:left="567" w:hanging="283"/>
        <w:jc w:val="both"/>
        <w:rPr>
          <w:rFonts w:ascii="Lato" w:hAnsi="Lato"/>
          <w:sz w:val="20"/>
          <w:szCs w:val="20"/>
        </w:rPr>
      </w:pPr>
      <w:r w:rsidRPr="00E72CCC">
        <w:rPr>
          <w:rFonts w:ascii="Lato" w:hAnsi="Lato"/>
          <w:sz w:val="20"/>
          <w:szCs w:val="20"/>
        </w:rPr>
        <w:t>donne au gestionnaire du projet, à tout moment raisonnable, accès à l'endroit où doivent se dérouler les tests.</w:t>
      </w:r>
    </w:p>
    <w:p w14:paraId="16F95164" w14:textId="77777777" w:rsidR="005730E5" w:rsidRPr="00E72CCC" w:rsidRDefault="005730E5" w:rsidP="005730E5">
      <w:pPr>
        <w:tabs>
          <w:tab w:val="left" w:pos="567"/>
          <w:tab w:val="left" w:pos="1560"/>
        </w:tabs>
        <w:spacing w:after="0" w:line="236" w:lineRule="auto"/>
        <w:ind w:left="567"/>
        <w:jc w:val="both"/>
        <w:rPr>
          <w:rFonts w:ascii="Lato" w:hAnsi="Lato"/>
          <w:sz w:val="10"/>
          <w:szCs w:val="10"/>
        </w:rPr>
      </w:pPr>
    </w:p>
    <w:p w14:paraId="75B421BF" w14:textId="77777777" w:rsidR="005730E5" w:rsidRPr="00E72CCC" w:rsidRDefault="005730E5" w:rsidP="00265A6D">
      <w:pPr>
        <w:tabs>
          <w:tab w:val="left" w:pos="567"/>
        </w:tabs>
        <w:spacing w:after="60" w:line="238" w:lineRule="auto"/>
        <w:ind w:right="23"/>
        <w:jc w:val="both"/>
        <w:rPr>
          <w:rFonts w:ascii="Lato" w:hAnsi="Lato"/>
          <w:sz w:val="20"/>
          <w:szCs w:val="20"/>
        </w:rPr>
      </w:pPr>
      <w:r w:rsidRPr="00E72CCC">
        <w:rPr>
          <w:rFonts w:ascii="Lato" w:hAnsi="Lato"/>
          <w:sz w:val="20"/>
          <w:szCs w:val="20"/>
        </w:rPr>
        <w:t>25.4.</w:t>
      </w:r>
      <w:r w:rsidRPr="00E72CCC">
        <w:rPr>
          <w:rFonts w:ascii="Lato" w:hAnsi="Lato"/>
          <w:sz w:val="20"/>
          <w:szCs w:val="20"/>
        </w:rPr>
        <w:tab/>
        <w:t>Si la BOAD n'est pas présent à la date convenue pour les tests, le Contractant peut, sauf instruction contraire de la BOAD, procéder aux tests, qui seront réputés avoir été effectués en présence de la BOAD. Le Contractant envoie sans délai des copies dûment certifiées des résultats des tests au gestionnaire du projet qui, s'il n'a pas assisté à ces derniers, est lié par les résultats des tests.</w:t>
      </w:r>
    </w:p>
    <w:p w14:paraId="1A7F93FA" w14:textId="77777777" w:rsidR="005730E5" w:rsidRPr="00E72CCC" w:rsidRDefault="005730E5" w:rsidP="00265A6D">
      <w:pPr>
        <w:tabs>
          <w:tab w:val="left" w:pos="567"/>
        </w:tabs>
        <w:spacing w:after="60" w:line="235" w:lineRule="auto"/>
        <w:ind w:right="23"/>
        <w:jc w:val="both"/>
        <w:rPr>
          <w:rFonts w:ascii="Lato" w:hAnsi="Lato"/>
          <w:sz w:val="20"/>
          <w:szCs w:val="20"/>
        </w:rPr>
      </w:pPr>
      <w:r w:rsidRPr="00E72CCC">
        <w:rPr>
          <w:rFonts w:ascii="Lato" w:hAnsi="Lato"/>
          <w:sz w:val="20"/>
          <w:szCs w:val="20"/>
        </w:rPr>
        <w:t>25.5.</w:t>
      </w:r>
      <w:r w:rsidRPr="00E72CCC">
        <w:rPr>
          <w:rFonts w:ascii="Lato" w:hAnsi="Lato"/>
          <w:sz w:val="20"/>
          <w:szCs w:val="20"/>
        </w:rPr>
        <w:tab/>
        <w:t>Lorsque les composants et matériaux ont subi avec succès les tests susmentionnés, la BOAD notifie ce résultat au Contractant ou approuve le certificat établi par le Contractant à cet effet.</w:t>
      </w:r>
    </w:p>
    <w:p w14:paraId="2B5C8D67" w14:textId="77777777" w:rsidR="005730E5" w:rsidRPr="00E72CCC" w:rsidRDefault="005730E5" w:rsidP="00265A6D">
      <w:pPr>
        <w:tabs>
          <w:tab w:val="left" w:pos="567"/>
        </w:tabs>
        <w:spacing w:after="60" w:line="238" w:lineRule="auto"/>
        <w:jc w:val="both"/>
        <w:rPr>
          <w:rFonts w:ascii="Lato" w:hAnsi="Lato"/>
          <w:sz w:val="20"/>
          <w:szCs w:val="20"/>
        </w:rPr>
      </w:pPr>
      <w:r w:rsidRPr="00E72CCC">
        <w:rPr>
          <w:rFonts w:ascii="Lato" w:hAnsi="Lato"/>
          <w:sz w:val="20"/>
          <w:szCs w:val="20"/>
        </w:rPr>
        <w:t>25.6.</w:t>
      </w:r>
      <w:r w:rsidRPr="00E72CCC">
        <w:rPr>
          <w:rFonts w:ascii="Lato" w:hAnsi="Lato"/>
          <w:sz w:val="20"/>
          <w:szCs w:val="20"/>
        </w:rPr>
        <w:tab/>
        <w:t>En cas de désaccord sur les résultats des tests entre la BOAD et le Contractant, chacune des parties communique à l'autre son point de vue dans les 15 jours qui suivent la survenance de ce désaccord. La BOAD ou le Contractant peut demander que les tests soient refaits dans les mêmes conditions ou, si l'une des parties le demande, par un expert choisi d'un commun accord. Tous les procès-verbaux des tests sont soumis à la BOAD, qui communique sans délai les résultats au Contractant. Les résultats des contre-épreuves sont décisifs. Les frais des contre-épreuves sont à la charge de la partie à qui ces dernières ont donné tort.</w:t>
      </w:r>
    </w:p>
    <w:p w14:paraId="18A96902" w14:textId="77777777" w:rsidR="005730E5" w:rsidRPr="00E72CCC" w:rsidRDefault="005730E5" w:rsidP="005730E5">
      <w:pPr>
        <w:widowControl w:val="0"/>
        <w:tabs>
          <w:tab w:val="left" w:pos="567"/>
        </w:tabs>
        <w:spacing w:line="235" w:lineRule="auto"/>
        <w:ind w:right="23"/>
        <w:jc w:val="both"/>
        <w:rPr>
          <w:rFonts w:ascii="Lato" w:hAnsi="Lato"/>
          <w:sz w:val="20"/>
          <w:szCs w:val="20"/>
        </w:rPr>
      </w:pPr>
      <w:r w:rsidRPr="00E72CCC">
        <w:rPr>
          <w:rFonts w:ascii="Lato" w:hAnsi="Lato"/>
          <w:sz w:val="20"/>
          <w:szCs w:val="20"/>
        </w:rPr>
        <w:t>25.7.</w:t>
      </w:r>
      <w:r w:rsidRPr="00E72CCC">
        <w:rPr>
          <w:rFonts w:ascii="Lato" w:hAnsi="Lato"/>
          <w:sz w:val="20"/>
          <w:szCs w:val="20"/>
        </w:rPr>
        <w:tab/>
        <w:t xml:space="preserve">Dans l’exercice de leurs fonctions, la BOAD et toute personne mandatée par lui ne divulguent qu’aux personnes autorisées à les connaître les informations </w:t>
      </w:r>
      <w:bookmarkStart w:id="57" w:name="page21"/>
      <w:bookmarkEnd w:id="57"/>
      <w:r w:rsidRPr="00E72CCC">
        <w:rPr>
          <w:rFonts w:ascii="Lato" w:hAnsi="Lato"/>
          <w:sz w:val="20"/>
          <w:szCs w:val="20"/>
        </w:rPr>
        <w:t>concernant les méthodes de construction et les procédés de l’entreprise qu’ils ont obtenues en procédant à l’inspection et aux tests.</w:t>
      </w:r>
    </w:p>
    <w:p w14:paraId="362E3B3B" w14:textId="77777777" w:rsidR="009E02D7" w:rsidRDefault="009E02D7" w:rsidP="005730E5">
      <w:pPr>
        <w:spacing w:line="0" w:lineRule="atLeast"/>
        <w:ind w:right="20"/>
        <w:jc w:val="center"/>
        <w:rPr>
          <w:rFonts w:ascii="Lato" w:hAnsi="Lato"/>
          <w:b/>
          <w:sz w:val="20"/>
          <w:szCs w:val="20"/>
        </w:rPr>
      </w:pPr>
    </w:p>
    <w:p w14:paraId="26A3278B" w14:textId="77777777" w:rsidR="005730E5" w:rsidRPr="00E72CCC" w:rsidRDefault="005730E5" w:rsidP="005730E5">
      <w:pPr>
        <w:spacing w:line="0" w:lineRule="atLeast"/>
        <w:ind w:right="20"/>
        <w:jc w:val="center"/>
        <w:rPr>
          <w:rFonts w:ascii="Lato" w:hAnsi="Lato"/>
          <w:b/>
          <w:sz w:val="20"/>
          <w:szCs w:val="20"/>
        </w:rPr>
      </w:pPr>
      <w:r w:rsidRPr="00E72CCC">
        <w:rPr>
          <w:rFonts w:ascii="Lato" w:hAnsi="Lato"/>
          <w:b/>
          <w:sz w:val="20"/>
          <w:szCs w:val="20"/>
        </w:rPr>
        <w:t>PAIEMENTS</w:t>
      </w:r>
    </w:p>
    <w:p w14:paraId="5C30C28E" w14:textId="77777777" w:rsidR="005730E5" w:rsidRPr="00E72CCC" w:rsidRDefault="005730E5" w:rsidP="005730E5">
      <w:pPr>
        <w:tabs>
          <w:tab w:val="left" w:pos="1420"/>
        </w:tabs>
        <w:spacing w:line="0" w:lineRule="atLeast"/>
        <w:jc w:val="both"/>
        <w:rPr>
          <w:rFonts w:ascii="Lato" w:hAnsi="Lato"/>
          <w:b/>
          <w:sz w:val="20"/>
          <w:szCs w:val="20"/>
        </w:rPr>
      </w:pPr>
      <w:r w:rsidRPr="00E72CCC">
        <w:rPr>
          <w:rFonts w:ascii="Lato" w:hAnsi="Lato"/>
          <w:b/>
          <w:sz w:val="20"/>
          <w:szCs w:val="20"/>
        </w:rPr>
        <w:t>Article 26 -</w:t>
      </w:r>
      <w:r w:rsidRPr="00E72CCC">
        <w:rPr>
          <w:rFonts w:ascii="Lato" w:hAnsi="Lato"/>
          <w:sz w:val="20"/>
          <w:szCs w:val="20"/>
        </w:rPr>
        <w:t xml:space="preserve"> </w:t>
      </w:r>
      <w:r w:rsidRPr="00E72CCC">
        <w:rPr>
          <w:rFonts w:ascii="Lato" w:hAnsi="Lato"/>
          <w:b/>
          <w:sz w:val="20"/>
          <w:szCs w:val="20"/>
        </w:rPr>
        <w:t>Principes généraux</w:t>
      </w:r>
    </w:p>
    <w:p w14:paraId="55A4B13A" w14:textId="77777777" w:rsidR="005730E5" w:rsidRPr="00E72CCC" w:rsidRDefault="005730E5" w:rsidP="005730E5">
      <w:pPr>
        <w:tabs>
          <w:tab w:val="left" w:pos="567"/>
        </w:tabs>
        <w:spacing w:line="237" w:lineRule="auto"/>
        <w:ind w:right="20"/>
        <w:jc w:val="both"/>
        <w:rPr>
          <w:rFonts w:ascii="Lato" w:hAnsi="Lato"/>
          <w:sz w:val="20"/>
          <w:szCs w:val="20"/>
        </w:rPr>
      </w:pPr>
      <w:r w:rsidRPr="00E72CCC">
        <w:rPr>
          <w:rFonts w:ascii="Lato" w:hAnsi="Lato"/>
          <w:sz w:val="20"/>
          <w:szCs w:val="20"/>
        </w:rPr>
        <w:t>26.1.</w:t>
      </w:r>
      <w:r w:rsidRPr="00E72CCC">
        <w:rPr>
          <w:rFonts w:ascii="Lato" w:hAnsi="Lato"/>
          <w:sz w:val="20"/>
          <w:szCs w:val="20"/>
        </w:rPr>
        <w:tab/>
        <w:t>Les paiements sont effectués en euro ou en monnaie nationale, tel que fixé par les conditions particulières. Les conditions particulières fixent les conditions administratives ou techniques auxquelles sont subordonnés les versements de préfinancement et le paiement du solde effectué conformément aux conditions générales.</w:t>
      </w:r>
    </w:p>
    <w:p w14:paraId="2A2FF0A3" w14:textId="77777777" w:rsidR="005730E5" w:rsidRPr="00E72CCC" w:rsidRDefault="005730E5" w:rsidP="005730E5">
      <w:pPr>
        <w:tabs>
          <w:tab w:val="left" w:pos="567"/>
        </w:tabs>
        <w:spacing w:line="237" w:lineRule="auto"/>
        <w:ind w:right="20"/>
        <w:jc w:val="both"/>
        <w:rPr>
          <w:rFonts w:ascii="Lato" w:hAnsi="Lato"/>
          <w:sz w:val="20"/>
          <w:szCs w:val="20"/>
        </w:rPr>
      </w:pPr>
      <w:r w:rsidRPr="00E72CCC">
        <w:rPr>
          <w:rFonts w:ascii="Lato" w:hAnsi="Lato"/>
          <w:sz w:val="20"/>
          <w:szCs w:val="20"/>
        </w:rPr>
        <w:t>26.2.</w:t>
      </w:r>
      <w:r w:rsidRPr="00E72CCC">
        <w:rPr>
          <w:rFonts w:ascii="Lato" w:hAnsi="Lato"/>
          <w:sz w:val="20"/>
          <w:szCs w:val="20"/>
        </w:rPr>
        <w:tab/>
        <w:t>Les paiements dus par la BOAD sont effectués sur le compte bancaire mentionné auprès de la BOAD. Les changements de compte bancaire doivent être signalés au moyen de la même fiche, jointe à la facture.</w:t>
      </w:r>
    </w:p>
    <w:p w14:paraId="0C2F6CA4" w14:textId="77777777" w:rsidR="005730E5" w:rsidRPr="00E72CCC" w:rsidRDefault="005730E5" w:rsidP="005730E5">
      <w:pPr>
        <w:tabs>
          <w:tab w:val="left" w:pos="567"/>
        </w:tabs>
        <w:spacing w:line="238" w:lineRule="auto"/>
        <w:ind w:right="20"/>
        <w:jc w:val="both"/>
        <w:rPr>
          <w:rFonts w:ascii="Lato" w:hAnsi="Lato"/>
          <w:sz w:val="20"/>
          <w:szCs w:val="20"/>
        </w:rPr>
      </w:pPr>
      <w:r w:rsidRPr="00E72CCC">
        <w:rPr>
          <w:rFonts w:ascii="Lato" w:hAnsi="Lato"/>
          <w:sz w:val="20"/>
          <w:szCs w:val="20"/>
        </w:rPr>
        <w:t>26.3.</w:t>
      </w:r>
      <w:r w:rsidRPr="00E72CCC">
        <w:rPr>
          <w:rFonts w:ascii="Lato" w:hAnsi="Lato"/>
          <w:sz w:val="20"/>
          <w:szCs w:val="20"/>
        </w:rPr>
        <w:tab/>
        <w:t>Les paiements de préfinancement sont effectués dans un délai de 30 jours à compter de la réception par la BOAD d'une facture recevable. La facture n’est pas recevable lorsqu’un élément essentiel au moins fait défaut. Le paiement final est effectué dans un délai de 60 jours à compter de la date d’enregistrement d'une facture par la BOAD, accompagnée d'une demande d'établissement de certificat de réception provisoire tel qu'indiqué à l’article 31, paragraphe 2. Par date de paiement, on entend la date à laquelle le compte qui a exécuté le paiement est débité.</w:t>
      </w:r>
    </w:p>
    <w:p w14:paraId="126797BD" w14:textId="77777777" w:rsidR="005730E5" w:rsidRPr="00E72CCC" w:rsidRDefault="005730E5" w:rsidP="005730E5">
      <w:pPr>
        <w:tabs>
          <w:tab w:val="left" w:pos="567"/>
        </w:tabs>
        <w:spacing w:line="238" w:lineRule="auto"/>
        <w:jc w:val="both"/>
        <w:rPr>
          <w:rFonts w:ascii="Lato" w:hAnsi="Lato"/>
          <w:sz w:val="20"/>
          <w:szCs w:val="20"/>
        </w:rPr>
      </w:pPr>
      <w:r w:rsidRPr="00E72CCC">
        <w:rPr>
          <w:rFonts w:ascii="Lato" w:hAnsi="Lato"/>
          <w:sz w:val="20"/>
          <w:szCs w:val="20"/>
        </w:rPr>
        <w:t>26.4.</w:t>
      </w:r>
      <w:r w:rsidRPr="00E72CCC">
        <w:rPr>
          <w:rFonts w:ascii="Lato" w:hAnsi="Lato"/>
          <w:sz w:val="20"/>
          <w:szCs w:val="20"/>
        </w:rPr>
        <w:tab/>
        <w:t>Le délai visé à l’article 26, paragraphe 3, peut être suspendu par signification au Contractant que la facture ne peut être honorée, soit parce que le montant n’est pas dû, soit parce que les documents justificatifs adéquats n’ont pas été produits, soit parce qu’une information permet de douter de l’éligibilité des dépenses. Dans ce dernier cas, il peut être procédé à un contrôle sur place aux fins de vérifications complémentaires. Le Contractant fournit les clarifications, modifications ou compléments d’information dans les 30 jours à compter de la demande. Le délai de paiement continue à courir à partir de la date d’enregistrement de la facture correctement établie.</w:t>
      </w:r>
    </w:p>
    <w:p w14:paraId="2B34DE11" w14:textId="77777777" w:rsidR="005730E5" w:rsidRPr="00E72CCC" w:rsidRDefault="005730E5" w:rsidP="005730E5">
      <w:pPr>
        <w:tabs>
          <w:tab w:val="left" w:pos="1100"/>
        </w:tabs>
        <w:spacing w:line="0" w:lineRule="atLeast"/>
        <w:jc w:val="both"/>
        <w:rPr>
          <w:rFonts w:ascii="Lato" w:hAnsi="Lato"/>
          <w:sz w:val="20"/>
          <w:szCs w:val="20"/>
        </w:rPr>
      </w:pPr>
      <w:r w:rsidRPr="00E72CCC">
        <w:rPr>
          <w:rFonts w:ascii="Lato" w:hAnsi="Lato"/>
          <w:sz w:val="20"/>
          <w:szCs w:val="20"/>
        </w:rPr>
        <w:t>26.5. Les paiements seront effectués comme suit :</w:t>
      </w:r>
    </w:p>
    <w:p w14:paraId="2637F2B1" w14:textId="77777777" w:rsidR="005730E5" w:rsidRPr="00E72CCC" w:rsidRDefault="005730E5" w:rsidP="006F49F3">
      <w:pPr>
        <w:numPr>
          <w:ilvl w:val="0"/>
          <w:numId w:val="56"/>
        </w:numPr>
        <w:tabs>
          <w:tab w:val="left" w:pos="567"/>
          <w:tab w:val="left" w:pos="1560"/>
        </w:tabs>
        <w:spacing w:after="0" w:line="236" w:lineRule="auto"/>
        <w:ind w:left="567" w:hanging="283"/>
        <w:jc w:val="both"/>
        <w:rPr>
          <w:rFonts w:ascii="Lato" w:hAnsi="Lato"/>
          <w:sz w:val="20"/>
          <w:szCs w:val="20"/>
        </w:rPr>
      </w:pPr>
      <w:r w:rsidRPr="00E72CCC">
        <w:rPr>
          <w:rFonts w:ascii="Lato" w:hAnsi="Lato"/>
          <w:sz w:val="20"/>
          <w:szCs w:val="20"/>
        </w:rPr>
        <w:t>30 % du montant total du marché après signature du marché, contre constitution de la garantie de bonne exécution et d’une garantie de préfinancement pour le montant total du préfinancement, sauf dispositions contraires prévues dans les conditions particulières. La garantie de préfinancement doit être fournie à la BOAD conformément à la procédure prévue pour la garantie de bonne exécution organisée par l’article 11, paragraphes 3 à 5, et suivant le modèle annexé au contrat. La garantie de préfinancement doit rester valide et sera maintenue jusqu’au plus tard 30 jours à compter de la réception provisoire des fournitures. Lorsque le Contractant est un organisme public, il est possible de déroger à l'obligation de constituer une garantie, après l'évaluation des risques ;</w:t>
      </w:r>
    </w:p>
    <w:p w14:paraId="4B6632D6" w14:textId="77777777" w:rsidR="005730E5" w:rsidRPr="00E72CCC" w:rsidRDefault="005730E5" w:rsidP="006F49F3">
      <w:pPr>
        <w:numPr>
          <w:ilvl w:val="0"/>
          <w:numId w:val="56"/>
        </w:numPr>
        <w:tabs>
          <w:tab w:val="left" w:pos="567"/>
          <w:tab w:val="left" w:pos="1560"/>
        </w:tabs>
        <w:spacing w:after="0" w:line="236" w:lineRule="auto"/>
        <w:ind w:left="567" w:hanging="283"/>
        <w:jc w:val="both"/>
        <w:rPr>
          <w:rFonts w:ascii="Lato" w:hAnsi="Lato"/>
          <w:sz w:val="20"/>
          <w:szCs w:val="20"/>
        </w:rPr>
      </w:pPr>
      <w:r w:rsidRPr="00E72CCC">
        <w:rPr>
          <w:rFonts w:ascii="Lato" w:hAnsi="Lato"/>
          <w:sz w:val="20"/>
          <w:szCs w:val="20"/>
        </w:rPr>
        <w:lastRenderedPageBreak/>
        <w:t>70% du montant du marché, comme paiement du solde, après réception par la BOAD d'une facture et de la demande d'établissement de certificat de réception provisoire des fournitures.</w:t>
      </w:r>
      <w:bookmarkStart w:id="58" w:name="page22"/>
      <w:bookmarkEnd w:id="58"/>
    </w:p>
    <w:p w14:paraId="2AB920F9" w14:textId="77777777" w:rsidR="005730E5" w:rsidRPr="00E72CCC" w:rsidRDefault="005730E5" w:rsidP="005730E5">
      <w:pPr>
        <w:tabs>
          <w:tab w:val="left" w:pos="567"/>
        </w:tabs>
        <w:spacing w:after="0" w:line="240" w:lineRule="auto"/>
        <w:jc w:val="both"/>
        <w:rPr>
          <w:rFonts w:ascii="Lato" w:hAnsi="Lato"/>
          <w:sz w:val="10"/>
          <w:szCs w:val="10"/>
        </w:rPr>
      </w:pPr>
    </w:p>
    <w:p w14:paraId="1B32B325" w14:textId="77777777" w:rsidR="005730E5" w:rsidRPr="00E72CCC" w:rsidRDefault="005730E5" w:rsidP="005730E5">
      <w:pPr>
        <w:tabs>
          <w:tab w:val="left" w:pos="567"/>
        </w:tabs>
        <w:spacing w:line="236" w:lineRule="auto"/>
        <w:jc w:val="both"/>
        <w:rPr>
          <w:rFonts w:ascii="Lato" w:hAnsi="Lato"/>
          <w:sz w:val="20"/>
          <w:szCs w:val="20"/>
        </w:rPr>
      </w:pPr>
      <w:r w:rsidRPr="00E72CCC">
        <w:rPr>
          <w:rFonts w:ascii="Lato" w:hAnsi="Lato"/>
          <w:sz w:val="20"/>
          <w:szCs w:val="20"/>
        </w:rPr>
        <w:t>26.6.</w:t>
      </w:r>
      <w:r w:rsidRPr="00E72CCC">
        <w:rPr>
          <w:rFonts w:ascii="Lato" w:hAnsi="Lato"/>
          <w:sz w:val="20"/>
          <w:szCs w:val="20"/>
        </w:rPr>
        <w:tab/>
        <w:t>Dans le cas de livraisons partielles, le paiement des 60 % dû après réception provisoire partielle est calculé sur la valeur des biens effectivement réceptionnés et le cautionnement est libéré en conséquence.</w:t>
      </w:r>
    </w:p>
    <w:p w14:paraId="030F5F3F" w14:textId="77777777" w:rsidR="005730E5" w:rsidRPr="00E72CCC" w:rsidRDefault="005730E5" w:rsidP="00265A6D">
      <w:pPr>
        <w:tabs>
          <w:tab w:val="left" w:pos="567"/>
        </w:tabs>
        <w:spacing w:after="80" w:line="235" w:lineRule="auto"/>
        <w:jc w:val="both"/>
        <w:rPr>
          <w:rFonts w:ascii="Lato" w:hAnsi="Lato"/>
          <w:sz w:val="20"/>
          <w:szCs w:val="20"/>
        </w:rPr>
      </w:pPr>
      <w:r w:rsidRPr="00E72CCC">
        <w:rPr>
          <w:rFonts w:ascii="Lato" w:hAnsi="Lato"/>
          <w:sz w:val="20"/>
          <w:szCs w:val="20"/>
        </w:rPr>
        <w:t>26.7.</w:t>
      </w:r>
      <w:r w:rsidRPr="00E72CCC">
        <w:rPr>
          <w:rFonts w:ascii="Lato" w:hAnsi="Lato"/>
          <w:sz w:val="20"/>
          <w:szCs w:val="20"/>
        </w:rPr>
        <w:tab/>
        <w:t>Pour les fournitures ne comportant pas un délai de garantie, les paiements indiqués ci-dessus sont cumulés. Les conditions particulières fixent les conditions de paiement du préfinancement et du solde.</w:t>
      </w:r>
    </w:p>
    <w:p w14:paraId="7FC5AE54" w14:textId="77777777" w:rsidR="005730E5" w:rsidRPr="00E72CCC" w:rsidRDefault="005730E5" w:rsidP="00265A6D">
      <w:pPr>
        <w:tabs>
          <w:tab w:val="left" w:pos="567"/>
        </w:tabs>
        <w:spacing w:after="80" w:line="238" w:lineRule="auto"/>
        <w:ind w:right="23"/>
        <w:jc w:val="both"/>
        <w:rPr>
          <w:rFonts w:ascii="Lato" w:hAnsi="Lato"/>
          <w:sz w:val="20"/>
          <w:szCs w:val="20"/>
        </w:rPr>
      </w:pPr>
      <w:r w:rsidRPr="00E72CCC">
        <w:rPr>
          <w:rFonts w:ascii="Lato" w:hAnsi="Lato"/>
          <w:sz w:val="20"/>
          <w:szCs w:val="20"/>
        </w:rPr>
        <w:t>26.8.</w:t>
      </w:r>
      <w:r w:rsidRPr="00E72CCC">
        <w:rPr>
          <w:rFonts w:ascii="Lato" w:hAnsi="Lato"/>
          <w:sz w:val="20"/>
          <w:szCs w:val="20"/>
        </w:rPr>
        <w:tab/>
        <w:t>Les obligations de paiement de la BOAD au titre du présent marché prennent fin au plus tard 18 mois après la fin de la période de mise en œuvre des tâches, sauf en cas de résiliation du marché conformément aux dispositions des présentes conditions générales.</w:t>
      </w:r>
    </w:p>
    <w:p w14:paraId="5DBDC06E" w14:textId="77777777" w:rsidR="005730E5" w:rsidRPr="00E72CCC" w:rsidRDefault="005730E5" w:rsidP="005730E5">
      <w:pPr>
        <w:tabs>
          <w:tab w:val="left" w:pos="567"/>
        </w:tabs>
        <w:spacing w:line="235" w:lineRule="auto"/>
        <w:ind w:right="20"/>
        <w:jc w:val="both"/>
        <w:rPr>
          <w:rFonts w:ascii="Lato" w:hAnsi="Lato"/>
          <w:sz w:val="20"/>
          <w:szCs w:val="20"/>
        </w:rPr>
      </w:pPr>
      <w:r w:rsidRPr="00E72CCC">
        <w:rPr>
          <w:rFonts w:ascii="Lato" w:hAnsi="Lato"/>
          <w:sz w:val="20"/>
          <w:szCs w:val="20"/>
        </w:rPr>
        <w:t>26.9.</w:t>
      </w:r>
      <w:r w:rsidRPr="00E72CCC">
        <w:rPr>
          <w:rFonts w:ascii="Lato" w:hAnsi="Lato"/>
          <w:sz w:val="20"/>
          <w:szCs w:val="20"/>
        </w:rPr>
        <w:tab/>
        <w:t>Sauf dispositions contraires des conditions particulières, le marché est à prix fermes et non révisables.</w:t>
      </w:r>
    </w:p>
    <w:p w14:paraId="538C2CBA" w14:textId="77777777" w:rsidR="005730E5" w:rsidRPr="00E72CCC" w:rsidRDefault="005730E5" w:rsidP="005730E5">
      <w:pPr>
        <w:spacing w:after="100"/>
        <w:jc w:val="both"/>
        <w:rPr>
          <w:rFonts w:ascii="Lato" w:hAnsi="Lato"/>
          <w:color w:val="000000"/>
          <w:sz w:val="20"/>
          <w:szCs w:val="20"/>
          <w:lang w:eastAsia="fr-FR"/>
        </w:rPr>
      </w:pPr>
      <w:r w:rsidRPr="00E72CCC">
        <w:rPr>
          <w:rFonts w:ascii="Lato" w:hAnsi="Lato"/>
          <w:sz w:val="20"/>
          <w:szCs w:val="20"/>
        </w:rPr>
        <w:t>26.10.</w:t>
      </w:r>
      <w:r w:rsidRPr="00E72CCC">
        <w:rPr>
          <w:rFonts w:ascii="Lato" w:hAnsi="Lato"/>
          <w:sz w:val="20"/>
          <w:szCs w:val="20"/>
        </w:rPr>
        <w:tab/>
        <w:t xml:space="preserve">Le Contractant s’engage à rembourser à la BOAD les montants qui lui auraient été versés en surplus par rapport au montant </w:t>
      </w:r>
      <w:r w:rsidRPr="00E72CCC">
        <w:rPr>
          <w:rFonts w:ascii="Lato" w:hAnsi="Lato"/>
          <w:color w:val="000000"/>
          <w:sz w:val="20"/>
          <w:szCs w:val="20"/>
        </w:rPr>
        <w:t xml:space="preserve">final dû, avant l'échéance mentionnée dans la note de débit, qui est de 45 jours à partir de l'émission de cette note de débit. En cas de non-remboursement par le Contractant dans ce délai, la BOAD peut - sauf si le Contractant est une administration ou un organisme public d’un État membre de l'UEMOA - majorer les sommes dues d’un intérêt de retard au taux appliqué par la </w:t>
      </w:r>
      <w:r w:rsidRPr="00E72CCC">
        <w:rPr>
          <w:rFonts w:ascii="Lato" w:hAnsi="Lato"/>
          <w:bCs/>
          <w:color w:val="000000"/>
          <w:sz w:val="20"/>
          <w:szCs w:val="20"/>
          <w:shd w:val="clear" w:color="auto" w:fill="FFFFFF"/>
          <w:lang w:eastAsia="fr-FR"/>
        </w:rPr>
        <w:t>Banque centrale</w:t>
      </w:r>
      <w:r w:rsidRPr="00E72CCC">
        <w:rPr>
          <w:rFonts w:ascii="Lato" w:hAnsi="Lato"/>
          <w:color w:val="000000"/>
          <w:sz w:val="20"/>
          <w:szCs w:val="20"/>
          <w:shd w:val="clear" w:color="auto" w:fill="FFFFFF"/>
          <w:lang w:eastAsia="fr-FR"/>
        </w:rPr>
        <w:t> des États de l'Afrique de l'Ouest (BCEAO) </w:t>
      </w:r>
      <w:r w:rsidRPr="00E72CCC">
        <w:rPr>
          <w:rFonts w:ascii="Lato" w:hAnsi="Lato"/>
          <w:color w:val="000000"/>
          <w:sz w:val="20"/>
          <w:szCs w:val="20"/>
        </w:rPr>
        <w:t xml:space="preserve">à ses opérations principales de refinancement en FCFA tel que publié au Journal officiel de la </w:t>
      </w:r>
      <w:r w:rsidRPr="00E72CCC">
        <w:rPr>
          <w:rFonts w:ascii="Lato" w:hAnsi="Lato"/>
          <w:color w:val="000000"/>
          <w:sz w:val="20"/>
          <w:szCs w:val="20"/>
          <w:shd w:val="clear" w:color="auto" w:fill="FFFFFF"/>
          <w:lang w:eastAsia="fr-FR"/>
        </w:rPr>
        <w:t>BCEAO</w:t>
      </w:r>
      <w:r w:rsidRPr="00E72CCC">
        <w:rPr>
          <w:rFonts w:ascii="Lato" w:hAnsi="Lato"/>
          <w:color w:val="000000"/>
          <w:sz w:val="20"/>
          <w:szCs w:val="20"/>
        </w:rPr>
        <w:t>, en vigueur le premier jour du mois au cours duquel ce délai a expiré, majoré de huit points de pourcentage. L’intérêt de retard porte sur la période comprise entre la date d’expiration du délai de paiement et la date de paiement effectif. Tout paiement partiel est imputé d’abord sur les intérêts de retard ainsi déterminés.</w:t>
      </w:r>
    </w:p>
    <w:p w14:paraId="439CC392" w14:textId="77777777" w:rsidR="005730E5" w:rsidRPr="00E72CCC" w:rsidRDefault="005730E5" w:rsidP="005730E5">
      <w:pPr>
        <w:tabs>
          <w:tab w:val="left" w:pos="567"/>
        </w:tabs>
        <w:spacing w:after="100" w:line="238" w:lineRule="auto"/>
        <w:ind w:right="23"/>
        <w:jc w:val="both"/>
        <w:rPr>
          <w:rFonts w:ascii="Lato" w:hAnsi="Lato"/>
          <w:sz w:val="20"/>
          <w:szCs w:val="20"/>
        </w:rPr>
      </w:pPr>
      <w:r w:rsidRPr="00E72CCC">
        <w:rPr>
          <w:rFonts w:ascii="Lato" w:hAnsi="Lato"/>
          <w:sz w:val="20"/>
          <w:szCs w:val="20"/>
        </w:rPr>
        <w:t>La BOAD peut procéder au remboursement des sommes qui lui sont dues par compensation avec des sommes dues au Contractant à quelque titre que ce soit, sans préjudice d’un échelonnement éventuel convenu entre les parties. Les frais bancaires occasionnés par le remboursement des sommes dues à la BOAD sont à la charge exclusive du Contractant.</w:t>
      </w:r>
    </w:p>
    <w:p w14:paraId="7007965F" w14:textId="77777777" w:rsidR="005730E5" w:rsidRPr="00E72CCC" w:rsidRDefault="005730E5" w:rsidP="00265A6D">
      <w:pPr>
        <w:tabs>
          <w:tab w:val="left" w:pos="567"/>
        </w:tabs>
        <w:spacing w:after="80" w:line="238" w:lineRule="auto"/>
        <w:ind w:right="23"/>
        <w:jc w:val="both"/>
        <w:rPr>
          <w:rFonts w:ascii="Lato" w:hAnsi="Lato"/>
          <w:sz w:val="20"/>
          <w:szCs w:val="20"/>
        </w:rPr>
      </w:pPr>
      <w:r w:rsidRPr="00E72CCC">
        <w:rPr>
          <w:rFonts w:ascii="Lato" w:hAnsi="Lato"/>
          <w:sz w:val="20"/>
          <w:szCs w:val="20"/>
        </w:rPr>
        <w:t>26.11.</w:t>
      </w:r>
      <w:r w:rsidRPr="00E72CCC">
        <w:rPr>
          <w:rFonts w:ascii="Lato" w:hAnsi="Lato"/>
          <w:sz w:val="20"/>
          <w:szCs w:val="20"/>
        </w:rPr>
        <w:tab/>
        <w:t>Si, pour une raison quelconque, le marché est résilié, les garanties constituées pour les préfinancements peuvent être mises en recouvrement en vue du remboursement du solde des préfinancements encore dû par le Contractant et le garant ne peut différer le paiement ou s'y opposer pour quelque motif que ce soit.</w:t>
      </w:r>
    </w:p>
    <w:p w14:paraId="6E20AEA6" w14:textId="77777777" w:rsidR="005730E5" w:rsidRPr="00E72CCC" w:rsidRDefault="005730E5" w:rsidP="00265A6D">
      <w:pPr>
        <w:tabs>
          <w:tab w:val="left" w:pos="567"/>
        </w:tabs>
        <w:spacing w:after="80" w:line="235" w:lineRule="auto"/>
        <w:ind w:right="23"/>
        <w:jc w:val="both"/>
        <w:rPr>
          <w:rFonts w:ascii="Lato" w:hAnsi="Lato"/>
          <w:sz w:val="20"/>
          <w:szCs w:val="20"/>
        </w:rPr>
      </w:pPr>
      <w:r w:rsidRPr="00E72CCC">
        <w:rPr>
          <w:rFonts w:ascii="Lato" w:hAnsi="Lato"/>
          <w:sz w:val="20"/>
          <w:szCs w:val="20"/>
        </w:rPr>
        <w:t>26.12.</w:t>
      </w:r>
      <w:r w:rsidRPr="00E72CCC">
        <w:rPr>
          <w:rFonts w:ascii="Lato" w:hAnsi="Lato"/>
          <w:sz w:val="20"/>
          <w:szCs w:val="20"/>
        </w:rPr>
        <w:tab/>
        <w:t>Avant ou au lieu de résilier le marché en vertu de l’article 36, la BOAD peut suspendre les paiements à titre conservatoire et sans notification préalable.</w:t>
      </w:r>
    </w:p>
    <w:p w14:paraId="76D9051F" w14:textId="77777777" w:rsidR="005730E5" w:rsidRPr="00E72CCC" w:rsidRDefault="005730E5" w:rsidP="005730E5">
      <w:pPr>
        <w:tabs>
          <w:tab w:val="left" w:pos="567"/>
        </w:tabs>
        <w:spacing w:line="234" w:lineRule="auto"/>
        <w:jc w:val="both"/>
        <w:rPr>
          <w:rFonts w:ascii="Lato" w:hAnsi="Lato"/>
          <w:sz w:val="20"/>
          <w:szCs w:val="20"/>
        </w:rPr>
      </w:pPr>
      <w:r w:rsidRPr="00E72CCC">
        <w:rPr>
          <w:rFonts w:ascii="Lato" w:hAnsi="Lato"/>
          <w:sz w:val="20"/>
          <w:szCs w:val="20"/>
        </w:rPr>
        <w:t>26.13.</w:t>
      </w:r>
      <w:r w:rsidRPr="00E72CCC">
        <w:rPr>
          <w:rFonts w:ascii="Lato" w:hAnsi="Lato"/>
          <w:sz w:val="20"/>
          <w:szCs w:val="20"/>
        </w:rPr>
        <w:tab/>
        <w:t xml:space="preserve">Lorsqu'il est prouvé que l'attribution du marché ou son exécution sont sujettes à des violations des obligations, des irrégularités ou des fraudes attribuables au Contractant, </w:t>
      </w:r>
      <w:bookmarkStart w:id="59" w:name="page23"/>
      <w:bookmarkEnd w:id="59"/>
      <w:r w:rsidRPr="00E72CCC">
        <w:rPr>
          <w:rFonts w:ascii="Lato" w:hAnsi="Lato"/>
          <w:sz w:val="20"/>
          <w:szCs w:val="20"/>
        </w:rPr>
        <w:t>la BOAD peut, en plus de la possibilité de suspendre l’exécution du marché tel que prévu à l’article 23, paragraphe 2, et de terminer le marché tel que prévu à l’article 36, suspendre les paiements et/ou recouvrer les montants déjà payés, proportionnellement à l'importance des violations des obligations, irrégularités ou fraudes. Outre les mesures susmentionnées, la BOAD peut également réduire la valeur du marché proportionnellement à la gravité des irrégularités, de la fraude ou de la violation des obligations, y compris lorsque les activités concernées n’ont pas été mises en œuvre ou lorsqu’elles l'ont été de façon médiocre, partielle ou tardive.</w:t>
      </w:r>
    </w:p>
    <w:p w14:paraId="7EA668F9" w14:textId="77777777" w:rsidR="005730E5" w:rsidRPr="00E72CCC" w:rsidRDefault="005730E5" w:rsidP="005730E5">
      <w:pPr>
        <w:tabs>
          <w:tab w:val="left" w:pos="1420"/>
        </w:tabs>
        <w:spacing w:after="100" w:line="0" w:lineRule="atLeast"/>
        <w:jc w:val="both"/>
        <w:rPr>
          <w:rFonts w:ascii="Lato" w:hAnsi="Lato"/>
          <w:b/>
          <w:sz w:val="20"/>
          <w:szCs w:val="20"/>
        </w:rPr>
      </w:pPr>
      <w:r w:rsidRPr="00E72CCC">
        <w:rPr>
          <w:rFonts w:ascii="Lato" w:hAnsi="Lato"/>
          <w:b/>
          <w:sz w:val="20"/>
          <w:szCs w:val="20"/>
        </w:rPr>
        <w:t>Article 27 -</w:t>
      </w:r>
      <w:r w:rsidRPr="00E72CCC">
        <w:rPr>
          <w:rFonts w:ascii="Lato" w:hAnsi="Lato"/>
          <w:sz w:val="20"/>
          <w:szCs w:val="20"/>
        </w:rPr>
        <w:t xml:space="preserve"> </w:t>
      </w:r>
      <w:r w:rsidRPr="00E72CCC">
        <w:rPr>
          <w:rFonts w:ascii="Lato" w:hAnsi="Lato"/>
          <w:b/>
          <w:sz w:val="20"/>
          <w:szCs w:val="20"/>
        </w:rPr>
        <w:t>Paiement au profit de tiers</w:t>
      </w:r>
    </w:p>
    <w:p w14:paraId="51161C41" w14:textId="77777777" w:rsidR="005730E5" w:rsidRPr="00E72CCC" w:rsidRDefault="005730E5" w:rsidP="005730E5">
      <w:pPr>
        <w:tabs>
          <w:tab w:val="left" w:pos="567"/>
        </w:tabs>
        <w:spacing w:line="235" w:lineRule="auto"/>
        <w:ind w:right="20"/>
        <w:jc w:val="both"/>
        <w:rPr>
          <w:rFonts w:ascii="Lato" w:hAnsi="Lato"/>
          <w:sz w:val="20"/>
          <w:szCs w:val="20"/>
        </w:rPr>
      </w:pPr>
      <w:r w:rsidRPr="00E72CCC">
        <w:rPr>
          <w:rFonts w:ascii="Lato" w:hAnsi="Lato"/>
          <w:sz w:val="20"/>
          <w:szCs w:val="20"/>
        </w:rPr>
        <w:t>27.1.</w:t>
      </w:r>
      <w:r w:rsidRPr="00E72CCC">
        <w:rPr>
          <w:rFonts w:ascii="Lato" w:hAnsi="Lato"/>
          <w:sz w:val="20"/>
          <w:szCs w:val="20"/>
        </w:rPr>
        <w:tab/>
        <w:t>Les ordres de paiement en faveur de tiers ne peuvent être exécutés qu'à la suite d'une cession effectuée conformément à l'article 5. La cession est notifiée à la BOAD.</w:t>
      </w:r>
    </w:p>
    <w:p w14:paraId="5846D6EF" w14:textId="77777777" w:rsidR="005730E5" w:rsidRPr="00E72CCC" w:rsidRDefault="005730E5" w:rsidP="005730E5">
      <w:pPr>
        <w:tabs>
          <w:tab w:val="left" w:pos="567"/>
        </w:tabs>
        <w:spacing w:line="0" w:lineRule="atLeast"/>
        <w:jc w:val="both"/>
        <w:rPr>
          <w:rFonts w:ascii="Lato" w:hAnsi="Lato"/>
          <w:sz w:val="20"/>
          <w:szCs w:val="20"/>
        </w:rPr>
      </w:pPr>
      <w:r w:rsidRPr="00E72CCC">
        <w:rPr>
          <w:rFonts w:ascii="Lato" w:hAnsi="Lato"/>
          <w:sz w:val="20"/>
          <w:szCs w:val="20"/>
        </w:rPr>
        <w:t>27.2.</w:t>
      </w:r>
      <w:r w:rsidRPr="00E72CCC">
        <w:rPr>
          <w:rFonts w:ascii="Lato" w:hAnsi="Lato"/>
          <w:sz w:val="20"/>
          <w:szCs w:val="20"/>
        </w:rPr>
        <w:tab/>
        <w:t>Il incombe au Contractant et à lui seul de faire connaître les bénéficiaires de ces cessions.</w:t>
      </w:r>
    </w:p>
    <w:p w14:paraId="30B06930" w14:textId="77777777" w:rsidR="005730E5" w:rsidRPr="00E72CCC" w:rsidRDefault="005730E5" w:rsidP="005730E5">
      <w:pPr>
        <w:tabs>
          <w:tab w:val="left" w:pos="567"/>
        </w:tabs>
        <w:spacing w:line="237" w:lineRule="auto"/>
        <w:ind w:right="20"/>
        <w:jc w:val="both"/>
        <w:rPr>
          <w:rFonts w:ascii="Lato" w:hAnsi="Lato"/>
          <w:sz w:val="20"/>
          <w:szCs w:val="20"/>
        </w:rPr>
      </w:pPr>
      <w:r w:rsidRPr="00E72CCC">
        <w:rPr>
          <w:rFonts w:ascii="Lato" w:hAnsi="Lato"/>
          <w:sz w:val="20"/>
          <w:szCs w:val="20"/>
        </w:rPr>
        <w:t>27.3.</w:t>
      </w:r>
      <w:r w:rsidRPr="00E72CCC">
        <w:rPr>
          <w:rFonts w:ascii="Lato" w:hAnsi="Lato"/>
          <w:sz w:val="20"/>
          <w:szCs w:val="20"/>
        </w:rPr>
        <w:tab/>
        <w:t>En cas de saisie régulière sur les biens du Contractant affectant le paiement des sommes qui lui sont dues au titre du marché, sans préjudice du délai prévu à l'article 26, la BOAD dispose, pour reprendre les paiements au Contractant, d'un délai de 30 jours à compter du jour où lui est notifiée la mainlevée définitive de la saisie-arrêt.</w:t>
      </w:r>
    </w:p>
    <w:p w14:paraId="7AC03285" w14:textId="77777777" w:rsidR="005730E5" w:rsidRPr="00E72CCC" w:rsidRDefault="005730E5" w:rsidP="005730E5">
      <w:pPr>
        <w:tabs>
          <w:tab w:val="left" w:pos="1420"/>
        </w:tabs>
        <w:spacing w:line="0" w:lineRule="atLeast"/>
        <w:jc w:val="both"/>
        <w:rPr>
          <w:rFonts w:ascii="Lato" w:hAnsi="Lato"/>
          <w:b/>
          <w:sz w:val="20"/>
          <w:szCs w:val="20"/>
        </w:rPr>
      </w:pPr>
      <w:r w:rsidRPr="00E72CCC">
        <w:rPr>
          <w:rFonts w:ascii="Lato" w:hAnsi="Lato"/>
          <w:b/>
          <w:sz w:val="20"/>
          <w:szCs w:val="20"/>
        </w:rPr>
        <w:t>Article 28 -</w:t>
      </w:r>
      <w:r w:rsidRPr="00E72CCC">
        <w:rPr>
          <w:rFonts w:ascii="Lato" w:hAnsi="Lato"/>
          <w:sz w:val="20"/>
          <w:szCs w:val="20"/>
        </w:rPr>
        <w:t xml:space="preserve"> </w:t>
      </w:r>
      <w:r w:rsidRPr="00E72CCC">
        <w:rPr>
          <w:rFonts w:ascii="Lato" w:hAnsi="Lato"/>
          <w:b/>
          <w:sz w:val="20"/>
          <w:szCs w:val="20"/>
        </w:rPr>
        <w:t>Retards de paiement</w:t>
      </w:r>
    </w:p>
    <w:p w14:paraId="3A5F2196" w14:textId="77777777" w:rsidR="005730E5" w:rsidRPr="00E72CCC" w:rsidRDefault="005730E5" w:rsidP="00C401D3">
      <w:pPr>
        <w:tabs>
          <w:tab w:val="left" w:pos="567"/>
        </w:tabs>
        <w:spacing w:after="60" w:line="235" w:lineRule="auto"/>
        <w:jc w:val="both"/>
        <w:rPr>
          <w:rFonts w:ascii="Lato" w:hAnsi="Lato"/>
          <w:sz w:val="20"/>
          <w:szCs w:val="20"/>
        </w:rPr>
      </w:pPr>
      <w:r w:rsidRPr="00E72CCC">
        <w:rPr>
          <w:rFonts w:ascii="Lato" w:hAnsi="Lato"/>
          <w:sz w:val="20"/>
          <w:szCs w:val="20"/>
        </w:rPr>
        <w:t>28.1.</w:t>
      </w:r>
      <w:r w:rsidRPr="00E72CCC">
        <w:rPr>
          <w:rFonts w:ascii="Lato" w:hAnsi="Lato"/>
          <w:sz w:val="20"/>
          <w:szCs w:val="20"/>
        </w:rPr>
        <w:tab/>
        <w:t>La BOAD paie au Contractant les sommes dues conformément à l’article 26, paragraphe 3.</w:t>
      </w:r>
    </w:p>
    <w:p w14:paraId="6E984856" w14:textId="77777777" w:rsidR="005730E5" w:rsidRPr="00E72CCC" w:rsidRDefault="005730E5" w:rsidP="005730E5">
      <w:pPr>
        <w:tabs>
          <w:tab w:val="left" w:pos="567"/>
        </w:tabs>
        <w:spacing w:after="100" w:line="235" w:lineRule="auto"/>
        <w:jc w:val="both"/>
        <w:rPr>
          <w:rFonts w:ascii="Lato" w:hAnsi="Lato"/>
          <w:sz w:val="20"/>
          <w:szCs w:val="20"/>
        </w:rPr>
      </w:pPr>
      <w:r w:rsidRPr="00E72CCC">
        <w:rPr>
          <w:rFonts w:ascii="Lato" w:hAnsi="Lato"/>
          <w:sz w:val="20"/>
          <w:szCs w:val="20"/>
        </w:rPr>
        <w:t>28.2.</w:t>
      </w:r>
      <w:r w:rsidRPr="00E72CCC">
        <w:rPr>
          <w:rFonts w:ascii="Lato" w:hAnsi="Lato"/>
          <w:sz w:val="20"/>
          <w:szCs w:val="20"/>
        </w:rPr>
        <w:tab/>
        <w:t>À l’expiration du délai fixé à l'article 26, paragraphe 3, le Contractant - sauf s’il s'agit d'un ministère ou un organisme public d’un État membre de l’UEMOA - a le droit, dans les deux mois suivant le paiement tardif, à un intérêt de retard au taux :</w:t>
      </w:r>
    </w:p>
    <w:p w14:paraId="631C0B11" w14:textId="77777777" w:rsidR="005730E5" w:rsidRPr="00E72CCC" w:rsidRDefault="005730E5" w:rsidP="006F49F3">
      <w:pPr>
        <w:numPr>
          <w:ilvl w:val="0"/>
          <w:numId w:val="56"/>
        </w:numPr>
        <w:tabs>
          <w:tab w:val="left" w:pos="567"/>
          <w:tab w:val="left" w:pos="1560"/>
        </w:tabs>
        <w:spacing w:after="0" w:line="236" w:lineRule="auto"/>
        <w:ind w:left="567" w:hanging="283"/>
        <w:jc w:val="both"/>
        <w:rPr>
          <w:rFonts w:ascii="Lato" w:hAnsi="Lato"/>
          <w:sz w:val="20"/>
          <w:szCs w:val="20"/>
        </w:rPr>
      </w:pPr>
      <w:r w:rsidRPr="00E72CCC">
        <w:rPr>
          <w:rFonts w:ascii="Lato" w:hAnsi="Lato"/>
          <w:sz w:val="20"/>
          <w:szCs w:val="20"/>
        </w:rPr>
        <w:t>de réescompte de la banque centrale du pays de mise en œuvre du contrat, si les paiements sont effectués en monnaie nationale de ce pays ;</w:t>
      </w:r>
    </w:p>
    <w:p w14:paraId="45E186E2" w14:textId="77777777" w:rsidR="005730E5" w:rsidRPr="00E72CCC" w:rsidRDefault="005730E5" w:rsidP="006F49F3">
      <w:pPr>
        <w:numPr>
          <w:ilvl w:val="0"/>
          <w:numId w:val="56"/>
        </w:numPr>
        <w:tabs>
          <w:tab w:val="left" w:pos="567"/>
          <w:tab w:val="left" w:pos="1560"/>
        </w:tabs>
        <w:spacing w:after="0" w:line="236" w:lineRule="auto"/>
        <w:ind w:left="567" w:hanging="283"/>
        <w:jc w:val="both"/>
        <w:rPr>
          <w:rFonts w:ascii="Lato" w:hAnsi="Lato"/>
          <w:sz w:val="20"/>
          <w:szCs w:val="20"/>
        </w:rPr>
      </w:pPr>
      <w:r w:rsidRPr="00E72CCC">
        <w:rPr>
          <w:rFonts w:ascii="Lato" w:hAnsi="Lato"/>
          <w:sz w:val="20"/>
          <w:szCs w:val="20"/>
        </w:rPr>
        <w:lastRenderedPageBreak/>
        <w:t xml:space="preserve">appliqué par la BCEOA à ses opérations principales de refinancement en FCFA si les paiements sont effectués en FCFA, en vigueur le premier jour du mois au cours duquel ce délai a expiré, majoré de huit points de pourcentage. L’intérêt est payable pour la période comprise entre la date d’expiration du délai de paiement et la date de débit du compte de la BOAD. </w:t>
      </w:r>
    </w:p>
    <w:p w14:paraId="780061AB" w14:textId="77777777" w:rsidR="005730E5" w:rsidRPr="00E72CCC" w:rsidRDefault="005730E5" w:rsidP="005730E5">
      <w:pPr>
        <w:tabs>
          <w:tab w:val="left" w:pos="567"/>
        </w:tabs>
        <w:spacing w:line="236" w:lineRule="auto"/>
        <w:ind w:right="20"/>
        <w:jc w:val="both"/>
        <w:rPr>
          <w:rFonts w:ascii="Lato" w:hAnsi="Lato"/>
          <w:sz w:val="20"/>
          <w:szCs w:val="20"/>
        </w:rPr>
      </w:pPr>
      <w:r w:rsidRPr="00E72CCC">
        <w:rPr>
          <w:rFonts w:ascii="Lato" w:hAnsi="Lato"/>
          <w:sz w:val="20"/>
          <w:szCs w:val="20"/>
        </w:rPr>
        <w:t>28.3.</w:t>
      </w:r>
      <w:r w:rsidRPr="00E72CCC">
        <w:rPr>
          <w:rFonts w:ascii="Lato" w:hAnsi="Lato"/>
          <w:sz w:val="20"/>
          <w:szCs w:val="20"/>
        </w:rPr>
        <w:tab/>
        <w:t>Tout défaut de paiement de plus de 90 jours à compter de l'expiration du délai fixé à l'article 26, paragraphe 3, autorise le Contractant à ne pas exécuter le marché ou à le résilier, conformément à l'article 37</w:t>
      </w:r>
    </w:p>
    <w:p w14:paraId="41AFC798" w14:textId="77777777" w:rsidR="00C401D3" w:rsidRDefault="00C401D3" w:rsidP="005730E5">
      <w:pPr>
        <w:spacing w:line="0" w:lineRule="atLeast"/>
        <w:jc w:val="center"/>
        <w:rPr>
          <w:rFonts w:ascii="Lato" w:hAnsi="Lato"/>
          <w:b/>
          <w:sz w:val="20"/>
          <w:szCs w:val="20"/>
        </w:rPr>
      </w:pPr>
      <w:bookmarkStart w:id="60" w:name="page24"/>
      <w:bookmarkEnd w:id="60"/>
    </w:p>
    <w:p w14:paraId="0F88F068" w14:textId="77777777" w:rsidR="005730E5" w:rsidRPr="00E72CCC" w:rsidRDefault="005730E5" w:rsidP="005730E5">
      <w:pPr>
        <w:spacing w:line="0" w:lineRule="atLeast"/>
        <w:jc w:val="center"/>
        <w:rPr>
          <w:rFonts w:ascii="Lato" w:hAnsi="Lato"/>
          <w:b/>
          <w:sz w:val="20"/>
          <w:szCs w:val="20"/>
        </w:rPr>
      </w:pPr>
      <w:r w:rsidRPr="00E72CCC">
        <w:rPr>
          <w:rFonts w:ascii="Lato" w:hAnsi="Lato"/>
          <w:b/>
          <w:sz w:val="20"/>
          <w:szCs w:val="20"/>
        </w:rPr>
        <w:t>RÉCEPTION ET ENTRETIEN</w:t>
      </w:r>
    </w:p>
    <w:p w14:paraId="137B85A0" w14:textId="77777777" w:rsidR="005730E5" w:rsidRPr="00E72CCC" w:rsidRDefault="005730E5" w:rsidP="005730E5">
      <w:pPr>
        <w:tabs>
          <w:tab w:val="left" w:pos="1420"/>
        </w:tabs>
        <w:spacing w:line="0" w:lineRule="atLeast"/>
        <w:jc w:val="both"/>
        <w:rPr>
          <w:rFonts w:ascii="Lato" w:hAnsi="Lato"/>
          <w:b/>
          <w:sz w:val="20"/>
          <w:szCs w:val="20"/>
        </w:rPr>
      </w:pPr>
      <w:r w:rsidRPr="00E72CCC">
        <w:rPr>
          <w:rFonts w:ascii="Lato" w:hAnsi="Lato"/>
          <w:b/>
          <w:sz w:val="20"/>
          <w:szCs w:val="20"/>
        </w:rPr>
        <w:t>Article 29 -</w:t>
      </w:r>
      <w:r w:rsidRPr="00E72CCC">
        <w:rPr>
          <w:rFonts w:ascii="Lato" w:hAnsi="Lato"/>
          <w:sz w:val="20"/>
          <w:szCs w:val="20"/>
        </w:rPr>
        <w:t xml:space="preserve"> </w:t>
      </w:r>
      <w:r w:rsidRPr="00E72CCC">
        <w:rPr>
          <w:rFonts w:ascii="Lato" w:hAnsi="Lato"/>
          <w:b/>
          <w:sz w:val="20"/>
          <w:szCs w:val="20"/>
        </w:rPr>
        <w:t>Livraison</w:t>
      </w:r>
    </w:p>
    <w:p w14:paraId="04C1F550" w14:textId="77777777" w:rsidR="005730E5" w:rsidRPr="00E72CCC" w:rsidRDefault="005730E5" w:rsidP="005730E5">
      <w:pPr>
        <w:tabs>
          <w:tab w:val="left" w:pos="567"/>
        </w:tabs>
        <w:spacing w:line="234" w:lineRule="auto"/>
        <w:ind w:right="20"/>
        <w:jc w:val="both"/>
        <w:rPr>
          <w:rFonts w:ascii="Lato" w:hAnsi="Lato"/>
          <w:sz w:val="20"/>
          <w:szCs w:val="20"/>
        </w:rPr>
      </w:pPr>
      <w:r w:rsidRPr="00E72CCC">
        <w:rPr>
          <w:rFonts w:ascii="Lato" w:hAnsi="Lato"/>
          <w:sz w:val="20"/>
          <w:szCs w:val="20"/>
        </w:rPr>
        <w:t>29.1.</w:t>
      </w:r>
      <w:r w:rsidRPr="00E72CCC">
        <w:rPr>
          <w:rFonts w:ascii="Lato" w:hAnsi="Lato"/>
          <w:sz w:val="20"/>
          <w:szCs w:val="20"/>
        </w:rPr>
        <w:tab/>
        <w:t>Le Contractant livre les fournitures conformément aux conditions du contrat. Les fournitures sont aux risques et périls du Contractant jusqu’à leur réception définitive.</w:t>
      </w:r>
    </w:p>
    <w:p w14:paraId="1FECBBA8" w14:textId="77777777" w:rsidR="005730E5" w:rsidRPr="00E72CCC" w:rsidRDefault="005730E5" w:rsidP="005730E5">
      <w:pPr>
        <w:tabs>
          <w:tab w:val="left" w:pos="567"/>
        </w:tabs>
        <w:spacing w:line="238" w:lineRule="auto"/>
        <w:ind w:right="20"/>
        <w:jc w:val="both"/>
        <w:rPr>
          <w:rFonts w:ascii="Lato" w:hAnsi="Lato"/>
          <w:sz w:val="20"/>
          <w:szCs w:val="20"/>
        </w:rPr>
      </w:pPr>
      <w:r w:rsidRPr="00E72CCC">
        <w:rPr>
          <w:rFonts w:ascii="Lato" w:hAnsi="Lato"/>
          <w:sz w:val="20"/>
          <w:szCs w:val="20"/>
        </w:rPr>
        <w:t>29.2.</w:t>
      </w:r>
      <w:r w:rsidRPr="00E72CCC">
        <w:rPr>
          <w:rFonts w:ascii="Lato" w:hAnsi="Lato"/>
          <w:sz w:val="20"/>
          <w:szCs w:val="20"/>
        </w:rPr>
        <w:tab/>
        <w:t>Le Contractant livre les fournitures sous un conditionnement permettant de prévenir leur endommagement ou leur détérioration pendant le transit jusqu'à leur arrivée à destination, comme indiqué dans le contrat. Le conditionnement doit être suffisamment résistant pour supporter, sans limites, des manipulations brutales, l'exposition à des températures extrêmes, les effets d'un climat salin et les précipitations pendant le transit et pendant l'entreposage à ciel ouvert. Ses dimensions et son poids doivent tenir compte, le cas échéant, de l'éloignement de la destination finale des fournitures et de l'éventuelle absence de moyens de manutention lourde à tous les points de transit.</w:t>
      </w:r>
    </w:p>
    <w:p w14:paraId="57E7DB58" w14:textId="77777777" w:rsidR="005730E5" w:rsidRPr="00E72CCC" w:rsidRDefault="005730E5" w:rsidP="005730E5">
      <w:pPr>
        <w:tabs>
          <w:tab w:val="left" w:pos="567"/>
        </w:tabs>
        <w:spacing w:line="237" w:lineRule="auto"/>
        <w:ind w:right="20"/>
        <w:jc w:val="both"/>
        <w:rPr>
          <w:rFonts w:ascii="Lato" w:hAnsi="Lato"/>
          <w:sz w:val="20"/>
          <w:szCs w:val="20"/>
        </w:rPr>
      </w:pPr>
      <w:r w:rsidRPr="00E72CCC">
        <w:rPr>
          <w:rFonts w:ascii="Lato" w:hAnsi="Lato"/>
          <w:sz w:val="20"/>
          <w:szCs w:val="20"/>
        </w:rPr>
        <w:t>29.3.</w:t>
      </w:r>
      <w:r w:rsidRPr="00E72CCC">
        <w:rPr>
          <w:rFonts w:ascii="Lato" w:hAnsi="Lato"/>
          <w:sz w:val="20"/>
          <w:szCs w:val="20"/>
        </w:rPr>
        <w:tab/>
        <w:t>Le conditionnement, le marquage et les documents à l'intérieur et à l'extérieur des emballages doivent être conformes aux exigences particulières prévues dans les conditions particulières, sous réserve des éventuelles modifications ultérieures ordonnées par la BOAD.</w:t>
      </w:r>
    </w:p>
    <w:p w14:paraId="74D6AB76" w14:textId="77777777" w:rsidR="005730E5" w:rsidRPr="00E72CCC" w:rsidRDefault="005730E5" w:rsidP="005730E5">
      <w:pPr>
        <w:tabs>
          <w:tab w:val="left" w:pos="567"/>
        </w:tabs>
        <w:spacing w:line="237" w:lineRule="auto"/>
        <w:ind w:right="20"/>
        <w:jc w:val="both"/>
        <w:rPr>
          <w:rFonts w:ascii="Lato" w:hAnsi="Lato"/>
          <w:sz w:val="20"/>
          <w:szCs w:val="20"/>
        </w:rPr>
      </w:pPr>
      <w:r w:rsidRPr="00E72CCC">
        <w:rPr>
          <w:rFonts w:ascii="Lato" w:hAnsi="Lato"/>
          <w:sz w:val="20"/>
          <w:szCs w:val="20"/>
        </w:rPr>
        <w:t>29.4.</w:t>
      </w:r>
      <w:r w:rsidRPr="00E72CCC">
        <w:rPr>
          <w:rFonts w:ascii="Lato" w:hAnsi="Lato"/>
          <w:sz w:val="20"/>
          <w:szCs w:val="20"/>
        </w:rPr>
        <w:tab/>
        <w:t>Aucune fourniture n’est expédiée ou livrée au lieu de réception tant que le Contractant n’a pas obtenu de la BOAD un ordre de livraison. Le Contractant est responsable de la livraison au lieu de réception de toutes les fournitures, ainsi que des équipements du Contractant requis pour les besoins du marché.</w:t>
      </w:r>
    </w:p>
    <w:p w14:paraId="6A7CCEAB" w14:textId="77777777" w:rsidR="005730E5" w:rsidRPr="00E72CCC" w:rsidRDefault="005730E5" w:rsidP="005730E5">
      <w:pPr>
        <w:tabs>
          <w:tab w:val="left" w:pos="567"/>
        </w:tabs>
        <w:spacing w:line="234" w:lineRule="auto"/>
        <w:ind w:right="20"/>
        <w:jc w:val="both"/>
        <w:rPr>
          <w:rFonts w:ascii="Lato" w:hAnsi="Lato"/>
          <w:sz w:val="20"/>
          <w:szCs w:val="20"/>
        </w:rPr>
      </w:pPr>
      <w:r w:rsidRPr="00E72CCC">
        <w:rPr>
          <w:rFonts w:ascii="Lato" w:hAnsi="Lato"/>
          <w:sz w:val="20"/>
          <w:szCs w:val="20"/>
        </w:rPr>
        <w:t>29.5.</w:t>
      </w:r>
      <w:r w:rsidRPr="00E72CCC">
        <w:rPr>
          <w:rFonts w:ascii="Lato" w:hAnsi="Lato"/>
          <w:sz w:val="20"/>
          <w:szCs w:val="20"/>
        </w:rPr>
        <w:tab/>
        <w:t>Chaque livraison est accompagnée d'un document établi par le Contractant. Ce document est conforme à celui spécifié dans les conditions particulières.</w:t>
      </w:r>
    </w:p>
    <w:p w14:paraId="51115940" w14:textId="77777777" w:rsidR="005730E5" w:rsidRPr="00E72CCC" w:rsidRDefault="005730E5" w:rsidP="005730E5">
      <w:pPr>
        <w:tabs>
          <w:tab w:val="left" w:pos="567"/>
        </w:tabs>
        <w:spacing w:line="234" w:lineRule="auto"/>
        <w:ind w:right="20"/>
        <w:jc w:val="both"/>
        <w:rPr>
          <w:rFonts w:ascii="Lato" w:hAnsi="Lato"/>
          <w:sz w:val="20"/>
          <w:szCs w:val="20"/>
        </w:rPr>
      </w:pPr>
      <w:r w:rsidRPr="00E72CCC">
        <w:rPr>
          <w:rFonts w:ascii="Lato" w:hAnsi="Lato"/>
          <w:sz w:val="20"/>
          <w:szCs w:val="20"/>
        </w:rPr>
        <w:t>29.6.</w:t>
      </w:r>
      <w:r w:rsidRPr="00E72CCC">
        <w:rPr>
          <w:rFonts w:ascii="Lato" w:hAnsi="Lato"/>
          <w:sz w:val="20"/>
          <w:szCs w:val="20"/>
        </w:rPr>
        <w:tab/>
        <w:t>Chaque emballage doit être marqué clairement, conformément aux conditions particulières.</w:t>
      </w:r>
    </w:p>
    <w:p w14:paraId="2199D201" w14:textId="77777777" w:rsidR="005730E5" w:rsidRPr="00E72CCC" w:rsidRDefault="005730E5" w:rsidP="005730E5">
      <w:pPr>
        <w:tabs>
          <w:tab w:val="left" w:pos="567"/>
        </w:tabs>
        <w:spacing w:line="238" w:lineRule="auto"/>
        <w:jc w:val="both"/>
        <w:rPr>
          <w:rFonts w:ascii="Lato" w:hAnsi="Lato"/>
          <w:sz w:val="20"/>
          <w:szCs w:val="20"/>
        </w:rPr>
      </w:pPr>
      <w:r w:rsidRPr="00E72CCC">
        <w:rPr>
          <w:rFonts w:ascii="Lato" w:hAnsi="Lato"/>
          <w:sz w:val="20"/>
          <w:szCs w:val="20"/>
        </w:rPr>
        <w:t>29.7.</w:t>
      </w:r>
      <w:r w:rsidRPr="00E72CCC">
        <w:rPr>
          <w:rFonts w:ascii="Lato" w:hAnsi="Lato"/>
          <w:sz w:val="20"/>
          <w:szCs w:val="20"/>
        </w:rPr>
        <w:tab/>
        <w:t>La livraison est réputée avoir été faite lorsqu'existe la preuve écrite, à la disposition de chacune des parties, que les fournitures ont été livrées conformément aux termes du contrat et que la ou les facture(s) et tous autres documents spécifiés dans les conditions particulières ont été remis à la BOAD. Dans le cas où les fournitures sont livrées à un établissement de la BOAD, ce dernier assume la responsabilité de dépositaire, conformément aux exigences du droit applicable au marché, pendant la période comprise entre la livraison pour entreposage et la réception.</w:t>
      </w:r>
    </w:p>
    <w:p w14:paraId="251A3D77" w14:textId="77777777" w:rsidR="005730E5" w:rsidRPr="00E72CCC" w:rsidRDefault="005730E5" w:rsidP="005730E5">
      <w:pPr>
        <w:tabs>
          <w:tab w:val="left" w:pos="1420"/>
        </w:tabs>
        <w:spacing w:line="0" w:lineRule="atLeast"/>
        <w:jc w:val="both"/>
        <w:rPr>
          <w:rFonts w:ascii="Lato" w:hAnsi="Lato"/>
          <w:b/>
          <w:sz w:val="20"/>
          <w:szCs w:val="20"/>
        </w:rPr>
      </w:pPr>
      <w:r w:rsidRPr="00E72CCC">
        <w:rPr>
          <w:rFonts w:ascii="Lato" w:hAnsi="Lato"/>
          <w:b/>
          <w:sz w:val="20"/>
          <w:szCs w:val="20"/>
        </w:rPr>
        <w:t>Article 30 -</w:t>
      </w:r>
      <w:r w:rsidRPr="00E72CCC">
        <w:rPr>
          <w:rFonts w:ascii="Lato" w:hAnsi="Lato"/>
          <w:sz w:val="20"/>
          <w:szCs w:val="20"/>
        </w:rPr>
        <w:t xml:space="preserve"> </w:t>
      </w:r>
      <w:r w:rsidRPr="00E72CCC">
        <w:rPr>
          <w:rFonts w:ascii="Lato" w:hAnsi="Lato"/>
          <w:b/>
          <w:sz w:val="20"/>
          <w:szCs w:val="20"/>
        </w:rPr>
        <w:t>Opérations de vérification</w:t>
      </w:r>
    </w:p>
    <w:p w14:paraId="7AB4D48B" w14:textId="77777777" w:rsidR="005730E5" w:rsidRPr="00E72CCC" w:rsidRDefault="005730E5" w:rsidP="005730E5">
      <w:pPr>
        <w:tabs>
          <w:tab w:val="left" w:pos="567"/>
        </w:tabs>
        <w:spacing w:line="236" w:lineRule="auto"/>
        <w:ind w:right="20"/>
        <w:jc w:val="both"/>
        <w:rPr>
          <w:rFonts w:ascii="Lato" w:hAnsi="Lato"/>
          <w:sz w:val="20"/>
          <w:szCs w:val="20"/>
        </w:rPr>
      </w:pPr>
      <w:r w:rsidRPr="00E72CCC">
        <w:rPr>
          <w:rFonts w:ascii="Lato" w:hAnsi="Lato"/>
          <w:sz w:val="20"/>
          <w:szCs w:val="20"/>
        </w:rPr>
        <w:t>30.1.</w:t>
      </w:r>
      <w:r w:rsidRPr="00E72CCC">
        <w:rPr>
          <w:rFonts w:ascii="Lato" w:hAnsi="Lato"/>
          <w:sz w:val="20"/>
          <w:szCs w:val="20"/>
        </w:rPr>
        <w:tab/>
        <w:t>Les fournitures ne sont réceptionnées qu'après avoir subi, aux frais du Contractant, les vérifications et tests prescrits. Les inspections et les tests peuvent être effectués avant l'expédition au lieu de livraison et/ou au lieu de destination finale des biens.</w:t>
      </w:r>
    </w:p>
    <w:p w14:paraId="064AE24B" w14:textId="77777777" w:rsidR="005730E5" w:rsidRPr="00E72CCC" w:rsidRDefault="005730E5" w:rsidP="005730E5">
      <w:pPr>
        <w:tabs>
          <w:tab w:val="left" w:pos="567"/>
        </w:tabs>
        <w:spacing w:line="234" w:lineRule="auto"/>
        <w:ind w:right="20"/>
        <w:jc w:val="both"/>
        <w:rPr>
          <w:rFonts w:ascii="Lato" w:hAnsi="Lato"/>
          <w:sz w:val="20"/>
          <w:szCs w:val="20"/>
        </w:rPr>
      </w:pPr>
      <w:r w:rsidRPr="00E72CCC">
        <w:rPr>
          <w:rFonts w:ascii="Lato" w:hAnsi="Lato"/>
          <w:sz w:val="20"/>
          <w:szCs w:val="20"/>
        </w:rPr>
        <w:t>30.2.</w:t>
      </w:r>
      <w:r w:rsidRPr="00E72CCC">
        <w:rPr>
          <w:rFonts w:ascii="Lato" w:hAnsi="Lato"/>
          <w:sz w:val="20"/>
          <w:szCs w:val="20"/>
        </w:rPr>
        <w:tab/>
        <w:t>En cours de livraison des fournitures et avant leur réception, la BOAD a la faculté :</w:t>
      </w:r>
    </w:p>
    <w:p w14:paraId="01D80C39" w14:textId="77777777" w:rsidR="005730E5" w:rsidRPr="00E72CCC" w:rsidRDefault="005730E5" w:rsidP="00A32416">
      <w:pPr>
        <w:numPr>
          <w:ilvl w:val="0"/>
          <w:numId w:val="44"/>
        </w:numPr>
        <w:tabs>
          <w:tab w:val="left" w:pos="567"/>
          <w:tab w:val="left" w:pos="993"/>
        </w:tabs>
        <w:spacing w:after="0" w:line="236" w:lineRule="auto"/>
        <w:ind w:left="709" w:right="20" w:hanging="283"/>
        <w:jc w:val="both"/>
        <w:rPr>
          <w:rFonts w:ascii="Lato" w:hAnsi="Lato"/>
          <w:sz w:val="20"/>
          <w:szCs w:val="20"/>
        </w:rPr>
      </w:pPr>
      <w:r w:rsidRPr="00E72CCC">
        <w:rPr>
          <w:rFonts w:ascii="Lato" w:hAnsi="Lato"/>
          <w:sz w:val="20"/>
          <w:szCs w:val="20"/>
        </w:rPr>
        <w:t>d'ordonner l'enlèvement du lieu de réception, dans le ou les délai(s) indiqué(s) dans l'ordre donné, de toutes les fournitures qui, de l'avis de la BOAD, ne sont pas conformes au marché ;</w:t>
      </w:r>
    </w:p>
    <w:p w14:paraId="5859AA4B" w14:textId="77777777" w:rsidR="005730E5" w:rsidRPr="00E72CCC" w:rsidRDefault="005730E5" w:rsidP="00A32416">
      <w:pPr>
        <w:tabs>
          <w:tab w:val="left" w:pos="567"/>
          <w:tab w:val="left" w:pos="993"/>
        </w:tabs>
        <w:spacing w:after="0" w:line="236" w:lineRule="auto"/>
        <w:ind w:left="709" w:right="20" w:hanging="283"/>
        <w:jc w:val="both"/>
        <w:rPr>
          <w:rFonts w:ascii="Lato" w:hAnsi="Lato"/>
          <w:sz w:val="10"/>
          <w:szCs w:val="10"/>
        </w:rPr>
      </w:pPr>
    </w:p>
    <w:p w14:paraId="02E6D2F3" w14:textId="77777777" w:rsidR="005730E5" w:rsidRPr="00E72CCC" w:rsidRDefault="005730E5" w:rsidP="00A32416">
      <w:pPr>
        <w:numPr>
          <w:ilvl w:val="0"/>
          <w:numId w:val="44"/>
        </w:numPr>
        <w:tabs>
          <w:tab w:val="left" w:pos="567"/>
          <w:tab w:val="left" w:pos="993"/>
        </w:tabs>
        <w:spacing w:after="0" w:line="236" w:lineRule="auto"/>
        <w:ind w:left="709" w:right="20" w:hanging="283"/>
        <w:jc w:val="both"/>
        <w:rPr>
          <w:rFonts w:ascii="Lato" w:hAnsi="Lato"/>
          <w:sz w:val="20"/>
          <w:szCs w:val="20"/>
        </w:rPr>
      </w:pPr>
      <w:r w:rsidRPr="00E72CCC">
        <w:rPr>
          <w:rFonts w:ascii="Lato" w:hAnsi="Lato"/>
          <w:sz w:val="20"/>
          <w:szCs w:val="20"/>
        </w:rPr>
        <w:t>d'ordonner leur remplacement par des fournitures conformes ;</w:t>
      </w:r>
    </w:p>
    <w:p w14:paraId="6C375445" w14:textId="77777777" w:rsidR="005730E5" w:rsidRPr="00E72CCC" w:rsidRDefault="005730E5" w:rsidP="00A32416">
      <w:pPr>
        <w:tabs>
          <w:tab w:val="left" w:pos="567"/>
          <w:tab w:val="left" w:pos="993"/>
        </w:tabs>
        <w:spacing w:after="0" w:line="236" w:lineRule="auto"/>
        <w:ind w:left="709" w:right="20" w:hanging="283"/>
        <w:jc w:val="both"/>
        <w:rPr>
          <w:rFonts w:ascii="Lato" w:hAnsi="Lato"/>
          <w:sz w:val="10"/>
          <w:szCs w:val="10"/>
        </w:rPr>
      </w:pPr>
    </w:p>
    <w:p w14:paraId="21A8CA6A" w14:textId="77777777" w:rsidR="005730E5" w:rsidRPr="00E72CCC" w:rsidRDefault="005730E5" w:rsidP="00A32416">
      <w:pPr>
        <w:numPr>
          <w:ilvl w:val="0"/>
          <w:numId w:val="44"/>
        </w:numPr>
        <w:tabs>
          <w:tab w:val="left" w:pos="567"/>
          <w:tab w:val="left" w:pos="993"/>
        </w:tabs>
        <w:spacing w:after="0" w:line="236" w:lineRule="auto"/>
        <w:ind w:left="709" w:right="20" w:hanging="283"/>
        <w:jc w:val="both"/>
        <w:rPr>
          <w:rFonts w:ascii="Lato" w:hAnsi="Lato"/>
          <w:sz w:val="20"/>
          <w:szCs w:val="20"/>
        </w:rPr>
      </w:pPr>
      <w:bookmarkStart w:id="61" w:name="page25"/>
      <w:bookmarkEnd w:id="61"/>
      <w:r w:rsidRPr="00E72CCC">
        <w:rPr>
          <w:rFonts w:ascii="Lato" w:hAnsi="Lato"/>
          <w:sz w:val="20"/>
          <w:szCs w:val="20"/>
        </w:rPr>
        <w:t>d'ordonner l'enlèvement et la réinstallation correcte, nonobstant les tests préalables, de toute installation qui, de l'avis de la BOAD, n'est pas conforme au marché en ce qui concerne les matériaux, l'ouvraison ou la conception dont le Contractant est responsable ;</w:t>
      </w:r>
    </w:p>
    <w:p w14:paraId="636A0BEA" w14:textId="77777777" w:rsidR="005730E5" w:rsidRPr="00E72CCC" w:rsidRDefault="005730E5" w:rsidP="00A32416">
      <w:pPr>
        <w:tabs>
          <w:tab w:val="left" w:pos="567"/>
          <w:tab w:val="left" w:pos="993"/>
        </w:tabs>
        <w:spacing w:after="0" w:line="236" w:lineRule="auto"/>
        <w:ind w:left="709" w:right="20" w:hanging="283"/>
        <w:jc w:val="both"/>
        <w:rPr>
          <w:rFonts w:ascii="Lato" w:hAnsi="Lato"/>
          <w:sz w:val="10"/>
          <w:szCs w:val="10"/>
        </w:rPr>
      </w:pPr>
    </w:p>
    <w:p w14:paraId="7657EDD1" w14:textId="77777777" w:rsidR="005730E5" w:rsidRPr="00E72CCC" w:rsidRDefault="005730E5" w:rsidP="00A32416">
      <w:pPr>
        <w:numPr>
          <w:ilvl w:val="0"/>
          <w:numId w:val="44"/>
        </w:numPr>
        <w:tabs>
          <w:tab w:val="left" w:pos="567"/>
          <w:tab w:val="left" w:pos="993"/>
        </w:tabs>
        <w:spacing w:after="0" w:line="236" w:lineRule="auto"/>
        <w:ind w:left="709" w:right="20" w:hanging="283"/>
        <w:jc w:val="both"/>
        <w:rPr>
          <w:rFonts w:ascii="Lato" w:hAnsi="Lato"/>
          <w:sz w:val="20"/>
          <w:szCs w:val="20"/>
        </w:rPr>
      </w:pPr>
      <w:r w:rsidRPr="00E72CCC">
        <w:rPr>
          <w:rFonts w:ascii="Lato" w:hAnsi="Lato"/>
          <w:sz w:val="20"/>
          <w:szCs w:val="20"/>
        </w:rPr>
        <w:t>de décider qu'un travail effectué, un bien fourni ou un matériau utilisé par le Contractant n'est pas conforme au marché ou que les fournitures, en tout ou en partie, ne remplissent pas les exigences du marché.</w:t>
      </w:r>
    </w:p>
    <w:p w14:paraId="264B54A7" w14:textId="77777777" w:rsidR="00A32416" w:rsidRPr="00E72CCC" w:rsidRDefault="00A32416" w:rsidP="00A32416">
      <w:pPr>
        <w:tabs>
          <w:tab w:val="left" w:pos="567"/>
        </w:tabs>
        <w:spacing w:after="0" w:line="240" w:lineRule="auto"/>
        <w:ind w:right="23"/>
        <w:jc w:val="both"/>
        <w:rPr>
          <w:rFonts w:ascii="Lato" w:hAnsi="Lato"/>
          <w:sz w:val="20"/>
          <w:szCs w:val="20"/>
        </w:rPr>
      </w:pPr>
    </w:p>
    <w:p w14:paraId="32FB4989" w14:textId="77777777" w:rsidR="005730E5" w:rsidRPr="00E72CCC" w:rsidRDefault="005730E5" w:rsidP="005730E5">
      <w:pPr>
        <w:tabs>
          <w:tab w:val="left" w:pos="567"/>
        </w:tabs>
        <w:spacing w:line="237" w:lineRule="auto"/>
        <w:ind w:right="20"/>
        <w:jc w:val="both"/>
        <w:rPr>
          <w:rFonts w:ascii="Lato" w:hAnsi="Lato"/>
          <w:sz w:val="20"/>
          <w:szCs w:val="20"/>
        </w:rPr>
      </w:pPr>
      <w:r w:rsidRPr="00E72CCC">
        <w:rPr>
          <w:rFonts w:ascii="Lato" w:hAnsi="Lato"/>
          <w:sz w:val="20"/>
          <w:szCs w:val="20"/>
        </w:rPr>
        <w:lastRenderedPageBreak/>
        <w:t>30.3.</w:t>
      </w:r>
      <w:r w:rsidRPr="00E72CCC">
        <w:rPr>
          <w:rFonts w:ascii="Lato" w:hAnsi="Lato"/>
          <w:sz w:val="20"/>
          <w:szCs w:val="20"/>
        </w:rPr>
        <w:tab/>
        <w:t>Le Contractant remédie rapidement, à ses propres frais, aux vices ainsi signalés. À défaut, la BOAD a le droit d'employer d'autres personnes pour exécuter les ordres, et tous les frais, directs ou accessoires sont récupérables auprès du Contractant par la BOAD ou peuvent être déduits par ce dernier des sommes dues ou à devoir au Contractant.</w:t>
      </w:r>
    </w:p>
    <w:p w14:paraId="6D40CF74" w14:textId="77777777" w:rsidR="005730E5" w:rsidRPr="00E72CCC" w:rsidRDefault="005730E5" w:rsidP="005730E5">
      <w:pPr>
        <w:tabs>
          <w:tab w:val="left" w:pos="567"/>
        </w:tabs>
        <w:spacing w:line="238" w:lineRule="auto"/>
        <w:jc w:val="both"/>
        <w:rPr>
          <w:rFonts w:ascii="Lato" w:hAnsi="Lato"/>
          <w:sz w:val="20"/>
          <w:szCs w:val="20"/>
        </w:rPr>
      </w:pPr>
      <w:r w:rsidRPr="00E72CCC">
        <w:rPr>
          <w:rFonts w:ascii="Lato" w:hAnsi="Lato"/>
          <w:sz w:val="20"/>
          <w:szCs w:val="20"/>
        </w:rPr>
        <w:t>30.4.</w:t>
      </w:r>
      <w:r w:rsidRPr="00E72CCC">
        <w:rPr>
          <w:rFonts w:ascii="Lato" w:hAnsi="Lato"/>
          <w:sz w:val="20"/>
          <w:szCs w:val="20"/>
        </w:rPr>
        <w:tab/>
        <w:t>Les fournitures qui n'ont pas la qualité requise sont rebutées. Une marque spéciale peut être appliquée sur les fournitures rebutées. Elle ne doit pas être de nature à les altérer ou à en affecter la valeur commerciale. Les fournitures rebutées sont enlevées du lieu de réception par le Contractant si la BOAD l'exige, dans le délai indiqué par ce dernier, faute de quoi elles sont enlevées d'office aux frais et aux risques et périls du Contractant. Tout ouvrage auquel ont été incorporés des matériaux rebutés est refusé.</w:t>
      </w:r>
    </w:p>
    <w:p w14:paraId="6A63884E" w14:textId="77777777" w:rsidR="005730E5" w:rsidRPr="00E72CCC" w:rsidRDefault="005730E5" w:rsidP="005730E5">
      <w:pPr>
        <w:tabs>
          <w:tab w:val="left" w:pos="567"/>
        </w:tabs>
        <w:spacing w:line="236" w:lineRule="auto"/>
        <w:ind w:right="20"/>
        <w:jc w:val="both"/>
        <w:rPr>
          <w:rFonts w:ascii="Lato" w:hAnsi="Lato"/>
          <w:sz w:val="20"/>
          <w:szCs w:val="20"/>
        </w:rPr>
      </w:pPr>
      <w:r w:rsidRPr="00E72CCC">
        <w:rPr>
          <w:rFonts w:ascii="Lato" w:hAnsi="Lato"/>
          <w:sz w:val="20"/>
          <w:szCs w:val="20"/>
        </w:rPr>
        <w:t>30.5.</w:t>
      </w:r>
      <w:r w:rsidRPr="00E72CCC">
        <w:rPr>
          <w:rFonts w:ascii="Lato" w:hAnsi="Lato"/>
          <w:sz w:val="20"/>
          <w:szCs w:val="20"/>
        </w:rPr>
        <w:tab/>
        <w:t>Les dispositions de l'article 30 ne portent pas atteinte aux droits de l'autorité au titre de l'article 21 et ne dégagent en aucune manière le Contractant de son obligation de garantie ou de ses autres obligations contractuelles.</w:t>
      </w:r>
    </w:p>
    <w:p w14:paraId="0770F939" w14:textId="77777777" w:rsidR="005730E5" w:rsidRPr="00E72CCC" w:rsidRDefault="005730E5" w:rsidP="005730E5">
      <w:pPr>
        <w:tabs>
          <w:tab w:val="left" w:pos="1420"/>
        </w:tabs>
        <w:spacing w:line="0" w:lineRule="atLeast"/>
        <w:jc w:val="both"/>
        <w:rPr>
          <w:rFonts w:ascii="Lato" w:hAnsi="Lato"/>
          <w:b/>
          <w:sz w:val="20"/>
          <w:szCs w:val="20"/>
        </w:rPr>
      </w:pPr>
      <w:r w:rsidRPr="00E72CCC">
        <w:rPr>
          <w:rFonts w:ascii="Lato" w:hAnsi="Lato"/>
          <w:b/>
          <w:sz w:val="20"/>
          <w:szCs w:val="20"/>
        </w:rPr>
        <w:t>Article 31 -</w:t>
      </w:r>
      <w:r w:rsidRPr="00E72CCC">
        <w:rPr>
          <w:rFonts w:ascii="Lato" w:hAnsi="Lato"/>
          <w:sz w:val="20"/>
          <w:szCs w:val="20"/>
        </w:rPr>
        <w:t xml:space="preserve"> </w:t>
      </w:r>
      <w:r w:rsidRPr="00E72CCC">
        <w:rPr>
          <w:rFonts w:ascii="Lato" w:hAnsi="Lato"/>
          <w:b/>
          <w:sz w:val="20"/>
          <w:szCs w:val="20"/>
        </w:rPr>
        <w:t>Réception provisoire</w:t>
      </w:r>
    </w:p>
    <w:p w14:paraId="1415ADDE" w14:textId="77777777" w:rsidR="005730E5" w:rsidRPr="00E72CCC" w:rsidRDefault="005730E5" w:rsidP="005730E5">
      <w:pPr>
        <w:tabs>
          <w:tab w:val="left" w:pos="567"/>
        </w:tabs>
        <w:spacing w:line="237" w:lineRule="auto"/>
        <w:ind w:right="20"/>
        <w:jc w:val="both"/>
        <w:rPr>
          <w:rFonts w:ascii="Lato" w:hAnsi="Lato"/>
          <w:sz w:val="20"/>
          <w:szCs w:val="20"/>
        </w:rPr>
      </w:pPr>
      <w:r w:rsidRPr="00E72CCC">
        <w:rPr>
          <w:rFonts w:ascii="Lato" w:hAnsi="Lato"/>
          <w:sz w:val="20"/>
          <w:szCs w:val="20"/>
        </w:rPr>
        <w:t>31.1.</w:t>
      </w:r>
      <w:r w:rsidRPr="00E72CCC">
        <w:rPr>
          <w:rFonts w:ascii="Lato" w:hAnsi="Lato"/>
          <w:sz w:val="20"/>
          <w:szCs w:val="20"/>
        </w:rPr>
        <w:tab/>
        <w:t>La BOAD prend possession des fournitures dès qu'elles ont été livrées conformément au marché, ont satisfait aux essais exigés ou ont été mises en service, selon le cas, et qu'un certificat de réception provisoire a été délivré ou est réputé avoir été délivré.</w:t>
      </w:r>
    </w:p>
    <w:p w14:paraId="1EBBCCEE" w14:textId="77777777" w:rsidR="005730E5" w:rsidRPr="00E72CCC" w:rsidRDefault="005730E5" w:rsidP="00C401D3">
      <w:pPr>
        <w:tabs>
          <w:tab w:val="left" w:pos="567"/>
        </w:tabs>
        <w:spacing w:after="60" w:line="238" w:lineRule="auto"/>
        <w:ind w:right="23"/>
        <w:jc w:val="both"/>
        <w:rPr>
          <w:rFonts w:ascii="Lato" w:hAnsi="Lato"/>
          <w:sz w:val="20"/>
          <w:szCs w:val="20"/>
        </w:rPr>
      </w:pPr>
      <w:r w:rsidRPr="00E72CCC">
        <w:rPr>
          <w:rFonts w:ascii="Lato" w:hAnsi="Lato"/>
          <w:sz w:val="20"/>
          <w:szCs w:val="20"/>
        </w:rPr>
        <w:t>31.2.</w:t>
      </w:r>
      <w:r w:rsidRPr="00E72CCC">
        <w:rPr>
          <w:rFonts w:ascii="Lato" w:hAnsi="Lato"/>
          <w:sz w:val="20"/>
          <w:szCs w:val="20"/>
        </w:rPr>
        <w:tab/>
        <w:t>Le Contractant peut demander, par notification adressée au gestionnaire du projet, l’établissement d’un certificat de réception provisoire lorsque les fournitures sont prêtes pour la réception provisoire. Dans un délai de 30 jours à compter de la réception de la demande du Contractant, la BOAD :</w:t>
      </w:r>
    </w:p>
    <w:p w14:paraId="25B1918B" w14:textId="77777777" w:rsidR="005730E5" w:rsidRPr="00E72CCC" w:rsidRDefault="005730E5" w:rsidP="006F49F3">
      <w:pPr>
        <w:numPr>
          <w:ilvl w:val="0"/>
          <w:numId w:val="56"/>
        </w:numPr>
        <w:tabs>
          <w:tab w:val="left" w:pos="567"/>
          <w:tab w:val="left" w:pos="1560"/>
        </w:tabs>
        <w:spacing w:after="0" w:line="236" w:lineRule="auto"/>
        <w:ind w:left="567" w:hanging="283"/>
        <w:jc w:val="both"/>
        <w:rPr>
          <w:rFonts w:ascii="Lato" w:hAnsi="Lato"/>
          <w:sz w:val="20"/>
          <w:szCs w:val="20"/>
        </w:rPr>
      </w:pPr>
      <w:r w:rsidRPr="00E72CCC">
        <w:rPr>
          <w:rFonts w:ascii="Lato" w:hAnsi="Lato"/>
          <w:sz w:val="20"/>
          <w:szCs w:val="20"/>
        </w:rPr>
        <w:t>établit le certificat de réception provisoire à l'intention du Contractant, en indiquant, le cas échéant, ses réserves et notamment la date à laquelle, à son avis, les fournitures ont été achevées conformément au marché et étaient prêtes pour la réception provisoire ;</w:t>
      </w:r>
    </w:p>
    <w:p w14:paraId="28293520" w14:textId="77777777" w:rsidR="005730E5" w:rsidRPr="00E72CCC" w:rsidRDefault="005730E5" w:rsidP="005730E5">
      <w:pPr>
        <w:tabs>
          <w:tab w:val="left" w:pos="567"/>
        </w:tabs>
        <w:suppressAutoHyphens/>
        <w:spacing w:after="0" w:line="237" w:lineRule="auto"/>
        <w:ind w:left="284"/>
        <w:jc w:val="both"/>
        <w:rPr>
          <w:rFonts w:ascii="Lato" w:hAnsi="Lato"/>
          <w:sz w:val="10"/>
          <w:szCs w:val="20"/>
        </w:rPr>
      </w:pPr>
    </w:p>
    <w:p w14:paraId="4FE7C5DF" w14:textId="77777777" w:rsidR="005730E5" w:rsidRPr="00E72CCC" w:rsidRDefault="005730E5" w:rsidP="006F49F3">
      <w:pPr>
        <w:numPr>
          <w:ilvl w:val="0"/>
          <w:numId w:val="56"/>
        </w:numPr>
        <w:tabs>
          <w:tab w:val="left" w:pos="567"/>
          <w:tab w:val="left" w:pos="1560"/>
        </w:tabs>
        <w:spacing w:after="0" w:line="236" w:lineRule="auto"/>
        <w:ind w:left="567" w:hanging="283"/>
        <w:jc w:val="both"/>
        <w:rPr>
          <w:rFonts w:ascii="Lato" w:hAnsi="Lato"/>
          <w:sz w:val="20"/>
          <w:szCs w:val="20"/>
        </w:rPr>
      </w:pPr>
      <w:r w:rsidRPr="00E72CCC">
        <w:rPr>
          <w:rFonts w:ascii="Lato" w:hAnsi="Lato"/>
          <w:sz w:val="20"/>
          <w:szCs w:val="20"/>
        </w:rPr>
        <w:t>rejette la demande en motivant sa décision et en spécifiant les mesures, qui, à son avis, doivent être prises par le Contractant en vue de la délivrance du certificat.</w:t>
      </w:r>
    </w:p>
    <w:p w14:paraId="099ECD2A" w14:textId="77777777" w:rsidR="005730E5" w:rsidRPr="00C401D3" w:rsidRDefault="005730E5" w:rsidP="005730E5">
      <w:pPr>
        <w:tabs>
          <w:tab w:val="left" w:pos="567"/>
        </w:tabs>
        <w:spacing w:after="60" w:line="235" w:lineRule="auto"/>
        <w:ind w:right="23"/>
        <w:jc w:val="both"/>
        <w:rPr>
          <w:rFonts w:ascii="Lato" w:hAnsi="Lato"/>
          <w:sz w:val="10"/>
          <w:szCs w:val="10"/>
        </w:rPr>
      </w:pPr>
    </w:p>
    <w:p w14:paraId="2C316CDF" w14:textId="77777777" w:rsidR="005730E5" w:rsidRPr="00E72CCC" w:rsidRDefault="005730E5" w:rsidP="005730E5">
      <w:pPr>
        <w:tabs>
          <w:tab w:val="left" w:pos="567"/>
        </w:tabs>
        <w:spacing w:line="236" w:lineRule="auto"/>
        <w:ind w:right="20"/>
        <w:jc w:val="both"/>
        <w:rPr>
          <w:rFonts w:ascii="Lato" w:hAnsi="Lato"/>
          <w:sz w:val="20"/>
          <w:szCs w:val="20"/>
        </w:rPr>
      </w:pPr>
      <w:r w:rsidRPr="00E72CCC">
        <w:rPr>
          <w:rFonts w:ascii="Lato" w:hAnsi="Lato"/>
          <w:sz w:val="20"/>
          <w:szCs w:val="20"/>
        </w:rPr>
        <w:t>Le délai de délivrance du certificat de réception provisoire par la BOAD au Contractant est réputé inclus dans le délai de paiement indiqué à l’article 26, paragraphe 3, sauf disposition contraire des conditions particulières.</w:t>
      </w:r>
    </w:p>
    <w:p w14:paraId="7F2A6BB8" w14:textId="77777777" w:rsidR="005730E5" w:rsidRPr="00E72CCC" w:rsidRDefault="005730E5" w:rsidP="00C401D3">
      <w:pPr>
        <w:tabs>
          <w:tab w:val="left" w:pos="567"/>
        </w:tabs>
        <w:spacing w:after="100" w:line="238" w:lineRule="auto"/>
        <w:jc w:val="both"/>
        <w:rPr>
          <w:rFonts w:ascii="Lato" w:hAnsi="Lato"/>
          <w:sz w:val="20"/>
          <w:szCs w:val="20"/>
        </w:rPr>
      </w:pPr>
      <w:r w:rsidRPr="00E72CCC">
        <w:rPr>
          <w:rFonts w:ascii="Lato" w:hAnsi="Lato"/>
          <w:sz w:val="20"/>
          <w:szCs w:val="20"/>
        </w:rPr>
        <w:t>31.3.</w:t>
      </w:r>
      <w:r w:rsidRPr="00E72CCC">
        <w:rPr>
          <w:rFonts w:ascii="Lato" w:hAnsi="Lato"/>
          <w:sz w:val="20"/>
          <w:szCs w:val="20"/>
        </w:rPr>
        <w:tab/>
        <w:t>Si des circonstances exceptionnelles empêchent d'effectuer la réception des fournitures au cours de la période fixée pour la réception provisoire ou définitive, un procès-verbal attestant cet empêchement est dressé par la BOAD après consultation, si possible, du Contractant. Le certificat de réception ou de refus est établi dans un délai de 30 jours suivant la date à laquelle l'empêchement a cessé d'exister. Le Contractant ne peut invoquer ces circonstances pour se soustraire à l'obligation de présenter les fournitures dans un état propre à la réception.</w:t>
      </w:r>
    </w:p>
    <w:p w14:paraId="19736157" w14:textId="77777777" w:rsidR="005730E5" w:rsidRPr="00E72CCC" w:rsidRDefault="005730E5" w:rsidP="005730E5">
      <w:pPr>
        <w:tabs>
          <w:tab w:val="left" w:pos="567"/>
        </w:tabs>
        <w:spacing w:line="238" w:lineRule="auto"/>
        <w:ind w:right="20"/>
        <w:jc w:val="both"/>
        <w:rPr>
          <w:rFonts w:ascii="Lato" w:hAnsi="Lato"/>
          <w:sz w:val="20"/>
          <w:szCs w:val="20"/>
        </w:rPr>
      </w:pPr>
      <w:r w:rsidRPr="00E72CCC">
        <w:rPr>
          <w:rFonts w:ascii="Lato" w:hAnsi="Lato"/>
          <w:sz w:val="20"/>
          <w:szCs w:val="20"/>
        </w:rPr>
        <w:t>31.4.</w:t>
      </w:r>
      <w:r w:rsidRPr="00E72CCC">
        <w:rPr>
          <w:rFonts w:ascii="Lato" w:hAnsi="Lato"/>
          <w:sz w:val="20"/>
          <w:szCs w:val="20"/>
        </w:rPr>
        <w:tab/>
        <w:t>Si la BOAD omet, soit de délivrer le certificat de réception provisoire, soit de rejeter les fournitures dans un délai de 30 jours, il/elle est réputé avoir délivré ce certificat au terme de ce délai, sauf au cas où le certificat de réception provisoire vaut certificat de réception définitive. L’article 34, paragraphe 2, n’est alors pas applicable. Si le marché divise les fournitures en lots, le Contractant a le droit de demander un certificat par lot.</w:t>
      </w:r>
    </w:p>
    <w:p w14:paraId="7A6A04DE" w14:textId="77777777" w:rsidR="005730E5" w:rsidRPr="00E72CCC" w:rsidRDefault="005730E5" w:rsidP="005730E5">
      <w:pPr>
        <w:tabs>
          <w:tab w:val="left" w:pos="567"/>
        </w:tabs>
        <w:spacing w:line="234" w:lineRule="auto"/>
        <w:ind w:right="20"/>
        <w:jc w:val="both"/>
        <w:rPr>
          <w:rFonts w:ascii="Lato" w:hAnsi="Lato"/>
          <w:sz w:val="20"/>
          <w:szCs w:val="20"/>
        </w:rPr>
      </w:pPr>
      <w:r w:rsidRPr="00E72CCC">
        <w:rPr>
          <w:rFonts w:ascii="Lato" w:hAnsi="Lato"/>
          <w:sz w:val="20"/>
          <w:szCs w:val="20"/>
        </w:rPr>
        <w:t>31.5.</w:t>
      </w:r>
      <w:r w:rsidRPr="00E72CCC">
        <w:rPr>
          <w:rFonts w:ascii="Lato" w:hAnsi="Lato"/>
          <w:sz w:val="20"/>
          <w:szCs w:val="20"/>
        </w:rPr>
        <w:tab/>
        <w:t>En cas de livraison partielle, la BOAD se réserve le droit de faire procéder à une réception provisoire partielle.</w:t>
      </w:r>
    </w:p>
    <w:p w14:paraId="5049B6AD" w14:textId="77777777" w:rsidR="005730E5" w:rsidRPr="00E72CCC" w:rsidRDefault="005730E5" w:rsidP="005730E5">
      <w:pPr>
        <w:tabs>
          <w:tab w:val="left" w:pos="567"/>
        </w:tabs>
        <w:spacing w:line="237" w:lineRule="auto"/>
        <w:ind w:right="20"/>
        <w:jc w:val="both"/>
        <w:rPr>
          <w:rFonts w:ascii="Lato" w:hAnsi="Lato"/>
          <w:sz w:val="20"/>
          <w:szCs w:val="20"/>
        </w:rPr>
      </w:pPr>
      <w:r w:rsidRPr="00E72CCC">
        <w:rPr>
          <w:rFonts w:ascii="Lato" w:hAnsi="Lato"/>
          <w:sz w:val="20"/>
          <w:szCs w:val="20"/>
        </w:rPr>
        <w:t>31.6.</w:t>
      </w:r>
      <w:r w:rsidRPr="00E72CCC">
        <w:rPr>
          <w:rFonts w:ascii="Lato" w:hAnsi="Lato"/>
          <w:sz w:val="20"/>
          <w:szCs w:val="20"/>
        </w:rPr>
        <w:tab/>
        <w:t>Après la réception provisoire des fournitures, le Contractant doit procéder au démantèlement et à l'enlèvement des installations temporaires ainsi que des matériaux qui ne sont plus nécessaires à la mise en œuvre du marché. Il doit, en outre, faire disparaître les gravats ou encombrements et remettre le lieu de réception en l'état conformément au marché.</w:t>
      </w:r>
    </w:p>
    <w:p w14:paraId="36F1F8C5" w14:textId="77777777" w:rsidR="005730E5" w:rsidRPr="00E72CCC" w:rsidRDefault="005730E5" w:rsidP="005730E5">
      <w:pPr>
        <w:tabs>
          <w:tab w:val="left" w:pos="567"/>
        </w:tabs>
        <w:spacing w:line="0" w:lineRule="atLeast"/>
        <w:jc w:val="both"/>
        <w:rPr>
          <w:rFonts w:ascii="Lato" w:hAnsi="Lato"/>
          <w:sz w:val="20"/>
          <w:szCs w:val="20"/>
        </w:rPr>
      </w:pPr>
      <w:r w:rsidRPr="00E72CCC">
        <w:rPr>
          <w:rFonts w:ascii="Lato" w:hAnsi="Lato"/>
          <w:sz w:val="20"/>
          <w:szCs w:val="20"/>
        </w:rPr>
        <w:t>31.7.</w:t>
      </w:r>
      <w:r w:rsidRPr="00E72CCC">
        <w:rPr>
          <w:rFonts w:ascii="Lato" w:hAnsi="Lato"/>
          <w:sz w:val="20"/>
          <w:szCs w:val="20"/>
        </w:rPr>
        <w:tab/>
        <w:t>La BOAD peut utiliser les fournitures livrées dès la réception provisoire.</w:t>
      </w:r>
    </w:p>
    <w:p w14:paraId="7BE162F2" w14:textId="77777777" w:rsidR="005730E5" w:rsidRPr="00E72CCC" w:rsidRDefault="005730E5" w:rsidP="005730E5">
      <w:pPr>
        <w:tabs>
          <w:tab w:val="left" w:pos="1420"/>
        </w:tabs>
        <w:spacing w:line="0" w:lineRule="atLeast"/>
        <w:jc w:val="both"/>
        <w:rPr>
          <w:rFonts w:ascii="Lato" w:hAnsi="Lato"/>
          <w:b/>
          <w:sz w:val="20"/>
          <w:szCs w:val="20"/>
        </w:rPr>
      </w:pPr>
      <w:r w:rsidRPr="00E72CCC">
        <w:rPr>
          <w:rFonts w:ascii="Lato" w:hAnsi="Lato"/>
          <w:b/>
          <w:sz w:val="20"/>
          <w:szCs w:val="20"/>
        </w:rPr>
        <w:t>Article 32 -</w:t>
      </w:r>
      <w:r w:rsidRPr="00E72CCC">
        <w:rPr>
          <w:rFonts w:ascii="Lato" w:hAnsi="Lato"/>
          <w:sz w:val="20"/>
          <w:szCs w:val="20"/>
        </w:rPr>
        <w:t xml:space="preserve"> </w:t>
      </w:r>
      <w:r w:rsidRPr="00E72CCC">
        <w:rPr>
          <w:rFonts w:ascii="Lato" w:hAnsi="Lato"/>
          <w:b/>
          <w:sz w:val="20"/>
          <w:szCs w:val="20"/>
        </w:rPr>
        <w:t>Obligations au titre de la garantie</w:t>
      </w:r>
    </w:p>
    <w:p w14:paraId="109DE5C3" w14:textId="77777777" w:rsidR="005730E5" w:rsidRPr="00E72CCC" w:rsidRDefault="005730E5" w:rsidP="005730E5">
      <w:pPr>
        <w:tabs>
          <w:tab w:val="left" w:pos="567"/>
        </w:tabs>
        <w:spacing w:line="238" w:lineRule="auto"/>
        <w:ind w:right="20"/>
        <w:jc w:val="both"/>
        <w:rPr>
          <w:rFonts w:ascii="Lato" w:hAnsi="Lato"/>
          <w:sz w:val="20"/>
          <w:szCs w:val="20"/>
        </w:rPr>
      </w:pPr>
      <w:r w:rsidRPr="00E72CCC">
        <w:rPr>
          <w:rFonts w:ascii="Lato" w:hAnsi="Lato"/>
          <w:sz w:val="20"/>
          <w:szCs w:val="20"/>
        </w:rPr>
        <w:t>32.1.</w:t>
      </w:r>
      <w:r w:rsidRPr="00E72CCC">
        <w:rPr>
          <w:rFonts w:ascii="Lato" w:hAnsi="Lato"/>
          <w:sz w:val="20"/>
          <w:szCs w:val="20"/>
        </w:rPr>
        <w:tab/>
        <w:t>Sauf dispositions contraires du marché, le Contractant garantit que les fournitures sont neuves, encore inutilisées, du modèle le plus récent et qu'elles comprennent toutes les améliorations récentes quant à leur conception et leurs matériaux. Le Contractant garantit en outre que toutes les fournitures sont exemptes de vices résultant de leur conception, des matériaux utilisés ou de leur ouvraison, sauf dans la mesure où la conception ou les matériaux sont imposés par les spécifications, ou de vices résultant d'un acte ou d'une omission et susceptibles d'apparaître lors de l'utilisation des fournitures dans les conditions qui prévalent dans le pays de mise en œuvre du contrat.</w:t>
      </w:r>
    </w:p>
    <w:p w14:paraId="14842975" w14:textId="77777777" w:rsidR="005730E5" w:rsidRPr="00E72CCC" w:rsidRDefault="005730E5" w:rsidP="005730E5">
      <w:pPr>
        <w:tabs>
          <w:tab w:val="left" w:pos="567"/>
        </w:tabs>
        <w:spacing w:line="236" w:lineRule="auto"/>
        <w:ind w:right="20"/>
        <w:jc w:val="both"/>
        <w:rPr>
          <w:rFonts w:ascii="Lato" w:hAnsi="Lato"/>
          <w:sz w:val="20"/>
          <w:szCs w:val="20"/>
        </w:rPr>
      </w:pPr>
      <w:r w:rsidRPr="00E72CCC">
        <w:rPr>
          <w:rFonts w:ascii="Lato" w:hAnsi="Lato"/>
          <w:sz w:val="20"/>
          <w:szCs w:val="20"/>
        </w:rPr>
        <w:lastRenderedPageBreak/>
        <w:t>32.2.</w:t>
      </w:r>
      <w:r w:rsidRPr="00E72CCC">
        <w:rPr>
          <w:rFonts w:ascii="Lato" w:hAnsi="Lato"/>
          <w:sz w:val="20"/>
          <w:szCs w:val="20"/>
        </w:rPr>
        <w:tab/>
        <w:t>Le Contractant est tenu de remédier à tout vice ou dommage affectant une partie quelconque des fournitures, qui apparaîtrait ou surviendrait au cours de la période de garantie et qui :</w:t>
      </w:r>
    </w:p>
    <w:p w14:paraId="2D372926" w14:textId="77777777" w:rsidR="005730E5" w:rsidRPr="00E72CCC" w:rsidRDefault="005730E5" w:rsidP="006F49F3">
      <w:pPr>
        <w:numPr>
          <w:ilvl w:val="0"/>
          <w:numId w:val="45"/>
        </w:numPr>
        <w:tabs>
          <w:tab w:val="left" w:pos="851"/>
        </w:tabs>
        <w:spacing w:after="0" w:line="234" w:lineRule="auto"/>
        <w:ind w:left="720" w:hanging="360"/>
        <w:jc w:val="both"/>
        <w:rPr>
          <w:rFonts w:ascii="Lato" w:hAnsi="Lato"/>
          <w:sz w:val="20"/>
          <w:szCs w:val="20"/>
        </w:rPr>
      </w:pPr>
      <w:r w:rsidRPr="00E72CCC">
        <w:rPr>
          <w:rFonts w:ascii="Lato" w:hAnsi="Lato"/>
          <w:sz w:val="20"/>
          <w:szCs w:val="20"/>
        </w:rPr>
        <w:t xml:space="preserve">résulterait de l'utilisation de matériaux défectueux ou d'une mauvaise ouvraison ou conception par le Contractant ; </w:t>
      </w:r>
    </w:p>
    <w:p w14:paraId="383260C2" w14:textId="77777777" w:rsidR="005730E5" w:rsidRPr="00E72CCC" w:rsidRDefault="005730E5" w:rsidP="005730E5">
      <w:pPr>
        <w:tabs>
          <w:tab w:val="left" w:pos="851"/>
        </w:tabs>
        <w:spacing w:after="0" w:line="234" w:lineRule="auto"/>
        <w:ind w:left="851"/>
        <w:jc w:val="both"/>
        <w:rPr>
          <w:rFonts w:ascii="Lato" w:hAnsi="Lato"/>
          <w:sz w:val="10"/>
          <w:szCs w:val="10"/>
        </w:rPr>
      </w:pPr>
    </w:p>
    <w:p w14:paraId="7FB6D707" w14:textId="77777777" w:rsidR="005730E5" w:rsidRPr="00E72CCC" w:rsidRDefault="005730E5" w:rsidP="006F49F3">
      <w:pPr>
        <w:numPr>
          <w:ilvl w:val="0"/>
          <w:numId w:val="45"/>
        </w:numPr>
        <w:tabs>
          <w:tab w:val="left" w:pos="851"/>
        </w:tabs>
        <w:spacing w:after="0" w:line="234" w:lineRule="auto"/>
        <w:ind w:left="720" w:hanging="360"/>
        <w:jc w:val="both"/>
        <w:rPr>
          <w:rFonts w:ascii="Lato" w:hAnsi="Lato"/>
          <w:sz w:val="20"/>
          <w:szCs w:val="20"/>
        </w:rPr>
      </w:pPr>
      <w:r w:rsidRPr="00E72CCC">
        <w:rPr>
          <w:rFonts w:ascii="Lato" w:hAnsi="Lato"/>
          <w:sz w:val="20"/>
          <w:szCs w:val="20"/>
        </w:rPr>
        <w:t xml:space="preserve">résulterait de tout acte ou omission du Contractant pendant la période de garantie ; </w:t>
      </w:r>
    </w:p>
    <w:p w14:paraId="24641E9B" w14:textId="77777777" w:rsidR="005730E5" w:rsidRPr="00E72CCC" w:rsidRDefault="005730E5" w:rsidP="005730E5">
      <w:pPr>
        <w:rPr>
          <w:rFonts w:ascii="Lato" w:hAnsi="Lato"/>
          <w:sz w:val="10"/>
          <w:szCs w:val="10"/>
        </w:rPr>
      </w:pPr>
    </w:p>
    <w:p w14:paraId="2FF6EBEA" w14:textId="77777777" w:rsidR="005730E5" w:rsidRPr="00E72CCC" w:rsidRDefault="005730E5" w:rsidP="006F49F3">
      <w:pPr>
        <w:numPr>
          <w:ilvl w:val="0"/>
          <w:numId w:val="45"/>
        </w:numPr>
        <w:tabs>
          <w:tab w:val="left" w:pos="851"/>
        </w:tabs>
        <w:spacing w:after="0" w:line="234" w:lineRule="auto"/>
        <w:ind w:left="720" w:hanging="360"/>
        <w:jc w:val="both"/>
        <w:rPr>
          <w:rFonts w:ascii="Lato" w:hAnsi="Lato"/>
          <w:sz w:val="20"/>
          <w:szCs w:val="20"/>
        </w:rPr>
      </w:pPr>
      <w:r w:rsidRPr="00E72CCC">
        <w:rPr>
          <w:rFonts w:ascii="Lato" w:hAnsi="Lato"/>
          <w:sz w:val="20"/>
          <w:szCs w:val="20"/>
        </w:rPr>
        <w:t>serait révélé par une inspection effectuée par la BOAD ou en son nom.</w:t>
      </w:r>
    </w:p>
    <w:p w14:paraId="2EC52E0D" w14:textId="77777777" w:rsidR="005730E5" w:rsidRPr="00E72CCC" w:rsidRDefault="005730E5" w:rsidP="005730E5">
      <w:pPr>
        <w:tabs>
          <w:tab w:val="left" w:pos="567"/>
        </w:tabs>
        <w:spacing w:after="0" w:line="240" w:lineRule="auto"/>
        <w:ind w:right="23"/>
        <w:jc w:val="both"/>
        <w:rPr>
          <w:rFonts w:ascii="Lato" w:hAnsi="Lato"/>
          <w:sz w:val="20"/>
          <w:szCs w:val="20"/>
        </w:rPr>
      </w:pPr>
    </w:p>
    <w:p w14:paraId="5D846B7B" w14:textId="77777777" w:rsidR="005730E5" w:rsidRPr="00E72CCC" w:rsidRDefault="005730E5" w:rsidP="005730E5">
      <w:pPr>
        <w:tabs>
          <w:tab w:val="left" w:pos="567"/>
        </w:tabs>
        <w:spacing w:line="238" w:lineRule="auto"/>
        <w:ind w:right="20"/>
        <w:jc w:val="both"/>
        <w:rPr>
          <w:rFonts w:ascii="Lato" w:hAnsi="Lato"/>
          <w:sz w:val="20"/>
          <w:szCs w:val="20"/>
        </w:rPr>
      </w:pPr>
      <w:r w:rsidRPr="00E72CCC">
        <w:rPr>
          <w:rFonts w:ascii="Lato" w:hAnsi="Lato"/>
          <w:sz w:val="20"/>
          <w:szCs w:val="20"/>
        </w:rPr>
        <w:t>32.3.</w:t>
      </w:r>
      <w:r w:rsidRPr="00E72CCC">
        <w:rPr>
          <w:rFonts w:ascii="Lato" w:hAnsi="Lato"/>
          <w:sz w:val="20"/>
          <w:szCs w:val="20"/>
        </w:rPr>
        <w:tab/>
        <w:t>Le Contractant remédie dès que possible, à ses propres frais, à tout vice ou dommage. La période de garantie pour tous les éléments remplacés ou remis en état recommence à compter de la date à laquelle le remplacement ou la remise en état a été effectuée d'une façon jugée satisfaisante par la BOAD. Si le marché prévoit une réception partielle, la période de garantie ne recommence que pour la partie des fournitures concernées par le remplacement ou la remise en état.</w:t>
      </w:r>
    </w:p>
    <w:p w14:paraId="3C1C47D1" w14:textId="77777777" w:rsidR="005730E5" w:rsidRPr="00E72CCC" w:rsidRDefault="005730E5" w:rsidP="005730E5">
      <w:pPr>
        <w:tabs>
          <w:tab w:val="left" w:pos="567"/>
        </w:tabs>
        <w:spacing w:line="237" w:lineRule="auto"/>
        <w:ind w:right="20"/>
        <w:jc w:val="both"/>
        <w:rPr>
          <w:rFonts w:ascii="Lato" w:hAnsi="Lato"/>
          <w:sz w:val="20"/>
          <w:szCs w:val="20"/>
        </w:rPr>
      </w:pPr>
      <w:r w:rsidRPr="00E72CCC">
        <w:rPr>
          <w:rFonts w:ascii="Lato" w:hAnsi="Lato"/>
          <w:sz w:val="20"/>
          <w:szCs w:val="20"/>
        </w:rPr>
        <w:t>32.4.</w:t>
      </w:r>
      <w:r w:rsidRPr="00E72CCC">
        <w:rPr>
          <w:rFonts w:ascii="Lato" w:hAnsi="Lato"/>
          <w:sz w:val="20"/>
          <w:szCs w:val="20"/>
        </w:rPr>
        <w:tab/>
        <w:t>Si des vices apparaissent ou des dommages surviennent au cours de la période de garantie, la BOAD en informe le Contractant. Si celui-ci omet de réparer un vice ou un dommage dans le délai indiqué dans la notification, la BOAD peut :</w:t>
      </w:r>
    </w:p>
    <w:p w14:paraId="23FBF99D" w14:textId="77777777" w:rsidR="005730E5" w:rsidRPr="00E72CCC" w:rsidRDefault="005730E5" w:rsidP="006F49F3">
      <w:pPr>
        <w:numPr>
          <w:ilvl w:val="0"/>
          <w:numId w:val="59"/>
        </w:numPr>
        <w:tabs>
          <w:tab w:val="left" w:pos="851"/>
        </w:tabs>
        <w:spacing w:after="0" w:line="234" w:lineRule="auto"/>
        <w:jc w:val="both"/>
        <w:rPr>
          <w:rFonts w:ascii="Lato" w:hAnsi="Lato"/>
          <w:sz w:val="20"/>
          <w:szCs w:val="20"/>
        </w:rPr>
      </w:pPr>
      <w:r w:rsidRPr="00E72CCC">
        <w:rPr>
          <w:rFonts w:ascii="Lato" w:hAnsi="Lato"/>
          <w:sz w:val="20"/>
          <w:szCs w:val="20"/>
        </w:rPr>
        <w:t>réparer lui-même ce vice ou ce dommage ou les faire réparer par un tiers aux frais et risques du Contractant, les frais supportés par la BOAD étant</w:t>
      </w:r>
      <w:bookmarkStart w:id="62" w:name="page27"/>
      <w:bookmarkEnd w:id="62"/>
      <w:r w:rsidRPr="00E72CCC">
        <w:rPr>
          <w:rFonts w:ascii="Lato" w:hAnsi="Lato"/>
          <w:sz w:val="20"/>
          <w:szCs w:val="20"/>
        </w:rPr>
        <w:t xml:space="preserve"> alors prélevés sur les sommes dues au Contractant ou sur les garanties détenues à son égard ou sur les deux ;</w:t>
      </w:r>
    </w:p>
    <w:p w14:paraId="14A3C9F7" w14:textId="77777777" w:rsidR="005730E5" w:rsidRPr="00E72CCC" w:rsidRDefault="005730E5" w:rsidP="005730E5">
      <w:pPr>
        <w:tabs>
          <w:tab w:val="left" w:pos="567"/>
        </w:tabs>
        <w:suppressAutoHyphens/>
        <w:spacing w:after="0" w:line="237" w:lineRule="auto"/>
        <w:ind w:left="284"/>
        <w:jc w:val="both"/>
        <w:rPr>
          <w:rFonts w:ascii="Lato" w:hAnsi="Lato"/>
          <w:sz w:val="10"/>
          <w:szCs w:val="20"/>
        </w:rPr>
      </w:pPr>
    </w:p>
    <w:p w14:paraId="6A87B89B" w14:textId="77777777" w:rsidR="005730E5" w:rsidRPr="00E72CCC" w:rsidRDefault="005730E5" w:rsidP="006F49F3">
      <w:pPr>
        <w:numPr>
          <w:ilvl w:val="0"/>
          <w:numId w:val="59"/>
        </w:numPr>
        <w:tabs>
          <w:tab w:val="left" w:pos="851"/>
        </w:tabs>
        <w:spacing w:after="0" w:line="234" w:lineRule="auto"/>
        <w:jc w:val="both"/>
        <w:rPr>
          <w:rFonts w:ascii="Lato" w:hAnsi="Lato"/>
          <w:sz w:val="20"/>
          <w:szCs w:val="20"/>
        </w:rPr>
      </w:pPr>
      <w:r w:rsidRPr="00E72CCC">
        <w:rPr>
          <w:rFonts w:ascii="Lato" w:hAnsi="Lato"/>
          <w:sz w:val="20"/>
          <w:szCs w:val="20"/>
        </w:rPr>
        <w:t>résilier le marché.</w:t>
      </w:r>
    </w:p>
    <w:p w14:paraId="73C21521" w14:textId="77777777" w:rsidR="005730E5" w:rsidRPr="00E72CCC" w:rsidRDefault="005730E5" w:rsidP="005730E5">
      <w:pPr>
        <w:tabs>
          <w:tab w:val="left" w:pos="567"/>
        </w:tabs>
        <w:spacing w:after="0" w:line="240" w:lineRule="auto"/>
        <w:ind w:right="23"/>
        <w:jc w:val="both"/>
        <w:rPr>
          <w:rFonts w:ascii="Lato" w:hAnsi="Lato"/>
          <w:sz w:val="20"/>
          <w:szCs w:val="20"/>
        </w:rPr>
      </w:pPr>
    </w:p>
    <w:p w14:paraId="77B198BB" w14:textId="77777777" w:rsidR="005730E5" w:rsidRPr="00E72CCC" w:rsidRDefault="005730E5" w:rsidP="005730E5">
      <w:pPr>
        <w:tabs>
          <w:tab w:val="left" w:pos="567"/>
        </w:tabs>
        <w:spacing w:line="237" w:lineRule="auto"/>
        <w:ind w:right="20"/>
        <w:jc w:val="both"/>
        <w:rPr>
          <w:rFonts w:ascii="Lato" w:hAnsi="Lato"/>
          <w:sz w:val="20"/>
          <w:szCs w:val="20"/>
        </w:rPr>
      </w:pPr>
      <w:r w:rsidRPr="00E72CCC">
        <w:rPr>
          <w:rFonts w:ascii="Lato" w:hAnsi="Lato"/>
          <w:sz w:val="20"/>
          <w:szCs w:val="20"/>
        </w:rPr>
        <w:t>32.5.</w:t>
      </w:r>
      <w:r w:rsidRPr="00E72CCC">
        <w:rPr>
          <w:rFonts w:ascii="Lato" w:hAnsi="Lato"/>
          <w:sz w:val="20"/>
          <w:szCs w:val="20"/>
        </w:rPr>
        <w:tab/>
        <w:t>Dans les cas d'urgence, lorsque le Contractant ne peut pas être joint immédiatement ou, ayant été contacté, ne peut pas prendre les mesures requises, La BOAD peut faire exécuter les travaux aux frais du Contractant. La BOAD informe aussitôt que possible le Contractant des mesures prises.</w:t>
      </w:r>
    </w:p>
    <w:p w14:paraId="733D46FA" w14:textId="77777777" w:rsidR="005730E5" w:rsidRPr="00E72CCC" w:rsidRDefault="005730E5" w:rsidP="005730E5">
      <w:pPr>
        <w:tabs>
          <w:tab w:val="left" w:pos="567"/>
        </w:tabs>
        <w:spacing w:line="234" w:lineRule="auto"/>
        <w:ind w:right="20"/>
        <w:jc w:val="both"/>
        <w:rPr>
          <w:rFonts w:ascii="Lato" w:hAnsi="Lato"/>
          <w:sz w:val="20"/>
          <w:szCs w:val="20"/>
        </w:rPr>
      </w:pPr>
      <w:r w:rsidRPr="00E72CCC">
        <w:rPr>
          <w:rFonts w:ascii="Lato" w:hAnsi="Lato"/>
          <w:sz w:val="20"/>
          <w:szCs w:val="20"/>
        </w:rPr>
        <w:t>32.6.</w:t>
      </w:r>
      <w:r w:rsidRPr="00E72CCC">
        <w:rPr>
          <w:rFonts w:ascii="Lato" w:hAnsi="Lato"/>
          <w:sz w:val="20"/>
          <w:szCs w:val="20"/>
        </w:rPr>
        <w:tab/>
        <w:t>L'obligation au titre de la garantie est stipulée par les conditions particulières et par les spécifications techniques.</w:t>
      </w:r>
    </w:p>
    <w:p w14:paraId="10D8C734" w14:textId="77777777" w:rsidR="005730E5" w:rsidRPr="00E72CCC" w:rsidRDefault="005730E5" w:rsidP="005730E5">
      <w:pPr>
        <w:tabs>
          <w:tab w:val="left" w:pos="567"/>
        </w:tabs>
        <w:spacing w:line="236" w:lineRule="auto"/>
        <w:ind w:right="20"/>
        <w:jc w:val="both"/>
        <w:rPr>
          <w:rFonts w:ascii="Lato" w:hAnsi="Lato"/>
          <w:sz w:val="20"/>
          <w:szCs w:val="20"/>
        </w:rPr>
      </w:pPr>
      <w:r w:rsidRPr="00E72CCC">
        <w:rPr>
          <w:rFonts w:ascii="Lato" w:hAnsi="Lato"/>
          <w:sz w:val="20"/>
          <w:szCs w:val="20"/>
        </w:rPr>
        <w:t>32.7.</w:t>
      </w:r>
      <w:r w:rsidRPr="00E72CCC">
        <w:rPr>
          <w:rFonts w:ascii="Lato" w:hAnsi="Lato"/>
          <w:sz w:val="20"/>
          <w:szCs w:val="20"/>
        </w:rPr>
        <w:tab/>
        <w:t>Sous réserve des dispositions des conditions particulières, la période de garantie porte sur 365 jours. La période de garantie commence à la date de la réception provisoire et peut être recommencée conformément à l’article 32, paragraphe 3.</w:t>
      </w:r>
    </w:p>
    <w:p w14:paraId="675EDC65" w14:textId="77777777" w:rsidR="005730E5" w:rsidRPr="00E72CCC" w:rsidRDefault="005730E5" w:rsidP="005730E5">
      <w:pPr>
        <w:tabs>
          <w:tab w:val="left" w:pos="1420"/>
        </w:tabs>
        <w:spacing w:line="0" w:lineRule="atLeast"/>
        <w:jc w:val="both"/>
        <w:rPr>
          <w:rFonts w:ascii="Lato" w:hAnsi="Lato"/>
          <w:b/>
          <w:sz w:val="20"/>
          <w:szCs w:val="20"/>
        </w:rPr>
      </w:pPr>
      <w:r w:rsidRPr="00E72CCC">
        <w:rPr>
          <w:rFonts w:ascii="Lato" w:hAnsi="Lato"/>
          <w:b/>
          <w:sz w:val="20"/>
          <w:szCs w:val="20"/>
        </w:rPr>
        <w:t>Article 33 -</w:t>
      </w:r>
      <w:r w:rsidRPr="00E72CCC">
        <w:rPr>
          <w:rFonts w:ascii="Lato" w:hAnsi="Lato"/>
          <w:sz w:val="20"/>
          <w:szCs w:val="20"/>
        </w:rPr>
        <w:t xml:space="preserve"> </w:t>
      </w:r>
      <w:r w:rsidRPr="00E72CCC">
        <w:rPr>
          <w:rFonts w:ascii="Lato" w:hAnsi="Lato"/>
          <w:b/>
          <w:sz w:val="20"/>
          <w:szCs w:val="20"/>
        </w:rPr>
        <w:t>Service après-vente</w:t>
      </w:r>
    </w:p>
    <w:p w14:paraId="3D3A0BF9" w14:textId="77777777" w:rsidR="005730E5" w:rsidRDefault="005730E5" w:rsidP="005730E5">
      <w:pPr>
        <w:widowControl w:val="0"/>
        <w:tabs>
          <w:tab w:val="left" w:pos="567"/>
        </w:tabs>
        <w:spacing w:after="60" w:line="238" w:lineRule="auto"/>
        <w:ind w:right="23"/>
        <w:jc w:val="both"/>
        <w:rPr>
          <w:rFonts w:ascii="Lato" w:hAnsi="Lato"/>
          <w:sz w:val="20"/>
          <w:szCs w:val="20"/>
        </w:rPr>
      </w:pPr>
      <w:r w:rsidRPr="00E72CCC">
        <w:rPr>
          <w:rFonts w:ascii="Lato" w:hAnsi="Lato"/>
          <w:sz w:val="20"/>
          <w:szCs w:val="20"/>
        </w:rPr>
        <w:t>33.1.</w:t>
      </w:r>
      <w:r w:rsidRPr="00E72CCC">
        <w:rPr>
          <w:rFonts w:ascii="Lato" w:hAnsi="Lato"/>
          <w:sz w:val="20"/>
          <w:szCs w:val="20"/>
        </w:rPr>
        <w:tab/>
        <w:t>Un service après-vente est fourni, si le marché le prévoit, conformément aux dispositions des conditions particulières. Le Contractant s'engage à effectuer ou faire effectuer l'entretien et les réparations des fournitures et à assurer un approvisionnement rapide en pièces de rechange. Les conditions particulières peuvent prévoir que le Contractant doit fournir, en totalité ou en partie, le matériel, effectuer la notification et fournir les documents indiqués ci-après en ce qui concerne les pièces de rechange fabriquées ou distribuées par lui :</w:t>
      </w:r>
    </w:p>
    <w:p w14:paraId="76EA1DE7" w14:textId="77777777" w:rsidR="009E02D7" w:rsidRDefault="009E02D7" w:rsidP="005730E5">
      <w:pPr>
        <w:widowControl w:val="0"/>
        <w:tabs>
          <w:tab w:val="left" w:pos="567"/>
        </w:tabs>
        <w:spacing w:after="60" w:line="238" w:lineRule="auto"/>
        <w:ind w:right="23"/>
        <w:jc w:val="both"/>
        <w:rPr>
          <w:rFonts w:ascii="Lato" w:hAnsi="Lato"/>
          <w:sz w:val="20"/>
          <w:szCs w:val="20"/>
        </w:rPr>
      </w:pPr>
    </w:p>
    <w:p w14:paraId="0E8A2DF1" w14:textId="77777777" w:rsidR="009E02D7" w:rsidRPr="00E72CCC" w:rsidRDefault="009E02D7" w:rsidP="005730E5">
      <w:pPr>
        <w:widowControl w:val="0"/>
        <w:tabs>
          <w:tab w:val="left" w:pos="567"/>
        </w:tabs>
        <w:spacing w:after="60" w:line="238" w:lineRule="auto"/>
        <w:ind w:right="23"/>
        <w:jc w:val="both"/>
        <w:rPr>
          <w:rFonts w:ascii="Lato" w:hAnsi="Lato"/>
          <w:sz w:val="20"/>
          <w:szCs w:val="20"/>
        </w:rPr>
      </w:pPr>
    </w:p>
    <w:p w14:paraId="66113650" w14:textId="77777777" w:rsidR="005730E5" w:rsidRPr="00E72CCC" w:rsidRDefault="005730E5" w:rsidP="006F49F3">
      <w:pPr>
        <w:widowControl w:val="0"/>
        <w:numPr>
          <w:ilvl w:val="0"/>
          <w:numId w:val="46"/>
        </w:numPr>
        <w:tabs>
          <w:tab w:val="left" w:pos="567"/>
          <w:tab w:val="left" w:pos="993"/>
        </w:tabs>
        <w:spacing w:after="0" w:line="235" w:lineRule="auto"/>
        <w:ind w:left="432" w:right="23" w:hanging="432"/>
        <w:jc w:val="both"/>
        <w:rPr>
          <w:rFonts w:ascii="Lato" w:hAnsi="Lato"/>
          <w:sz w:val="20"/>
          <w:szCs w:val="20"/>
        </w:rPr>
      </w:pPr>
      <w:r w:rsidRPr="00E72CCC">
        <w:rPr>
          <w:rFonts w:ascii="Lato" w:hAnsi="Lato"/>
          <w:sz w:val="20"/>
          <w:szCs w:val="20"/>
        </w:rPr>
        <w:t>fourniture des pièces de rechange que la BOAD peut choisir d'acheter au Contractant, étant entendu que ce choix ne dégage le Contractant d'aucune de ses responsabilités contractuelles en matière de garantie ;</w:t>
      </w:r>
    </w:p>
    <w:p w14:paraId="3D5D8B01" w14:textId="77777777" w:rsidR="005730E5" w:rsidRPr="00E72CCC" w:rsidRDefault="005730E5" w:rsidP="005730E5">
      <w:pPr>
        <w:tabs>
          <w:tab w:val="left" w:pos="567"/>
        </w:tabs>
        <w:suppressAutoHyphens/>
        <w:spacing w:after="0" w:line="237" w:lineRule="auto"/>
        <w:ind w:left="284"/>
        <w:jc w:val="both"/>
        <w:rPr>
          <w:rFonts w:ascii="Lato" w:hAnsi="Lato"/>
          <w:sz w:val="10"/>
          <w:szCs w:val="20"/>
        </w:rPr>
      </w:pPr>
    </w:p>
    <w:p w14:paraId="48AA8D70" w14:textId="77777777" w:rsidR="005730E5" w:rsidRPr="00E72CCC" w:rsidRDefault="005730E5" w:rsidP="006F49F3">
      <w:pPr>
        <w:numPr>
          <w:ilvl w:val="0"/>
          <w:numId w:val="46"/>
        </w:numPr>
        <w:tabs>
          <w:tab w:val="left" w:pos="567"/>
          <w:tab w:val="left" w:pos="993"/>
        </w:tabs>
        <w:spacing w:after="0" w:line="235" w:lineRule="auto"/>
        <w:ind w:left="432" w:right="20" w:hanging="432"/>
        <w:jc w:val="both"/>
        <w:rPr>
          <w:rFonts w:ascii="Lato" w:hAnsi="Lato"/>
          <w:sz w:val="20"/>
          <w:szCs w:val="20"/>
        </w:rPr>
      </w:pPr>
      <w:r w:rsidRPr="00E72CCC">
        <w:rPr>
          <w:rFonts w:ascii="Lato" w:hAnsi="Lato"/>
          <w:sz w:val="20"/>
          <w:szCs w:val="20"/>
        </w:rPr>
        <w:t>en cas d'arrêt de production des pièces de rechange, notification préalable adressée à la BOAD pour qu'il puisse se procurer les pièces requises et, après l'arrêt de la production, fourniture à titre gratuit, à la BOAD, de l'ensemble des schémas, dessins et spécifications techniques des pièces de rechange, sur demande.</w:t>
      </w:r>
    </w:p>
    <w:p w14:paraId="5200E6FD" w14:textId="77777777" w:rsidR="005730E5" w:rsidRPr="00E72CCC" w:rsidRDefault="005730E5" w:rsidP="005730E5">
      <w:pPr>
        <w:tabs>
          <w:tab w:val="left" w:pos="567"/>
          <w:tab w:val="left" w:pos="1420"/>
        </w:tabs>
        <w:spacing w:after="0" w:line="237" w:lineRule="auto"/>
        <w:ind w:right="20"/>
        <w:jc w:val="both"/>
        <w:rPr>
          <w:rFonts w:ascii="Lato" w:hAnsi="Lato"/>
          <w:sz w:val="20"/>
          <w:szCs w:val="20"/>
        </w:rPr>
      </w:pPr>
    </w:p>
    <w:p w14:paraId="07AA67EF" w14:textId="77777777" w:rsidR="005730E5" w:rsidRPr="00E72CCC" w:rsidRDefault="005730E5" w:rsidP="005730E5">
      <w:pPr>
        <w:tabs>
          <w:tab w:val="left" w:pos="1420"/>
        </w:tabs>
        <w:spacing w:line="0" w:lineRule="atLeast"/>
        <w:jc w:val="both"/>
        <w:rPr>
          <w:rFonts w:ascii="Lato" w:hAnsi="Lato"/>
          <w:b/>
          <w:sz w:val="20"/>
          <w:szCs w:val="20"/>
        </w:rPr>
      </w:pPr>
      <w:r w:rsidRPr="00E72CCC">
        <w:rPr>
          <w:rFonts w:ascii="Lato" w:hAnsi="Lato"/>
          <w:b/>
          <w:sz w:val="20"/>
          <w:szCs w:val="20"/>
        </w:rPr>
        <w:t>Article 34 -</w:t>
      </w:r>
      <w:r w:rsidRPr="00E72CCC">
        <w:rPr>
          <w:rFonts w:ascii="Lato" w:hAnsi="Lato"/>
          <w:sz w:val="20"/>
          <w:szCs w:val="20"/>
        </w:rPr>
        <w:t xml:space="preserve"> </w:t>
      </w:r>
      <w:r w:rsidRPr="00E72CCC">
        <w:rPr>
          <w:rFonts w:ascii="Lato" w:hAnsi="Lato"/>
          <w:b/>
          <w:sz w:val="20"/>
          <w:szCs w:val="20"/>
        </w:rPr>
        <w:t>Réception définitive</w:t>
      </w:r>
    </w:p>
    <w:p w14:paraId="2F61DE25" w14:textId="77777777" w:rsidR="005730E5" w:rsidRPr="00E72CCC" w:rsidRDefault="005730E5" w:rsidP="005730E5">
      <w:pPr>
        <w:tabs>
          <w:tab w:val="left" w:pos="567"/>
        </w:tabs>
        <w:spacing w:line="238" w:lineRule="auto"/>
        <w:jc w:val="both"/>
        <w:rPr>
          <w:rFonts w:ascii="Lato" w:hAnsi="Lato"/>
          <w:sz w:val="20"/>
          <w:szCs w:val="20"/>
        </w:rPr>
      </w:pPr>
      <w:r w:rsidRPr="00E72CCC">
        <w:rPr>
          <w:rFonts w:ascii="Lato" w:hAnsi="Lato"/>
          <w:sz w:val="20"/>
          <w:szCs w:val="20"/>
        </w:rPr>
        <w:t>34.1.</w:t>
      </w:r>
      <w:r w:rsidRPr="00E72CCC">
        <w:rPr>
          <w:rFonts w:ascii="Lato" w:hAnsi="Lato"/>
          <w:sz w:val="20"/>
          <w:szCs w:val="20"/>
        </w:rPr>
        <w:tab/>
        <w:t>À l'expiration de la période de garantie ou, lorsqu'il y a plusieurs périodes de garantie, à l'expiration de la dernière, et lorsque tous les vices ou dommages ont été rectifiés, la BOAD délivre au Contractant un certificat de réception définitive, indiquant la date à laquelle le Contractant s'est acquitté de ses obligations au titre du marché d'une manière jugée satisfaisante par la BOAD. Le certificat de réception définitive est délivré par la BOAD dans les 30 jours qui suivent l'expiration de la période de garantie ou dès que les réparations ordonnées, conformément à l'article 32, ont été achevées d'une manière jugée satisfaisante par la BOAD.</w:t>
      </w:r>
    </w:p>
    <w:p w14:paraId="5893EC42" w14:textId="77777777" w:rsidR="005730E5" w:rsidRPr="00E72CCC" w:rsidRDefault="005730E5" w:rsidP="005730E5">
      <w:pPr>
        <w:tabs>
          <w:tab w:val="left" w:pos="567"/>
        </w:tabs>
        <w:spacing w:line="236" w:lineRule="auto"/>
        <w:ind w:right="20"/>
        <w:jc w:val="both"/>
        <w:rPr>
          <w:rFonts w:ascii="Lato" w:hAnsi="Lato"/>
          <w:sz w:val="20"/>
          <w:szCs w:val="20"/>
        </w:rPr>
      </w:pPr>
      <w:r w:rsidRPr="00E72CCC">
        <w:rPr>
          <w:rFonts w:ascii="Lato" w:hAnsi="Lato"/>
          <w:sz w:val="20"/>
          <w:szCs w:val="20"/>
        </w:rPr>
        <w:lastRenderedPageBreak/>
        <w:t>34.2.</w:t>
      </w:r>
      <w:r w:rsidRPr="00E72CCC">
        <w:rPr>
          <w:rFonts w:ascii="Lato" w:hAnsi="Lato"/>
          <w:sz w:val="20"/>
          <w:szCs w:val="20"/>
        </w:rPr>
        <w:tab/>
        <w:t>Le marché n’est pas considéré comme pleinement exécuté tant que le certificat de réception définitive n’a pas été signé ou réputé avoir été signé par la BOAD.</w:t>
      </w:r>
    </w:p>
    <w:p w14:paraId="3DDB905F" w14:textId="77777777" w:rsidR="005730E5" w:rsidRPr="00E72CCC" w:rsidRDefault="005730E5" w:rsidP="005730E5">
      <w:pPr>
        <w:tabs>
          <w:tab w:val="left" w:pos="567"/>
        </w:tabs>
        <w:spacing w:line="235" w:lineRule="auto"/>
        <w:jc w:val="both"/>
        <w:rPr>
          <w:rFonts w:ascii="Lato" w:hAnsi="Lato"/>
          <w:sz w:val="20"/>
          <w:szCs w:val="20"/>
        </w:rPr>
      </w:pPr>
      <w:r w:rsidRPr="00E72CCC">
        <w:rPr>
          <w:rFonts w:ascii="Lato" w:hAnsi="Lato"/>
          <w:sz w:val="20"/>
          <w:szCs w:val="20"/>
        </w:rPr>
        <w:t>34.3.</w:t>
      </w:r>
      <w:r w:rsidRPr="00E72CCC">
        <w:rPr>
          <w:rFonts w:ascii="Lato" w:hAnsi="Lato"/>
          <w:sz w:val="20"/>
          <w:szCs w:val="20"/>
        </w:rPr>
        <w:tab/>
        <w:t>Nonobstant la délivrance du certificat de réception définitive, le Contractant et la BOAD demeurent tenus de s'acquitter de toute obligation qui a été contractée au titre</w:t>
      </w:r>
      <w:bookmarkStart w:id="63" w:name="page28"/>
      <w:bookmarkEnd w:id="63"/>
      <w:r w:rsidRPr="00E72CCC">
        <w:rPr>
          <w:rFonts w:ascii="Lato" w:hAnsi="Lato"/>
          <w:sz w:val="20"/>
          <w:szCs w:val="20"/>
        </w:rPr>
        <w:t xml:space="preserve"> du marché avant l'établissement du certificat de réception définitive et qui n'a pas encore été remplie au moment de la délivrance dudit certificat. La nature et la portée de toute obligation de ce type seront déterminées par référence aux dispositions du marché.</w:t>
      </w:r>
    </w:p>
    <w:p w14:paraId="2B3E51AC" w14:textId="77777777" w:rsidR="009E02D7" w:rsidRDefault="009E02D7" w:rsidP="005730E5">
      <w:pPr>
        <w:spacing w:line="0" w:lineRule="atLeast"/>
        <w:ind w:right="20"/>
        <w:jc w:val="center"/>
        <w:rPr>
          <w:rFonts w:ascii="Lato" w:hAnsi="Lato"/>
          <w:b/>
          <w:sz w:val="20"/>
          <w:szCs w:val="20"/>
        </w:rPr>
      </w:pPr>
    </w:p>
    <w:p w14:paraId="10D00010" w14:textId="77777777" w:rsidR="005730E5" w:rsidRPr="00E72CCC" w:rsidRDefault="005730E5" w:rsidP="005730E5">
      <w:pPr>
        <w:spacing w:line="0" w:lineRule="atLeast"/>
        <w:ind w:right="20"/>
        <w:jc w:val="center"/>
        <w:rPr>
          <w:rFonts w:ascii="Lato" w:hAnsi="Lato"/>
          <w:b/>
          <w:sz w:val="20"/>
          <w:szCs w:val="20"/>
        </w:rPr>
      </w:pPr>
      <w:r w:rsidRPr="00E72CCC">
        <w:rPr>
          <w:rFonts w:ascii="Lato" w:hAnsi="Lato"/>
          <w:b/>
          <w:sz w:val="20"/>
          <w:szCs w:val="20"/>
        </w:rPr>
        <w:t>DÉFAUT D'EXÉCUTION ET RÉSILIATION</w:t>
      </w:r>
    </w:p>
    <w:p w14:paraId="169F31B8" w14:textId="77777777" w:rsidR="005730E5" w:rsidRPr="00E72CCC" w:rsidRDefault="005730E5" w:rsidP="005730E5">
      <w:pPr>
        <w:tabs>
          <w:tab w:val="left" w:pos="1420"/>
        </w:tabs>
        <w:spacing w:line="0" w:lineRule="atLeast"/>
        <w:jc w:val="both"/>
        <w:rPr>
          <w:rFonts w:ascii="Lato" w:hAnsi="Lato"/>
          <w:b/>
          <w:sz w:val="20"/>
          <w:szCs w:val="20"/>
        </w:rPr>
      </w:pPr>
      <w:r w:rsidRPr="00E72CCC">
        <w:rPr>
          <w:rFonts w:ascii="Lato" w:hAnsi="Lato"/>
          <w:b/>
          <w:sz w:val="20"/>
          <w:szCs w:val="20"/>
        </w:rPr>
        <w:t>Article 35 -</w:t>
      </w:r>
      <w:r w:rsidRPr="00E72CCC">
        <w:rPr>
          <w:rFonts w:ascii="Lato" w:hAnsi="Lato"/>
          <w:sz w:val="20"/>
          <w:szCs w:val="20"/>
        </w:rPr>
        <w:t xml:space="preserve"> </w:t>
      </w:r>
      <w:r w:rsidRPr="00E72CCC">
        <w:rPr>
          <w:rFonts w:ascii="Lato" w:hAnsi="Lato"/>
          <w:b/>
          <w:sz w:val="20"/>
          <w:szCs w:val="20"/>
        </w:rPr>
        <w:t>Défaut d'exécution</w:t>
      </w:r>
    </w:p>
    <w:p w14:paraId="74431364" w14:textId="77777777" w:rsidR="005730E5" w:rsidRPr="00E72CCC" w:rsidRDefault="005730E5" w:rsidP="005730E5">
      <w:pPr>
        <w:tabs>
          <w:tab w:val="left" w:pos="567"/>
        </w:tabs>
        <w:spacing w:line="234" w:lineRule="auto"/>
        <w:ind w:right="20"/>
        <w:jc w:val="both"/>
        <w:rPr>
          <w:rFonts w:ascii="Lato" w:hAnsi="Lato"/>
          <w:sz w:val="20"/>
          <w:szCs w:val="20"/>
        </w:rPr>
      </w:pPr>
      <w:r w:rsidRPr="00E72CCC">
        <w:rPr>
          <w:rFonts w:ascii="Lato" w:hAnsi="Lato"/>
          <w:sz w:val="20"/>
          <w:szCs w:val="20"/>
        </w:rPr>
        <w:t>35.1.</w:t>
      </w:r>
      <w:r w:rsidRPr="00E72CCC">
        <w:rPr>
          <w:rFonts w:ascii="Lato" w:hAnsi="Lato"/>
          <w:sz w:val="20"/>
          <w:szCs w:val="20"/>
        </w:rPr>
        <w:tab/>
        <w:t>Chacune des parties est en défaut d’exécution du marché lorsqu’elle ne remplit pas l'une quelconque de ses obligations conformément aux dispositions du marché.</w:t>
      </w:r>
    </w:p>
    <w:p w14:paraId="4C4BE255" w14:textId="77777777" w:rsidR="005730E5" w:rsidRPr="00E72CCC" w:rsidRDefault="005730E5" w:rsidP="005730E5">
      <w:pPr>
        <w:tabs>
          <w:tab w:val="left" w:pos="567"/>
        </w:tabs>
        <w:spacing w:line="0" w:lineRule="atLeast"/>
        <w:jc w:val="both"/>
        <w:rPr>
          <w:rFonts w:ascii="Lato" w:hAnsi="Lato"/>
          <w:sz w:val="20"/>
          <w:szCs w:val="20"/>
        </w:rPr>
      </w:pPr>
      <w:r w:rsidRPr="00E72CCC">
        <w:rPr>
          <w:rFonts w:ascii="Lato" w:hAnsi="Lato"/>
          <w:sz w:val="20"/>
          <w:szCs w:val="20"/>
        </w:rPr>
        <w:t>35.2.</w:t>
      </w:r>
      <w:r w:rsidRPr="00E72CCC">
        <w:rPr>
          <w:rFonts w:ascii="Lato" w:hAnsi="Lato"/>
          <w:sz w:val="20"/>
          <w:szCs w:val="20"/>
        </w:rPr>
        <w:tab/>
        <w:t>En cas de défaut d'exécution, la partie lésée a le droit de recourir aux mesures suivantes :</w:t>
      </w:r>
    </w:p>
    <w:p w14:paraId="1636AC3A" w14:textId="77777777" w:rsidR="005730E5" w:rsidRPr="00E72CCC" w:rsidRDefault="005730E5" w:rsidP="006F49F3">
      <w:pPr>
        <w:numPr>
          <w:ilvl w:val="0"/>
          <w:numId w:val="47"/>
        </w:numPr>
        <w:tabs>
          <w:tab w:val="left" w:pos="567"/>
          <w:tab w:val="left" w:pos="1420"/>
        </w:tabs>
        <w:spacing w:after="0" w:line="0" w:lineRule="atLeast"/>
        <w:ind w:left="360" w:hanging="360"/>
        <w:jc w:val="both"/>
        <w:rPr>
          <w:rFonts w:ascii="Lato" w:hAnsi="Lato"/>
          <w:sz w:val="20"/>
          <w:szCs w:val="20"/>
        </w:rPr>
      </w:pPr>
      <w:r w:rsidRPr="00E72CCC">
        <w:rPr>
          <w:rFonts w:ascii="Lato" w:hAnsi="Lato"/>
          <w:sz w:val="20"/>
          <w:szCs w:val="20"/>
        </w:rPr>
        <w:t>demande d'indemnisation ;</w:t>
      </w:r>
    </w:p>
    <w:p w14:paraId="4A79DC46" w14:textId="77777777" w:rsidR="005730E5" w:rsidRPr="00E72CCC" w:rsidRDefault="005730E5" w:rsidP="006F49F3">
      <w:pPr>
        <w:numPr>
          <w:ilvl w:val="0"/>
          <w:numId w:val="47"/>
        </w:numPr>
        <w:tabs>
          <w:tab w:val="left" w:pos="567"/>
          <w:tab w:val="left" w:pos="1420"/>
        </w:tabs>
        <w:spacing w:after="0" w:line="0" w:lineRule="atLeast"/>
        <w:ind w:left="360" w:hanging="360"/>
        <w:jc w:val="both"/>
        <w:rPr>
          <w:rFonts w:ascii="Lato" w:hAnsi="Lato"/>
          <w:sz w:val="20"/>
          <w:szCs w:val="20"/>
        </w:rPr>
      </w:pPr>
      <w:r w:rsidRPr="00E72CCC">
        <w:rPr>
          <w:rFonts w:ascii="Lato" w:hAnsi="Lato"/>
          <w:sz w:val="20"/>
          <w:szCs w:val="20"/>
        </w:rPr>
        <w:t>résiliation du marché.</w:t>
      </w:r>
    </w:p>
    <w:p w14:paraId="400453E7" w14:textId="77777777" w:rsidR="005730E5" w:rsidRPr="00E72CCC" w:rsidRDefault="005730E5" w:rsidP="005730E5">
      <w:pPr>
        <w:tabs>
          <w:tab w:val="left" w:pos="567"/>
        </w:tabs>
        <w:spacing w:after="0" w:line="240" w:lineRule="auto"/>
        <w:jc w:val="both"/>
        <w:rPr>
          <w:rFonts w:ascii="Lato" w:hAnsi="Lato"/>
          <w:sz w:val="10"/>
          <w:szCs w:val="10"/>
        </w:rPr>
      </w:pPr>
    </w:p>
    <w:p w14:paraId="0113A308" w14:textId="77777777" w:rsidR="005730E5" w:rsidRPr="00E72CCC" w:rsidRDefault="005730E5" w:rsidP="005730E5">
      <w:pPr>
        <w:tabs>
          <w:tab w:val="left" w:pos="567"/>
        </w:tabs>
        <w:spacing w:line="0" w:lineRule="atLeast"/>
        <w:jc w:val="both"/>
        <w:rPr>
          <w:rFonts w:ascii="Lato" w:hAnsi="Lato"/>
          <w:sz w:val="20"/>
          <w:szCs w:val="20"/>
        </w:rPr>
      </w:pPr>
      <w:r w:rsidRPr="00E72CCC">
        <w:rPr>
          <w:rFonts w:ascii="Lato" w:hAnsi="Lato"/>
          <w:sz w:val="20"/>
          <w:szCs w:val="20"/>
        </w:rPr>
        <w:t>35.3.</w:t>
      </w:r>
      <w:r w:rsidRPr="00E72CCC">
        <w:rPr>
          <w:rFonts w:ascii="Lato" w:hAnsi="Lato"/>
          <w:sz w:val="20"/>
          <w:szCs w:val="20"/>
        </w:rPr>
        <w:tab/>
        <w:t>L'indemnisation prend la forme :</w:t>
      </w:r>
    </w:p>
    <w:p w14:paraId="696222C6" w14:textId="77777777" w:rsidR="005730E5" w:rsidRPr="00E72CCC" w:rsidRDefault="005730E5" w:rsidP="006F49F3">
      <w:pPr>
        <w:numPr>
          <w:ilvl w:val="0"/>
          <w:numId w:val="48"/>
        </w:numPr>
        <w:tabs>
          <w:tab w:val="left" w:pos="567"/>
          <w:tab w:val="left" w:pos="1420"/>
        </w:tabs>
        <w:spacing w:after="0" w:line="0" w:lineRule="atLeast"/>
        <w:ind w:left="502" w:hanging="360"/>
        <w:jc w:val="both"/>
        <w:rPr>
          <w:rFonts w:ascii="Lato" w:hAnsi="Lato"/>
          <w:sz w:val="20"/>
          <w:szCs w:val="20"/>
        </w:rPr>
      </w:pPr>
      <w:r w:rsidRPr="00E72CCC">
        <w:rPr>
          <w:rFonts w:ascii="Lato" w:hAnsi="Lato"/>
          <w:sz w:val="20"/>
          <w:szCs w:val="20"/>
        </w:rPr>
        <w:t>de dommages-intérêts ;</w:t>
      </w:r>
    </w:p>
    <w:p w14:paraId="74DD00F6" w14:textId="77777777" w:rsidR="005730E5" w:rsidRPr="00E72CCC" w:rsidRDefault="005730E5" w:rsidP="006F49F3">
      <w:pPr>
        <w:numPr>
          <w:ilvl w:val="0"/>
          <w:numId w:val="48"/>
        </w:numPr>
        <w:tabs>
          <w:tab w:val="left" w:pos="567"/>
          <w:tab w:val="left" w:pos="1420"/>
        </w:tabs>
        <w:spacing w:after="0" w:line="0" w:lineRule="atLeast"/>
        <w:ind w:left="502" w:hanging="360"/>
        <w:jc w:val="both"/>
        <w:rPr>
          <w:rFonts w:ascii="Lato" w:hAnsi="Lato"/>
          <w:sz w:val="20"/>
          <w:szCs w:val="20"/>
        </w:rPr>
      </w:pPr>
      <w:r w:rsidRPr="00E72CCC">
        <w:rPr>
          <w:rFonts w:ascii="Lato" w:hAnsi="Lato"/>
          <w:sz w:val="20"/>
          <w:szCs w:val="20"/>
        </w:rPr>
        <w:t>d'une indemnité forfaitaire.</w:t>
      </w:r>
    </w:p>
    <w:p w14:paraId="5D7ACC69" w14:textId="77777777" w:rsidR="005730E5" w:rsidRPr="00E72CCC" w:rsidRDefault="005730E5" w:rsidP="005730E5">
      <w:pPr>
        <w:tabs>
          <w:tab w:val="left" w:pos="567"/>
        </w:tabs>
        <w:spacing w:after="0" w:line="240" w:lineRule="auto"/>
        <w:ind w:right="23"/>
        <w:jc w:val="both"/>
        <w:rPr>
          <w:rFonts w:ascii="Lato" w:hAnsi="Lato"/>
          <w:sz w:val="10"/>
          <w:szCs w:val="10"/>
        </w:rPr>
      </w:pPr>
    </w:p>
    <w:p w14:paraId="4B00B97A" w14:textId="77777777" w:rsidR="005730E5" w:rsidRPr="00E72CCC" w:rsidRDefault="005730E5" w:rsidP="005730E5">
      <w:pPr>
        <w:tabs>
          <w:tab w:val="left" w:pos="567"/>
        </w:tabs>
        <w:spacing w:line="236" w:lineRule="auto"/>
        <w:ind w:right="20"/>
        <w:jc w:val="both"/>
        <w:rPr>
          <w:rFonts w:ascii="Lato" w:hAnsi="Lato"/>
          <w:sz w:val="20"/>
          <w:szCs w:val="20"/>
        </w:rPr>
      </w:pPr>
      <w:r w:rsidRPr="00E72CCC">
        <w:rPr>
          <w:rFonts w:ascii="Lato" w:hAnsi="Lato"/>
          <w:sz w:val="20"/>
          <w:szCs w:val="20"/>
        </w:rPr>
        <w:t>35.4.</w:t>
      </w:r>
      <w:r w:rsidRPr="00E72CCC">
        <w:rPr>
          <w:rFonts w:ascii="Lato" w:hAnsi="Lato"/>
          <w:sz w:val="20"/>
          <w:szCs w:val="20"/>
        </w:rPr>
        <w:tab/>
        <w:t>Si le Contractant n’exécute pas une de ses obligations conformément aux dispositions du marché, la BOAD dispose également, sans préjudice de son droit au titre de l'article 35, paragraphe 2, des recours suivants :</w:t>
      </w:r>
    </w:p>
    <w:p w14:paraId="75D85548" w14:textId="77777777" w:rsidR="005730E5" w:rsidRPr="00E72CCC" w:rsidRDefault="005730E5" w:rsidP="006F49F3">
      <w:pPr>
        <w:numPr>
          <w:ilvl w:val="0"/>
          <w:numId w:val="49"/>
        </w:numPr>
        <w:tabs>
          <w:tab w:val="left" w:pos="567"/>
          <w:tab w:val="left" w:pos="1420"/>
        </w:tabs>
        <w:spacing w:after="0" w:line="0" w:lineRule="atLeast"/>
        <w:ind w:left="720" w:hanging="360"/>
        <w:jc w:val="both"/>
        <w:rPr>
          <w:rFonts w:ascii="Lato" w:hAnsi="Lato"/>
          <w:sz w:val="20"/>
          <w:szCs w:val="20"/>
        </w:rPr>
      </w:pPr>
      <w:r w:rsidRPr="00E72CCC">
        <w:rPr>
          <w:rFonts w:ascii="Lato" w:hAnsi="Lato"/>
          <w:sz w:val="20"/>
          <w:szCs w:val="20"/>
        </w:rPr>
        <w:t>la suspension des paiements ;</w:t>
      </w:r>
    </w:p>
    <w:p w14:paraId="074CB4CE" w14:textId="77777777" w:rsidR="005730E5" w:rsidRPr="00E72CCC" w:rsidRDefault="005730E5" w:rsidP="006F49F3">
      <w:pPr>
        <w:numPr>
          <w:ilvl w:val="0"/>
          <w:numId w:val="49"/>
        </w:numPr>
        <w:tabs>
          <w:tab w:val="left" w:pos="567"/>
          <w:tab w:val="left" w:pos="1420"/>
        </w:tabs>
        <w:spacing w:after="0" w:line="234" w:lineRule="auto"/>
        <w:ind w:left="720" w:hanging="360"/>
        <w:jc w:val="both"/>
        <w:rPr>
          <w:rFonts w:ascii="Lato" w:hAnsi="Lato"/>
          <w:sz w:val="20"/>
          <w:szCs w:val="20"/>
        </w:rPr>
      </w:pPr>
      <w:r w:rsidRPr="00E72CCC">
        <w:rPr>
          <w:rFonts w:ascii="Lato" w:hAnsi="Lato"/>
          <w:sz w:val="20"/>
          <w:szCs w:val="20"/>
        </w:rPr>
        <w:t>la réduction ou le recouvrement des paiements en proportion avec l'étendue de la non-exécution.</w:t>
      </w:r>
    </w:p>
    <w:p w14:paraId="24C0E9E0" w14:textId="77777777" w:rsidR="005730E5" w:rsidRPr="00E72CCC" w:rsidRDefault="005730E5" w:rsidP="005730E5">
      <w:pPr>
        <w:tabs>
          <w:tab w:val="left" w:pos="567"/>
        </w:tabs>
        <w:spacing w:after="0" w:line="235" w:lineRule="auto"/>
        <w:ind w:right="20"/>
        <w:jc w:val="both"/>
        <w:rPr>
          <w:rFonts w:ascii="Lato" w:hAnsi="Lato"/>
          <w:sz w:val="10"/>
          <w:szCs w:val="10"/>
        </w:rPr>
      </w:pPr>
    </w:p>
    <w:p w14:paraId="17D90235" w14:textId="77777777" w:rsidR="005730E5" w:rsidRPr="00E72CCC" w:rsidRDefault="005730E5" w:rsidP="005730E5">
      <w:pPr>
        <w:tabs>
          <w:tab w:val="left" w:pos="567"/>
        </w:tabs>
        <w:spacing w:line="235" w:lineRule="auto"/>
        <w:ind w:right="20"/>
        <w:jc w:val="both"/>
        <w:rPr>
          <w:rFonts w:ascii="Lato" w:hAnsi="Lato"/>
          <w:sz w:val="20"/>
          <w:szCs w:val="20"/>
        </w:rPr>
      </w:pPr>
      <w:r w:rsidRPr="00E72CCC">
        <w:rPr>
          <w:rFonts w:ascii="Lato" w:hAnsi="Lato"/>
          <w:sz w:val="20"/>
          <w:szCs w:val="20"/>
        </w:rPr>
        <w:t>35.5.</w:t>
      </w:r>
      <w:r w:rsidRPr="00E72CCC">
        <w:rPr>
          <w:rFonts w:ascii="Lato" w:hAnsi="Lato"/>
          <w:sz w:val="20"/>
          <w:szCs w:val="20"/>
        </w:rPr>
        <w:tab/>
        <w:t>Si la BOAD a droit à une indemnisation, celle-ci peut s'effectuer par prélèvement sur toute somme due au Contractant ou par appel à la garantie appropriée.</w:t>
      </w:r>
    </w:p>
    <w:p w14:paraId="7B3657D5" w14:textId="77777777" w:rsidR="005730E5" w:rsidRPr="00E72CCC" w:rsidRDefault="005730E5" w:rsidP="00A32416">
      <w:pPr>
        <w:tabs>
          <w:tab w:val="left" w:pos="567"/>
        </w:tabs>
        <w:spacing w:after="100" w:line="235" w:lineRule="auto"/>
        <w:ind w:right="20"/>
        <w:jc w:val="both"/>
        <w:rPr>
          <w:rFonts w:ascii="Lato" w:hAnsi="Lato"/>
          <w:sz w:val="20"/>
          <w:szCs w:val="20"/>
        </w:rPr>
      </w:pPr>
      <w:r w:rsidRPr="00E72CCC">
        <w:rPr>
          <w:rFonts w:ascii="Lato" w:hAnsi="Lato"/>
          <w:sz w:val="20"/>
          <w:szCs w:val="20"/>
        </w:rPr>
        <w:t>35.6.</w:t>
      </w:r>
      <w:r w:rsidRPr="00E72CCC">
        <w:rPr>
          <w:rFonts w:ascii="Lato" w:hAnsi="Lato"/>
          <w:sz w:val="20"/>
          <w:szCs w:val="20"/>
        </w:rPr>
        <w:tab/>
        <w:t>La BOAD a droit à une indemnité pour tout dommage qui apparaît après l'achèvement du marché, conformément au droit régissant le marché.</w:t>
      </w:r>
    </w:p>
    <w:p w14:paraId="6ED48980" w14:textId="77777777" w:rsidR="00265A6D" w:rsidRPr="00E72CCC" w:rsidRDefault="00265A6D" w:rsidP="00A32416">
      <w:pPr>
        <w:tabs>
          <w:tab w:val="left" w:pos="1420"/>
        </w:tabs>
        <w:spacing w:after="100" w:line="0" w:lineRule="atLeast"/>
        <w:jc w:val="both"/>
        <w:rPr>
          <w:rFonts w:ascii="Lato" w:hAnsi="Lato"/>
          <w:b/>
          <w:sz w:val="20"/>
          <w:szCs w:val="20"/>
        </w:rPr>
      </w:pPr>
    </w:p>
    <w:p w14:paraId="6AABEEE8" w14:textId="77777777" w:rsidR="005730E5" w:rsidRPr="00E72CCC" w:rsidRDefault="005730E5" w:rsidP="00A32416">
      <w:pPr>
        <w:tabs>
          <w:tab w:val="left" w:pos="1420"/>
        </w:tabs>
        <w:spacing w:after="100" w:line="0" w:lineRule="atLeast"/>
        <w:jc w:val="both"/>
        <w:rPr>
          <w:rFonts w:ascii="Lato" w:hAnsi="Lato"/>
          <w:b/>
          <w:sz w:val="20"/>
          <w:szCs w:val="20"/>
        </w:rPr>
      </w:pPr>
      <w:r w:rsidRPr="00E72CCC">
        <w:rPr>
          <w:rFonts w:ascii="Lato" w:hAnsi="Lato"/>
          <w:b/>
          <w:sz w:val="20"/>
          <w:szCs w:val="20"/>
        </w:rPr>
        <w:t>Article 36 -</w:t>
      </w:r>
      <w:r w:rsidRPr="00E72CCC">
        <w:rPr>
          <w:rFonts w:ascii="Lato" w:hAnsi="Lato"/>
          <w:sz w:val="20"/>
          <w:szCs w:val="20"/>
        </w:rPr>
        <w:t xml:space="preserve"> </w:t>
      </w:r>
      <w:r w:rsidRPr="00E72CCC">
        <w:rPr>
          <w:rFonts w:ascii="Lato" w:hAnsi="Lato"/>
          <w:b/>
          <w:sz w:val="20"/>
          <w:szCs w:val="20"/>
        </w:rPr>
        <w:t>Résiliation par la BOAD</w:t>
      </w:r>
    </w:p>
    <w:p w14:paraId="60F91A6A" w14:textId="77777777" w:rsidR="005730E5" w:rsidRPr="00E72CCC" w:rsidRDefault="005730E5" w:rsidP="00A32416">
      <w:pPr>
        <w:tabs>
          <w:tab w:val="left" w:pos="567"/>
        </w:tabs>
        <w:spacing w:after="100" w:line="235" w:lineRule="auto"/>
        <w:jc w:val="both"/>
        <w:rPr>
          <w:rFonts w:ascii="Lato" w:hAnsi="Lato"/>
          <w:sz w:val="20"/>
          <w:szCs w:val="20"/>
        </w:rPr>
      </w:pPr>
      <w:r w:rsidRPr="00E72CCC">
        <w:rPr>
          <w:rFonts w:ascii="Lato" w:hAnsi="Lato"/>
          <w:sz w:val="20"/>
          <w:szCs w:val="20"/>
        </w:rPr>
        <w:t>36.1.</w:t>
      </w:r>
      <w:r w:rsidRPr="00E72CCC">
        <w:rPr>
          <w:rFonts w:ascii="Lato" w:hAnsi="Lato"/>
          <w:sz w:val="20"/>
          <w:szCs w:val="20"/>
        </w:rPr>
        <w:tab/>
        <w:t>La BOAD peut, à tout moment et avec effet immédiat, sous réserve de l’article 36, paragraphe 9, résilier le marché, sous réserve des dispositions de l'article 36, paragraphe 2.</w:t>
      </w:r>
    </w:p>
    <w:p w14:paraId="4F773012" w14:textId="77777777" w:rsidR="005730E5" w:rsidRPr="00E72CCC" w:rsidRDefault="005730E5" w:rsidP="00A32416">
      <w:pPr>
        <w:tabs>
          <w:tab w:val="left" w:pos="567"/>
        </w:tabs>
        <w:spacing w:after="100" w:line="235" w:lineRule="auto"/>
        <w:ind w:right="23"/>
        <w:jc w:val="both"/>
        <w:rPr>
          <w:rFonts w:ascii="Lato" w:hAnsi="Lato"/>
          <w:sz w:val="20"/>
          <w:szCs w:val="20"/>
        </w:rPr>
      </w:pPr>
      <w:r w:rsidRPr="00E72CCC">
        <w:rPr>
          <w:rFonts w:ascii="Lato" w:hAnsi="Lato"/>
          <w:sz w:val="20"/>
          <w:szCs w:val="20"/>
        </w:rPr>
        <w:t>36.2.</w:t>
      </w:r>
      <w:r w:rsidRPr="00E72CCC">
        <w:rPr>
          <w:rFonts w:ascii="Lato" w:hAnsi="Lato"/>
          <w:sz w:val="20"/>
          <w:szCs w:val="20"/>
        </w:rPr>
        <w:tab/>
        <w:t>Sous réserve de toute autre disposition des présentes conditions générales, la BOAD peut, moyennant un préavis de sept jours au Contractant, résilier le marché dans l'un quelconque des cas suivants :</w:t>
      </w:r>
    </w:p>
    <w:p w14:paraId="2A7BFB08" w14:textId="77777777" w:rsidR="005730E5" w:rsidRPr="00E72CCC" w:rsidRDefault="005730E5" w:rsidP="006F49F3">
      <w:pPr>
        <w:numPr>
          <w:ilvl w:val="0"/>
          <w:numId w:val="50"/>
        </w:numPr>
        <w:tabs>
          <w:tab w:val="left" w:pos="709"/>
        </w:tabs>
        <w:spacing w:after="0" w:line="234" w:lineRule="auto"/>
        <w:ind w:left="720" w:hanging="360"/>
        <w:jc w:val="both"/>
        <w:rPr>
          <w:rFonts w:ascii="Lato" w:hAnsi="Lato"/>
          <w:sz w:val="20"/>
          <w:szCs w:val="20"/>
        </w:rPr>
      </w:pPr>
      <w:r w:rsidRPr="00E72CCC">
        <w:rPr>
          <w:rFonts w:ascii="Lato" w:hAnsi="Lato"/>
          <w:sz w:val="20"/>
          <w:szCs w:val="20"/>
        </w:rPr>
        <w:t>le Contractant est en défaut grave d’exécution du présent marché en raison du non-respect de ses obligations contractuelles ;</w:t>
      </w:r>
    </w:p>
    <w:p w14:paraId="715A293C" w14:textId="77777777" w:rsidR="005730E5" w:rsidRPr="00E72CCC" w:rsidRDefault="005730E5" w:rsidP="006F49F3">
      <w:pPr>
        <w:numPr>
          <w:ilvl w:val="0"/>
          <w:numId w:val="50"/>
        </w:numPr>
        <w:tabs>
          <w:tab w:val="left" w:pos="709"/>
        </w:tabs>
        <w:spacing w:after="0" w:line="235" w:lineRule="auto"/>
        <w:ind w:left="720" w:hanging="360"/>
        <w:jc w:val="both"/>
        <w:rPr>
          <w:rFonts w:ascii="Lato" w:hAnsi="Lato"/>
          <w:sz w:val="20"/>
          <w:szCs w:val="20"/>
        </w:rPr>
      </w:pPr>
      <w:r w:rsidRPr="00E72CCC">
        <w:rPr>
          <w:rFonts w:ascii="Lato" w:hAnsi="Lato"/>
          <w:sz w:val="20"/>
          <w:szCs w:val="20"/>
        </w:rPr>
        <w:t>le Contractant ne se conforme pas dans un délai raisonnable à la notification de la BOAD lui enjoignant de remédier à la négligence ou au manquement à ses obligations contractuelles qui compromet sérieusement la bonne mise en œuvre des tâches dans les délais ;</w:t>
      </w:r>
    </w:p>
    <w:p w14:paraId="2AECE001" w14:textId="77777777" w:rsidR="005730E5" w:rsidRPr="00E72CCC" w:rsidRDefault="005730E5" w:rsidP="006F49F3">
      <w:pPr>
        <w:numPr>
          <w:ilvl w:val="0"/>
          <w:numId w:val="51"/>
        </w:numPr>
        <w:tabs>
          <w:tab w:val="left" w:pos="709"/>
        </w:tabs>
        <w:spacing w:after="0" w:line="235" w:lineRule="auto"/>
        <w:ind w:left="720" w:right="20" w:hanging="360"/>
        <w:jc w:val="both"/>
        <w:rPr>
          <w:rFonts w:ascii="Lato" w:hAnsi="Lato"/>
          <w:sz w:val="20"/>
          <w:szCs w:val="20"/>
        </w:rPr>
      </w:pPr>
      <w:bookmarkStart w:id="64" w:name="page29"/>
      <w:bookmarkEnd w:id="64"/>
      <w:r w:rsidRPr="00E72CCC">
        <w:rPr>
          <w:rFonts w:ascii="Lato" w:hAnsi="Lato"/>
          <w:sz w:val="20"/>
          <w:szCs w:val="20"/>
        </w:rPr>
        <w:t>le Contractant refuse ou omet d'exécuter des ordres de service émanant de la BOAD ;</w:t>
      </w:r>
    </w:p>
    <w:p w14:paraId="5C5A4DEB" w14:textId="77777777" w:rsidR="005730E5" w:rsidRPr="00E72CCC" w:rsidRDefault="005730E5" w:rsidP="006F49F3">
      <w:pPr>
        <w:numPr>
          <w:ilvl w:val="0"/>
          <w:numId w:val="51"/>
        </w:numPr>
        <w:tabs>
          <w:tab w:val="left" w:pos="709"/>
        </w:tabs>
        <w:spacing w:after="0" w:line="235" w:lineRule="auto"/>
        <w:ind w:left="720" w:right="20" w:hanging="360"/>
        <w:jc w:val="both"/>
        <w:rPr>
          <w:rFonts w:ascii="Lato" w:hAnsi="Lato"/>
          <w:sz w:val="20"/>
          <w:szCs w:val="20"/>
        </w:rPr>
      </w:pPr>
      <w:r w:rsidRPr="00E72CCC">
        <w:rPr>
          <w:rFonts w:ascii="Lato" w:hAnsi="Lato"/>
          <w:sz w:val="20"/>
          <w:szCs w:val="20"/>
        </w:rPr>
        <w:t>le Contractant cède le marché ou sous-traite sans l'autorisation de la BOAD ;</w:t>
      </w:r>
    </w:p>
    <w:p w14:paraId="0F6C1C1F" w14:textId="77777777" w:rsidR="005730E5" w:rsidRPr="00E72CCC" w:rsidRDefault="005730E5" w:rsidP="006F49F3">
      <w:pPr>
        <w:numPr>
          <w:ilvl w:val="0"/>
          <w:numId w:val="51"/>
        </w:numPr>
        <w:tabs>
          <w:tab w:val="left" w:pos="709"/>
        </w:tabs>
        <w:spacing w:after="0" w:line="237" w:lineRule="auto"/>
        <w:ind w:left="720" w:right="20" w:hanging="360"/>
        <w:jc w:val="both"/>
        <w:rPr>
          <w:rFonts w:ascii="Lato" w:hAnsi="Lato"/>
          <w:sz w:val="20"/>
          <w:szCs w:val="20"/>
        </w:rPr>
      </w:pPr>
      <w:r w:rsidRPr="00E72CCC">
        <w:rPr>
          <w:rFonts w:ascii="Lato" w:hAnsi="Lato"/>
          <w:sz w:val="20"/>
          <w:szCs w:val="20"/>
        </w:rPr>
        <w:t>le Contractant est en état de faillite ou fait l’objet d’une procédure d'insolvabilité ou de liquidation, ses biens sont administrés par un liquidateur ou sont placés sous administration judiciaire, il a conclu un concordat préventif, il se trouve en état de cessation d’activités, ou dans toute situation analogue résultant d’une procédure de même nature prévue par les législations ou réglementations nationales ;</w:t>
      </w:r>
    </w:p>
    <w:p w14:paraId="417F8C61" w14:textId="77777777" w:rsidR="005730E5" w:rsidRPr="009E02D7" w:rsidRDefault="005730E5" w:rsidP="006F49F3">
      <w:pPr>
        <w:numPr>
          <w:ilvl w:val="0"/>
          <w:numId w:val="51"/>
        </w:numPr>
        <w:tabs>
          <w:tab w:val="left" w:pos="709"/>
        </w:tabs>
        <w:spacing w:after="0" w:line="236" w:lineRule="auto"/>
        <w:ind w:left="720" w:right="20" w:hanging="360"/>
        <w:jc w:val="both"/>
        <w:rPr>
          <w:rFonts w:ascii="Lato" w:hAnsi="Lato"/>
          <w:spacing w:val="-2"/>
          <w:sz w:val="20"/>
          <w:szCs w:val="20"/>
        </w:rPr>
      </w:pPr>
      <w:r w:rsidRPr="009E02D7">
        <w:rPr>
          <w:rFonts w:ascii="Lato" w:hAnsi="Lato"/>
          <w:spacing w:val="-2"/>
          <w:sz w:val="20"/>
          <w:szCs w:val="20"/>
        </w:rPr>
        <w:t>une modification de l'organisation de l'entreprise entraîne un changement de personnalité, de nature ou de contrôle juridiques du Contractant, à moins qu'un avenant constatant cette modification ne soit établi ;</w:t>
      </w:r>
    </w:p>
    <w:p w14:paraId="55394B24" w14:textId="77777777" w:rsidR="005730E5" w:rsidRPr="00E72CCC" w:rsidRDefault="005730E5" w:rsidP="006F49F3">
      <w:pPr>
        <w:numPr>
          <w:ilvl w:val="0"/>
          <w:numId w:val="51"/>
        </w:numPr>
        <w:tabs>
          <w:tab w:val="left" w:pos="709"/>
        </w:tabs>
        <w:spacing w:after="0" w:line="0" w:lineRule="atLeast"/>
        <w:ind w:left="720" w:hanging="360"/>
        <w:jc w:val="both"/>
        <w:rPr>
          <w:rFonts w:ascii="Lato" w:hAnsi="Lato"/>
          <w:sz w:val="20"/>
          <w:szCs w:val="20"/>
        </w:rPr>
      </w:pPr>
      <w:r w:rsidRPr="00E72CCC">
        <w:rPr>
          <w:rFonts w:ascii="Lato" w:hAnsi="Lato"/>
          <w:sz w:val="20"/>
          <w:szCs w:val="20"/>
        </w:rPr>
        <w:t>une autre incapacité juridique fait obstacle à la mise en œuvre du marché ;</w:t>
      </w:r>
    </w:p>
    <w:p w14:paraId="12047F1E" w14:textId="77777777" w:rsidR="005730E5" w:rsidRPr="00E72CCC" w:rsidRDefault="005730E5" w:rsidP="006F49F3">
      <w:pPr>
        <w:numPr>
          <w:ilvl w:val="0"/>
          <w:numId w:val="51"/>
        </w:numPr>
        <w:tabs>
          <w:tab w:val="left" w:pos="709"/>
        </w:tabs>
        <w:spacing w:after="0" w:line="236" w:lineRule="auto"/>
        <w:ind w:left="720" w:hanging="360"/>
        <w:jc w:val="both"/>
        <w:rPr>
          <w:rFonts w:ascii="Lato" w:hAnsi="Lato"/>
          <w:sz w:val="20"/>
          <w:szCs w:val="20"/>
        </w:rPr>
      </w:pPr>
      <w:r w:rsidRPr="00E72CCC">
        <w:rPr>
          <w:rFonts w:ascii="Lato" w:hAnsi="Lato"/>
          <w:sz w:val="20"/>
          <w:szCs w:val="20"/>
        </w:rPr>
        <w:t>le Contractant omet de constituer la garantie ou de souscrire l'assurance requises, ou la personne qui a fourni la garantie ou l'assurance antérieure n'est pas en mesure de respecter ses engagements ;</w:t>
      </w:r>
    </w:p>
    <w:p w14:paraId="518D6FF9" w14:textId="77777777" w:rsidR="005730E5" w:rsidRPr="00E72CCC" w:rsidRDefault="005730E5" w:rsidP="006F49F3">
      <w:pPr>
        <w:numPr>
          <w:ilvl w:val="0"/>
          <w:numId w:val="51"/>
        </w:numPr>
        <w:tabs>
          <w:tab w:val="left" w:pos="709"/>
        </w:tabs>
        <w:spacing w:after="0" w:line="234" w:lineRule="auto"/>
        <w:ind w:left="720" w:right="20" w:hanging="360"/>
        <w:jc w:val="both"/>
        <w:rPr>
          <w:rFonts w:ascii="Lato" w:hAnsi="Lato"/>
          <w:sz w:val="20"/>
          <w:szCs w:val="20"/>
        </w:rPr>
      </w:pPr>
      <w:r w:rsidRPr="00E72CCC">
        <w:rPr>
          <w:rFonts w:ascii="Lato" w:hAnsi="Lato"/>
          <w:sz w:val="20"/>
          <w:szCs w:val="20"/>
        </w:rPr>
        <w:t>le Contractant a, en matière professionnelle, commis une faute grave constatée par tout moyen que la BOAD peut justifier ;</w:t>
      </w:r>
    </w:p>
    <w:p w14:paraId="3A0D87A3" w14:textId="77777777" w:rsidR="005730E5" w:rsidRPr="00E72CCC" w:rsidRDefault="005730E5" w:rsidP="006F49F3">
      <w:pPr>
        <w:numPr>
          <w:ilvl w:val="0"/>
          <w:numId w:val="51"/>
        </w:numPr>
        <w:tabs>
          <w:tab w:val="left" w:pos="709"/>
        </w:tabs>
        <w:spacing w:after="0" w:line="238" w:lineRule="auto"/>
        <w:ind w:left="720" w:right="20" w:hanging="360"/>
        <w:jc w:val="both"/>
        <w:rPr>
          <w:rFonts w:ascii="Lato" w:hAnsi="Lato"/>
          <w:sz w:val="20"/>
          <w:szCs w:val="20"/>
        </w:rPr>
      </w:pPr>
      <w:r w:rsidRPr="00E72CCC">
        <w:rPr>
          <w:rFonts w:ascii="Lato" w:hAnsi="Lato"/>
          <w:sz w:val="20"/>
          <w:szCs w:val="20"/>
        </w:rPr>
        <w:lastRenderedPageBreak/>
        <w:t>il a été établi par un jugement définitif ou une décision administrative définitive ou par une preuve en possession de la BOAD que le Contractant s'est rendu coupable de fraude, de corruption, de participation à une organisation criminelle, de blanchiment de capitaux ou de financement du terrorisme, d'infractions liées au terrorisme, de travail des enfants ou d'autres formes de traite des êtres humains ou s'est soustrait à des obligations fiscales, sociales ou à toute autre obligation légale applicable, y compris en créant une entité à cette fin ;</w:t>
      </w:r>
    </w:p>
    <w:p w14:paraId="34194C6F" w14:textId="77777777" w:rsidR="005730E5" w:rsidRPr="00E72CCC" w:rsidRDefault="005730E5" w:rsidP="006F49F3">
      <w:pPr>
        <w:numPr>
          <w:ilvl w:val="0"/>
          <w:numId w:val="51"/>
        </w:numPr>
        <w:tabs>
          <w:tab w:val="left" w:pos="709"/>
        </w:tabs>
        <w:spacing w:after="0" w:line="237" w:lineRule="auto"/>
        <w:ind w:left="720" w:right="20" w:hanging="360"/>
        <w:jc w:val="both"/>
        <w:rPr>
          <w:rFonts w:ascii="Lato" w:hAnsi="Lato"/>
          <w:sz w:val="20"/>
          <w:szCs w:val="20"/>
        </w:rPr>
      </w:pPr>
      <w:r w:rsidRPr="00E72CCC">
        <w:rPr>
          <w:rFonts w:ascii="Lato" w:hAnsi="Lato"/>
          <w:sz w:val="20"/>
          <w:szCs w:val="20"/>
        </w:rPr>
        <w:t>le Contractant, dans l’exécution d’un autre marché financé par la BOAD, a été déclaré en défaut grave d’exécution, ce qui a conduit à la résiliation anticipée ou l’application de dommages-intérêts forfaitaires ou d’autres pénalités contractuelles ou ce qui a été découvert à la suite de contrôles, d’audits ou d’enquêtes par la BOAD ;</w:t>
      </w:r>
    </w:p>
    <w:p w14:paraId="49961E75" w14:textId="77777777" w:rsidR="005730E5" w:rsidRPr="00E72CCC" w:rsidRDefault="005730E5" w:rsidP="006F49F3">
      <w:pPr>
        <w:numPr>
          <w:ilvl w:val="0"/>
          <w:numId w:val="51"/>
        </w:numPr>
        <w:tabs>
          <w:tab w:val="left" w:pos="709"/>
        </w:tabs>
        <w:spacing w:after="0" w:line="234" w:lineRule="auto"/>
        <w:ind w:left="720" w:right="20" w:hanging="360"/>
        <w:jc w:val="both"/>
        <w:rPr>
          <w:rFonts w:ascii="Lato" w:hAnsi="Lato"/>
          <w:sz w:val="20"/>
          <w:szCs w:val="20"/>
        </w:rPr>
      </w:pPr>
      <w:r w:rsidRPr="00E72CCC">
        <w:rPr>
          <w:rFonts w:ascii="Lato" w:hAnsi="Lato"/>
          <w:sz w:val="20"/>
          <w:szCs w:val="20"/>
        </w:rPr>
        <w:t>après la passation du marché, la procédure de passation ou l’exécution du marché s'avère avoir été entachée de violations des obligations, d’irrégularités ou de fraude ;</w:t>
      </w:r>
    </w:p>
    <w:p w14:paraId="1F1B4A12" w14:textId="77777777" w:rsidR="005730E5" w:rsidRPr="00E72CCC" w:rsidRDefault="005730E5" w:rsidP="006F49F3">
      <w:pPr>
        <w:numPr>
          <w:ilvl w:val="0"/>
          <w:numId w:val="51"/>
        </w:numPr>
        <w:tabs>
          <w:tab w:val="left" w:pos="709"/>
        </w:tabs>
        <w:spacing w:after="0" w:line="237" w:lineRule="auto"/>
        <w:ind w:left="720" w:right="20" w:hanging="360"/>
        <w:jc w:val="both"/>
        <w:rPr>
          <w:rFonts w:ascii="Lato" w:hAnsi="Lato"/>
          <w:sz w:val="20"/>
          <w:szCs w:val="20"/>
        </w:rPr>
      </w:pPr>
      <w:r w:rsidRPr="00E72CCC">
        <w:rPr>
          <w:rFonts w:ascii="Lato" w:hAnsi="Lato"/>
          <w:sz w:val="20"/>
          <w:szCs w:val="20"/>
        </w:rPr>
        <w:t>la procédure de passation ou l’exécution d’un autre marché financé la BOAD s'avère avoir été entachée de violations des obligations, d’irrégularités ou de fraude, lesquelles sont susceptibles d’affecter l’exécution du présent marché ;</w:t>
      </w:r>
    </w:p>
    <w:p w14:paraId="74F546AA" w14:textId="77777777" w:rsidR="005730E5" w:rsidRPr="00E72CCC" w:rsidRDefault="005730E5" w:rsidP="006F49F3">
      <w:pPr>
        <w:numPr>
          <w:ilvl w:val="0"/>
          <w:numId w:val="51"/>
        </w:numPr>
        <w:tabs>
          <w:tab w:val="left" w:pos="709"/>
        </w:tabs>
        <w:spacing w:after="0" w:line="234" w:lineRule="auto"/>
        <w:ind w:left="720" w:hanging="360"/>
        <w:jc w:val="both"/>
        <w:rPr>
          <w:rFonts w:ascii="Lato" w:hAnsi="Lato"/>
          <w:sz w:val="20"/>
          <w:szCs w:val="20"/>
        </w:rPr>
      </w:pPr>
      <w:r w:rsidRPr="00E72CCC">
        <w:rPr>
          <w:rFonts w:ascii="Lato" w:hAnsi="Lato"/>
          <w:sz w:val="20"/>
          <w:szCs w:val="20"/>
        </w:rPr>
        <w:t>le Contractant n'exécute pas son obligation conformément à l’article 9 bis et à l’article 9 ter ;</w:t>
      </w:r>
    </w:p>
    <w:p w14:paraId="00A4D575" w14:textId="77777777" w:rsidR="005730E5" w:rsidRPr="00E72CCC" w:rsidRDefault="005730E5" w:rsidP="006F49F3">
      <w:pPr>
        <w:numPr>
          <w:ilvl w:val="0"/>
          <w:numId w:val="51"/>
        </w:numPr>
        <w:tabs>
          <w:tab w:val="left" w:pos="709"/>
        </w:tabs>
        <w:spacing w:after="0" w:line="0" w:lineRule="atLeast"/>
        <w:ind w:left="720" w:hanging="360"/>
        <w:jc w:val="both"/>
        <w:rPr>
          <w:rFonts w:ascii="Lato" w:hAnsi="Lato"/>
          <w:sz w:val="20"/>
          <w:szCs w:val="20"/>
        </w:rPr>
      </w:pPr>
      <w:r w:rsidRPr="00E72CCC">
        <w:rPr>
          <w:rFonts w:ascii="Lato" w:hAnsi="Lato"/>
          <w:sz w:val="20"/>
          <w:szCs w:val="20"/>
        </w:rPr>
        <w:t>le Contractant n'exécute pas son obligation conformément à l'article 10 ;</w:t>
      </w:r>
    </w:p>
    <w:p w14:paraId="4E9D99FB" w14:textId="77777777" w:rsidR="005730E5" w:rsidRPr="00E72CCC" w:rsidRDefault="005730E5" w:rsidP="006F49F3">
      <w:pPr>
        <w:numPr>
          <w:ilvl w:val="0"/>
          <w:numId w:val="51"/>
        </w:numPr>
        <w:tabs>
          <w:tab w:val="left" w:pos="709"/>
        </w:tabs>
        <w:spacing w:after="0" w:line="234" w:lineRule="auto"/>
        <w:ind w:left="720" w:right="20" w:hanging="360"/>
        <w:jc w:val="both"/>
        <w:rPr>
          <w:rFonts w:ascii="Lato" w:hAnsi="Lato"/>
          <w:sz w:val="20"/>
          <w:szCs w:val="20"/>
        </w:rPr>
      </w:pPr>
      <w:r w:rsidRPr="00E72CCC">
        <w:rPr>
          <w:rFonts w:ascii="Lato" w:hAnsi="Lato"/>
          <w:sz w:val="20"/>
          <w:szCs w:val="20"/>
        </w:rPr>
        <w:t>le Contractant ne respecte pas les obligations en matière de protection des données découlant de l’article 44 des présentes conditions générales.</w:t>
      </w:r>
    </w:p>
    <w:p w14:paraId="0F292008" w14:textId="77777777" w:rsidR="005730E5" w:rsidRPr="00E72CCC" w:rsidRDefault="005730E5" w:rsidP="005730E5">
      <w:pPr>
        <w:tabs>
          <w:tab w:val="left" w:pos="567"/>
        </w:tabs>
        <w:spacing w:after="0" w:line="234" w:lineRule="auto"/>
        <w:ind w:left="284" w:right="20"/>
        <w:jc w:val="both"/>
        <w:rPr>
          <w:rFonts w:ascii="Lato" w:hAnsi="Lato"/>
          <w:sz w:val="10"/>
          <w:szCs w:val="10"/>
        </w:rPr>
      </w:pPr>
    </w:p>
    <w:p w14:paraId="37BE9CC9" w14:textId="77777777" w:rsidR="005730E5" w:rsidRPr="00E72CCC" w:rsidRDefault="005730E5" w:rsidP="00A32416">
      <w:pPr>
        <w:spacing w:after="100" w:line="237" w:lineRule="auto"/>
        <w:ind w:right="20"/>
        <w:jc w:val="both"/>
        <w:rPr>
          <w:rFonts w:ascii="Lato" w:hAnsi="Lato"/>
          <w:sz w:val="20"/>
          <w:szCs w:val="20"/>
        </w:rPr>
      </w:pPr>
      <w:r w:rsidRPr="00E72CCC">
        <w:rPr>
          <w:rFonts w:ascii="Lato" w:hAnsi="Lato"/>
          <w:sz w:val="20"/>
          <w:szCs w:val="20"/>
        </w:rPr>
        <w:t>Les cas de résiliation visés aux points e), i), j), l), m) et n) peuvent également concerner des membres de l’organe d’administration, de direction ou de surveillance du Contractant et/ou des personnes ayant un pouvoir de représentation, de décision ou de contrôle à l’égard du Contractant.</w:t>
      </w:r>
    </w:p>
    <w:p w14:paraId="2691A89B" w14:textId="77777777" w:rsidR="005730E5" w:rsidRPr="00E72CCC" w:rsidRDefault="005730E5" w:rsidP="00A32416">
      <w:pPr>
        <w:spacing w:after="100" w:line="236" w:lineRule="auto"/>
        <w:ind w:right="20"/>
        <w:jc w:val="both"/>
        <w:rPr>
          <w:rFonts w:ascii="Lato" w:hAnsi="Lato"/>
          <w:sz w:val="20"/>
          <w:szCs w:val="20"/>
        </w:rPr>
      </w:pPr>
      <w:bookmarkStart w:id="65" w:name="page30"/>
      <w:bookmarkEnd w:id="65"/>
      <w:r w:rsidRPr="00E72CCC">
        <w:rPr>
          <w:rFonts w:ascii="Lato" w:hAnsi="Lato"/>
          <w:sz w:val="20"/>
          <w:szCs w:val="20"/>
        </w:rPr>
        <w:t>Les cas de résiliation visés aux points a), e), f), g), i), j), k), l), m) et n) peuvent également concerner les personnes conjointement et solidairement responsables de l’exécution du marché.</w:t>
      </w:r>
    </w:p>
    <w:p w14:paraId="3CFE1721" w14:textId="77777777" w:rsidR="005730E5" w:rsidRPr="00E72CCC" w:rsidRDefault="005730E5" w:rsidP="00A32416">
      <w:pPr>
        <w:spacing w:after="100" w:line="234" w:lineRule="auto"/>
        <w:jc w:val="both"/>
        <w:rPr>
          <w:rFonts w:ascii="Lato" w:hAnsi="Lato"/>
          <w:sz w:val="20"/>
          <w:szCs w:val="20"/>
        </w:rPr>
      </w:pPr>
      <w:r w:rsidRPr="00E72CCC">
        <w:rPr>
          <w:rFonts w:ascii="Lato" w:hAnsi="Lato"/>
          <w:sz w:val="20"/>
          <w:szCs w:val="20"/>
        </w:rPr>
        <w:t>Les cas visés aux points e), i), j), k), l), m), n) et p) peuvent également concerner les sous-traitants.</w:t>
      </w:r>
    </w:p>
    <w:p w14:paraId="7ACA1823" w14:textId="77777777" w:rsidR="005730E5" w:rsidRPr="00E72CCC" w:rsidRDefault="005730E5" w:rsidP="005730E5">
      <w:pPr>
        <w:tabs>
          <w:tab w:val="left" w:pos="567"/>
        </w:tabs>
        <w:spacing w:line="238" w:lineRule="auto"/>
        <w:ind w:right="20"/>
        <w:jc w:val="both"/>
        <w:rPr>
          <w:rFonts w:ascii="Lato" w:hAnsi="Lato"/>
          <w:sz w:val="20"/>
          <w:szCs w:val="20"/>
        </w:rPr>
      </w:pPr>
      <w:r w:rsidRPr="00E72CCC">
        <w:rPr>
          <w:rFonts w:ascii="Lato" w:hAnsi="Lato"/>
          <w:sz w:val="20"/>
          <w:szCs w:val="20"/>
        </w:rPr>
        <w:t>36.3.</w:t>
      </w:r>
      <w:r w:rsidRPr="00E72CCC">
        <w:rPr>
          <w:rFonts w:ascii="Lato" w:hAnsi="Lato"/>
          <w:sz w:val="20"/>
          <w:szCs w:val="20"/>
        </w:rPr>
        <w:tab/>
        <w:t>La résiliation s'entend sans préjudice des autres droits ou compétences de la BOAD ou du Contractant au titre du marché. La BOAD peut ensuite conclure un autre marché avec un tiers aux frais du Contractant. Le Contractant cesse immédiatement d'être responsable des retards d'exécution dès que la BOAD a résilié le marché, sans préjudice de toute responsabilité qui peut avoir pris naissance à cet égard antérieurement.</w:t>
      </w:r>
    </w:p>
    <w:p w14:paraId="360CFE09" w14:textId="77777777" w:rsidR="005730E5" w:rsidRPr="00E72CCC" w:rsidRDefault="005730E5" w:rsidP="005730E5">
      <w:pPr>
        <w:tabs>
          <w:tab w:val="left" w:pos="567"/>
        </w:tabs>
        <w:spacing w:line="236" w:lineRule="auto"/>
        <w:ind w:right="20"/>
        <w:jc w:val="both"/>
        <w:rPr>
          <w:rFonts w:ascii="Lato" w:hAnsi="Lato"/>
          <w:sz w:val="20"/>
          <w:szCs w:val="20"/>
        </w:rPr>
      </w:pPr>
      <w:r w:rsidRPr="00E72CCC">
        <w:rPr>
          <w:rFonts w:ascii="Lato" w:hAnsi="Lato"/>
          <w:sz w:val="20"/>
          <w:szCs w:val="20"/>
        </w:rPr>
        <w:t>36.4.</w:t>
      </w:r>
      <w:r w:rsidRPr="00E72CCC">
        <w:rPr>
          <w:rFonts w:ascii="Lato" w:hAnsi="Lato"/>
          <w:sz w:val="20"/>
          <w:szCs w:val="20"/>
        </w:rPr>
        <w:tab/>
        <w:t>Dès la résiliation du marché ou la réception de la notification de celle-ci, le Contractant prend les mesures immédiates pour arrêter sans délai et correctement la mise en œuvre des tâches et réduire les frais au minimum.</w:t>
      </w:r>
    </w:p>
    <w:p w14:paraId="2B7A7AE9" w14:textId="77777777" w:rsidR="005730E5" w:rsidRPr="00E72CCC" w:rsidRDefault="005730E5" w:rsidP="005730E5">
      <w:pPr>
        <w:tabs>
          <w:tab w:val="left" w:pos="567"/>
        </w:tabs>
        <w:spacing w:line="235" w:lineRule="auto"/>
        <w:ind w:right="20"/>
        <w:jc w:val="both"/>
        <w:rPr>
          <w:rFonts w:ascii="Lato" w:hAnsi="Lato"/>
          <w:sz w:val="20"/>
          <w:szCs w:val="20"/>
        </w:rPr>
      </w:pPr>
      <w:r w:rsidRPr="00E72CCC">
        <w:rPr>
          <w:rFonts w:ascii="Lato" w:hAnsi="Lato"/>
          <w:sz w:val="20"/>
          <w:szCs w:val="20"/>
        </w:rPr>
        <w:t>36.5.</w:t>
      </w:r>
      <w:r w:rsidRPr="00E72CCC">
        <w:rPr>
          <w:rFonts w:ascii="Lato" w:hAnsi="Lato"/>
          <w:sz w:val="20"/>
          <w:szCs w:val="20"/>
        </w:rPr>
        <w:tab/>
        <w:t>La BOAD certifie, dès que possible après la résiliation, la valeur des fournitures et toutes les sommes dues au Contractant à la date de la résiliation du marché.</w:t>
      </w:r>
    </w:p>
    <w:p w14:paraId="14C9F5BE" w14:textId="77777777" w:rsidR="005730E5" w:rsidRPr="00E72CCC" w:rsidRDefault="005730E5" w:rsidP="005730E5">
      <w:pPr>
        <w:tabs>
          <w:tab w:val="left" w:pos="567"/>
        </w:tabs>
        <w:spacing w:line="238" w:lineRule="auto"/>
        <w:ind w:right="20"/>
        <w:jc w:val="both"/>
        <w:rPr>
          <w:rFonts w:ascii="Lato" w:hAnsi="Lato"/>
          <w:sz w:val="20"/>
          <w:szCs w:val="20"/>
        </w:rPr>
      </w:pPr>
      <w:r w:rsidRPr="00E72CCC">
        <w:rPr>
          <w:rFonts w:ascii="Lato" w:hAnsi="Lato"/>
          <w:sz w:val="20"/>
          <w:szCs w:val="20"/>
        </w:rPr>
        <w:t>36.6.</w:t>
      </w:r>
      <w:r w:rsidRPr="00E72CCC">
        <w:rPr>
          <w:rFonts w:ascii="Lato" w:hAnsi="Lato"/>
          <w:sz w:val="20"/>
          <w:szCs w:val="20"/>
        </w:rPr>
        <w:tab/>
        <w:t>En cas de résiliation, la BOAD, en présence du Contractant ou de ses ayants droit ou après les avoir dûment convoqués, établit aussitôt que possible un rapport sur les fournitures livrées et les travaux de pose et d'installation accessoires accomplis et dresse l'inventaire des matériaux fournis et non incorporés. Un relevé des sommes dues au Contractant et de celles dues par le Contractant à la BOAD est également établi à la date de résiliation du marché.</w:t>
      </w:r>
    </w:p>
    <w:p w14:paraId="22E53D3C" w14:textId="77777777" w:rsidR="005730E5" w:rsidRPr="00E72CCC" w:rsidRDefault="005730E5" w:rsidP="005730E5">
      <w:pPr>
        <w:tabs>
          <w:tab w:val="left" w:pos="567"/>
        </w:tabs>
        <w:spacing w:line="237" w:lineRule="auto"/>
        <w:jc w:val="both"/>
        <w:rPr>
          <w:rFonts w:ascii="Lato" w:hAnsi="Lato"/>
          <w:sz w:val="20"/>
          <w:szCs w:val="20"/>
        </w:rPr>
      </w:pPr>
      <w:r w:rsidRPr="00E72CCC">
        <w:rPr>
          <w:rFonts w:ascii="Lato" w:hAnsi="Lato"/>
          <w:sz w:val="20"/>
          <w:szCs w:val="20"/>
        </w:rPr>
        <w:t>36.7.</w:t>
      </w:r>
      <w:r w:rsidRPr="00E72CCC">
        <w:rPr>
          <w:rFonts w:ascii="Lato" w:hAnsi="Lato"/>
          <w:sz w:val="20"/>
          <w:szCs w:val="20"/>
        </w:rPr>
        <w:tab/>
        <w:t>La BOAD n’est pas tenu d’effectuer d’autres paiements au Contractant tant que les fournitures ne sont pas livrées. Lorsque les fournitures sont livrées, la BOAD obtient du Contractant le remboursement des frais supplémentaires éventuels occasionnés par la livraison des fournitures ou paie tout solde encore dû au Contractant.</w:t>
      </w:r>
    </w:p>
    <w:p w14:paraId="4F6AFE03" w14:textId="77777777" w:rsidR="005730E5" w:rsidRPr="00E72CCC" w:rsidRDefault="005730E5" w:rsidP="005730E5">
      <w:pPr>
        <w:tabs>
          <w:tab w:val="left" w:pos="567"/>
        </w:tabs>
        <w:spacing w:line="237" w:lineRule="auto"/>
        <w:ind w:right="20"/>
        <w:jc w:val="both"/>
        <w:rPr>
          <w:rFonts w:ascii="Lato" w:hAnsi="Lato"/>
          <w:sz w:val="20"/>
          <w:szCs w:val="20"/>
        </w:rPr>
      </w:pPr>
      <w:r w:rsidRPr="00E72CCC">
        <w:rPr>
          <w:rFonts w:ascii="Lato" w:hAnsi="Lato"/>
          <w:sz w:val="20"/>
          <w:szCs w:val="20"/>
        </w:rPr>
        <w:t>36.8.</w:t>
      </w:r>
      <w:r w:rsidRPr="00E72CCC">
        <w:rPr>
          <w:rFonts w:ascii="Lato" w:hAnsi="Lato"/>
          <w:sz w:val="20"/>
          <w:szCs w:val="20"/>
        </w:rPr>
        <w:tab/>
        <w:t>Si la BOAD résilie le marché en application de l’article 36, paragraphe 2, il est en droit d'obtenir du Contractant, en plus des coûts supplémentaires nécessaires à l'achèvement du marché et sans préjudice des autres recours prévus par le marché, réparation du préjudice subi à concurrence de la valeur des fournitures, sauf disposition contraire des conditions particulières.</w:t>
      </w:r>
    </w:p>
    <w:p w14:paraId="569FA369" w14:textId="77777777" w:rsidR="005730E5" w:rsidRPr="00E72CCC" w:rsidRDefault="005730E5" w:rsidP="005730E5">
      <w:pPr>
        <w:tabs>
          <w:tab w:val="left" w:pos="567"/>
        </w:tabs>
        <w:spacing w:line="237" w:lineRule="auto"/>
        <w:ind w:right="20"/>
        <w:jc w:val="both"/>
        <w:rPr>
          <w:rFonts w:ascii="Lato" w:hAnsi="Lato"/>
          <w:sz w:val="20"/>
          <w:szCs w:val="20"/>
        </w:rPr>
      </w:pPr>
      <w:r w:rsidRPr="00E72CCC">
        <w:rPr>
          <w:rFonts w:ascii="Lato" w:hAnsi="Lato"/>
          <w:sz w:val="20"/>
          <w:szCs w:val="20"/>
        </w:rPr>
        <w:t>36.9.</w:t>
      </w:r>
      <w:r w:rsidRPr="00E72CCC">
        <w:rPr>
          <w:rFonts w:ascii="Lato" w:hAnsi="Lato"/>
          <w:sz w:val="20"/>
          <w:szCs w:val="20"/>
        </w:rPr>
        <w:tab/>
        <w:t>Lorsque la résiliation ne résulte pas d'un acte ou d'une omission du Contractant, d'un cas de force majeure ou d'autres circonstances en dehors du contrôle de la BOAD, le Contractant est en droit de réclamer une indemnité pour le préjudice subi, en plus des sommes qui lui sont dues pour les tâches déjà exécutées.</w:t>
      </w:r>
    </w:p>
    <w:p w14:paraId="454CE9AE" w14:textId="77777777" w:rsidR="005730E5" w:rsidRPr="00E72CCC" w:rsidRDefault="005730E5" w:rsidP="005730E5">
      <w:pPr>
        <w:tabs>
          <w:tab w:val="left" w:pos="567"/>
        </w:tabs>
        <w:spacing w:line="234" w:lineRule="auto"/>
        <w:ind w:right="20"/>
        <w:jc w:val="both"/>
        <w:rPr>
          <w:rFonts w:ascii="Lato" w:hAnsi="Lato"/>
          <w:sz w:val="20"/>
          <w:szCs w:val="20"/>
        </w:rPr>
      </w:pPr>
      <w:r w:rsidRPr="00E72CCC">
        <w:rPr>
          <w:rFonts w:ascii="Lato" w:hAnsi="Lato"/>
          <w:sz w:val="20"/>
          <w:szCs w:val="20"/>
        </w:rPr>
        <w:t>36.10.</w:t>
      </w:r>
      <w:r w:rsidRPr="00E72CCC">
        <w:rPr>
          <w:rFonts w:ascii="Lato" w:hAnsi="Lato"/>
          <w:sz w:val="20"/>
          <w:szCs w:val="20"/>
        </w:rPr>
        <w:tab/>
        <w:t>Le présent marché est automatiquement résilié s’il n’a donné lieu à aucun paiement dans les deux ans suivant sa signature par les deux parties.</w:t>
      </w:r>
    </w:p>
    <w:p w14:paraId="32AD9FB0" w14:textId="77777777" w:rsidR="00C401D3" w:rsidRDefault="00C401D3" w:rsidP="005730E5">
      <w:pPr>
        <w:tabs>
          <w:tab w:val="left" w:pos="1420"/>
        </w:tabs>
        <w:spacing w:line="0" w:lineRule="atLeast"/>
        <w:jc w:val="both"/>
        <w:rPr>
          <w:rFonts w:ascii="Lato" w:hAnsi="Lato"/>
          <w:b/>
          <w:sz w:val="20"/>
          <w:szCs w:val="20"/>
        </w:rPr>
      </w:pPr>
    </w:p>
    <w:p w14:paraId="49D3F6DB" w14:textId="77777777" w:rsidR="005730E5" w:rsidRPr="00E72CCC" w:rsidRDefault="005730E5" w:rsidP="005730E5">
      <w:pPr>
        <w:tabs>
          <w:tab w:val="left" w:pos="1420"/>
        </w:tabs>
        <w:spacing w:line="0" w:lineRule="atLeast"/>
        <w:jc w:val="both"/>
        <w:rPr>
          <w:rFonts w:ascii="Lato" w:hAnsi="Lato"/>
          <w:b/>
          <w:sz w:val="20"/>
          <w:szCs w:val="20"/>
        </w:rPr>
      </w:pPr>
      <w:r w:rsidRPr="00E72CCC">
        <w:rPr>
          <w:rFonts w:ascii="Lato" w:hAnsi="Lato"/>
          <w:b/>
          <w:sz w:val="20"/>
          <w:szCs w:val="20"/>
        </w:rPr>
        <w:lastRenderedPageBreak/>
        <w:t>Article 37 -</w:t>
      </w:r>
      <w:r w:rsidRPr="00E72CCC">
        <w:rPr>
          <w:rFonts w:ascii="Lato" w:hAnsi="Lato"/>
          <w:sz w:val="20"/>
          <w:szCs w:val="20"/>
        </w:rPr>
        <w:t xml:space="preserve"> </w:t>
      </w:r>
      <w:r w:rsidRPr="00E72CCC">
        <w:rPr>
          <w:rFonts w:ascii="Lato" w:hAnsi="Lato"/>
          <w:b/>
          <w:sz w:val="20"/>
          <w:szCs w:val="20"/>
        </w:rPr>
        <w:t>Résiliation par le Contractant</w:t>
      </w:r>
    </w:p>
    <w:p w14:paraId="63B21A2E" w14:textId="77777777" w:rsidR="005730E5" w:rsidRPr="00E72CCC" w:rsidRDefault="005730E5" w:rsidP="005730E5">
      <w:pPr>
        <w:tabs>
          <w:tab w:val="left" w:pos="567"/>
        </w:tabs>
        <w:spacing w:after="100" w:line="235" w:lineRule="auto"/>
        <w:ind w:right="23"/>
        <w:jc w:val="both"/>
        <w:rPr>
          <w:rFonts w:ascii="Lato" w:hAnsi="Lato"/>
          <w:sz w:val="20"/>
          <w:szCs w:val="20"/>
        </w:rPr>
      </w:pPr>
      <w:r w:rsidRPr="00E72CCC">
        <w:rPr>
          <w:rFonts w:ascii="Lato" w:hAnsi="Lato"/>
          <w:sz w:val="20"/>
          <w:szCs w:val="20"/>
        </w:rPr>
        <w:t>37.1.</w:t>
      </w:r>
      <w:r w:rsidRPr="00E72CCC">
        <w:rPr>
          <w:rFonts w:ascii="Lato" w:hAnsi="Lato"/>
          <w:sz w:val="20"/>
          <w:szCs w:val="20"/>
        </w:rPr>
        <w:tab/>
        <w:t>Le Contractant peut, moyennant un préavis de 14 jours à la BOAD, résilier le marché si la BOAD :</w:t>
      </w:r>
    </w:p>
    <w:p w14:paraId="42A342C2" w14:textId="77777777" w:rsidR="005730E5" w:rsidRPr="00E72CCC" w:rsidRDefault="005730E5" w:rsidP="006F49F3">
      <w:pPr>
        <w:numPr>
          <w:ilvl w:val="0"/>
          <w:numId w:val="60"/>
        </w:numPr>
        <w:tabs>
          <w:tab w:val="left" w:pos="567"/>
        </w:tabs>
        <w:spacing w:line="235" w:lineRule="auto"/>
        <w:ind w:left="567" w:right="20" w:hanging="207"/>
        <w:jc w:val="both"/>
        <w:rPr>
          <w:rFonts w:ascii="Lato" w:hAnsi="Lato"/>
          <w:sz w:val="20"/>
          <w:szCs w:val="20"/>
        </w:rPr>
      </w:pPr>
      <w:r w:rsidRPr="00E72CCC">
        <w:rPr>
          <w:rFonts w:ascii="Lato" w:hAnsi="Lato"/>
          <w:sz w:val="20"/>
          <w:szCs w:val="20"/>
        </w:rPr>
        <w:t>ne lui paie pas les sommes dues au titre de tout décompte établi par la BOAD à l'expiration du délai indiqué à l'article 28, paragraphe 3 ;</w:t>
      </w:r>
    </w:p>
    <w:p w14:paraId="0C44E379" w14:textId="77777777" w:rsidR="005730E5" w:rsidRPr="00E72CCC" w:rsidRDefault="005730E5" w:rsidP="006F49F3">
      <w:pPr>
        <w:numPr>
          <w:ilvl w:val="0"/>
          <w:numId w:val="60"/>
        </w:numPr>
        <w:tabs>
          <w:tab w:val="left" w:pos="567"/>
        </w:tabs>
        <w:spacing w:line="235" w:lineRule="auto"/>
        <w:ind w:left="567" w:right="20" w:hanging="207"/>
        <w:jc w:val="both"/>
        <w:rPr>
          <w:rFonts w:ascii="Lato" w:hAnsi="Lato"/>
          <w:sz w:val="20"/>
          <w:szCs w:val="20"/>
        </w:rPr>
      </w:pPr>
      <w:r w:rsidRPr="00E72CCC">
        <w:rPr>
          <w:rFonts w:ascii="Lato" w:hAnsi="Lato"/>
          <w:sz w:val="20"/>
          <w:szCs w:val="20"/>
        </w:rPr>
        <w:t>se soustrait systématiquement à ses obligations après plusieurs rappels ;</w:t>
      </w:r>
    </w:p>
    <w:p w14:paraId="49D74803" w14:textId="77777777" w:rsidR="005730E5" w:rsidRPr="00E72CCC" w:rsidRDefault="005730E5" w:rsidP="006F49F3">
      <w:pPr>
        <w:numPr>
          <w:ilvl w:val="0"/>
          <w:numId w:val="60"/>
        </w:numPr>
        <w:tabs>
          <w:tab w:val="left" w:pos="567"/>
        </w:tabs>
        <w:spacing w:line="235" w:lineRule="auto"/>
        <w:ind w:left="567" w:right="20" w:hanging="207"/>
        <w:jc w:val="both"/>
        <w:rPr>
          <w:rFonts w:ascii="Lato" w:hAnsi="Lato"/>
          <w:sz w:val="20"/>
          <w:szCs w:val="20"/>
        </w:rPr>
      </w:pPr>
      <w:bookmarkStart w:id="66" w:name="page31"/>
      <w:bookmarkEnd w:id="66"/>
      <w:r w:rsidRPr="00E72CCC">
        <w:rPr>
          <w:rFonts w:ascii="Lato" w:hAnsi="Lato"/>
          <w:sz w:val="20"/>
          <w:szCs w:val="20"/>
        </w:rPr>
        <w:t>ordonne la suspension de la livraison de tout ou partie des fournitures pendant plus de 180 jours, pour des raisons non spécifiées dans le marché ou non imputables au manquement ou défaut du Contractant.</w:t>
      </w:r>
    </w:p>
    <w:p w14:paraId="62F277A0" w14:textId="77777777" w:rsidR="005730E5" w:rsidRPr="00E72CCC" w:rsidRDefault="005730E5" w:rsidP="005730E5">
      <w:pPr>
        <w:tabs>
          <w:tab w:val="left" w:pos="567"/>
        </w:tabs>
        <w:spacing w:after="100" w:line="235" w:lineRule="auto"/>
        <w:ind w:right="23"/>
        <w:jc w:val="both"/>
        <w:rPr>
          <w:rFonts w:ascii="Lato" w:hAnsi="Lato"/>
          <w:sz w:val="20"/>
          <w:szCs w:val="20"/>
        </w:rPr>
      </w:pPr>
      <w:r w:rsidRPr="00E72CCC">
        <w:rPr>
          <w:rFonts w:ascii="Lato" w:hAnsi="Lato"/>
          <w:sz w:val="20"/>
          <w:szCs w:val="20"/>
        </w:rPr>
        <w:t>37.2.</w:t>
      </w:r>
      <w:r w:rsidRPr="00E72CCC">
        <w:rPr>
          <w:rFonts w:ascii="Lato" w:hAnsi="Lato"/>
          <w:sz w:val="20"/>
          <w:szCs w:val="20"/>
        </w:rPr>
        <w:tab/>
        <w:t>La résiliation s'entend sans préjudice des autres droits de la BOAD ou du Contractant acquis au titre du marché.</w:t>
      </w:r>
    </w:p>
    <w:p w14:paraId="0AE41B7B" w14:textId="77777777" w:rsidR="005730E5" w:rsidRPr="00E72CCC" w:rsidRDefault="005730E5" w:rsidP="005730E5">
      <w:pPr>
        <w:tabs>
          <w:tab w:val="left" w:pos="567"/>
        </w:tabs>
        <w:spacing w:line="234" w:lineRule="auto"/>
        <w:ind w:right="20"/>
        <w:jc w:val="both"/>
        <w:rPr>
          <w:rFonts w:ascii="Lato" w:hAnsi="Lato"/>
          <w:sz w:val="20"/>
          <w:szCs w:val="20"/>
        </w:rPr>
      </w:pPr>
      <w:r w:rsidRPr="00E72CCC">
        <w:rPr>
          <w:rFonts w:ascii="Lato" w:hAnsi="Lato"/>
          <w:sz w:val="20"/>
          <w:szCs w:val="20"/>
        </w:rPr>
        <w:t>37.3.</w:t>
      </w:r>
      <w:r w:rsidRPr="00E72CCC">
        <w:rPr>
          <w:rFonts w:ascii="Lato" w:hAnsi="Lato"/>
          <w:sz w:val="20"/>
          <w:szCs w:val="20"/>
        </w:rPr>
        <w:tab/>
        <w:t>En cas de résiliation de ce type, la BOAD indemnise le Contractant de tout préjudice ou dommage qu'il peut avoir subi.</w:t>
      </w:r>
    </w:p>
    <w:p w14:paraId="6BFEF5CD" w14:textId="77777777" w:rsidR="005730E5" w:rsidRPr="00E72CCC" w:rsidRDefault="005730E5" w:rsidP="005730E5">
      <w:pPr>
        <w:tabs>
          <w:tab w:val="left" w:pos="1420"/>
        </w:tabs>
        <w:spacing w:line="0" w:lineRule="atLeast"/>
        <w:jc w:val="both"/>
        <w:rPr>
          <w:rFonts w:ascii="Lato" w:hAnsi="Lato"/>
          <w:b/>
          <w:sz w:val="20"/>
          <w:szCs w:val="20"/>
        </w:rPr>
      </w:pPr>
      <w:r w:rsidRPr="00E72CCC">
        <w:rPr>
          <w:rFonts w:ascii="Lato" w:hAnsi="Lato"/>
          <w:b/>
          <w:sz w:val="20"/>
          <w:szCs w:val="20"/>
        </w:rPr>
        <w:t>Article 38 - Force majeure</w:t>
      </w:r>
    </w:p>
    <w:p w14:paraId="2F28BB8D" w14:textId="77777777" w:rsidR="005730E5" w:rsidRPr="00E72CCC" w:rsidRDefault="005730E5" w:rsidP="005730E5">
      <w:pPr>
        <w:tabs>
          <w:tab w:val="left" w:pos="567"/>
        </w:tabs>
        <w:spacing w:after="100" w:line="0" w:lineRule="atLeast"/>
        <w:jc w:val="both"/>
        <w:rPr>
          <w:rFonts w:ascii="Lato" w:hAnsi="Lato"/>
          <w:sz w:val="20"/>
          <w:szCs w:val="20"/>
        </w:rPr>
      </w:pPr>
      <w:r w:rsidRPr="00E72CCC">
        <w:rPr>
          <w:rFonts w:ascii="Lato" w:hAnsi="Lato"/>
          <w:sz w:val="20"/>
          <w:szCs w:val="20"/>
        </w:rPr>
        <w:t>38.1.</w:t>
      </w:r>
      <w:r w:rsidRPr="00E72CCC">
        <w:rPr>
          <w:rFonts w:ascii="Lato" w:hAnsi="Lato"/>
          <w:sz w:val="20"/>
          <w:szCs w:val="20"/>
        </w:rPr>
        <w:tab/>
        <w:t>Aucune des parties au marché n'est considérée comme ayant manqué ou ayant contrevenu à ses obligations contractuelles si elle en est empêchée par une situation de force majeure survenue, soit après la date de notification de l'attribution du marché, soit après la date de son entrée en vigueur.</w:t>
      </w:r>
    </w:p>
    <w:p w14:paraId="48AFD049" w14:textId="77777777" w:rsidR="005730E5" w:rsidRPr="00E72CCC" w:rsidRDefault="005730E5" w:rsidP="005730E5">
      <w:pPr>
        <w:tabs>
          <w:tab w:val="left" w:pos="567"/>
        </w:tabs>
        <w:spacing w:line="239" w:lineRule="auto"/>
        <w:jc w:val="both"/>
        <w:rPr>
          <w:rFonts w:ascii="Lato" w:hAnsi="Lato"/>
          <w:sz w:val="20"/>
          <w:szCs w:val="20"/>
        </w:rPr>
      </w:pPr>
      <w:r w:rsidRPr="00E72CCC">
        <w:rPr>
          <w:rFonts w:ascii="Lato" w:hAnsi="Lato"/>
          <w:sz w:val="20"/>
          <w:szCs w:val="20"/>
        </w:rPr>
        <w:t>38.2.</w:t>
      </w:r>
      <w:r w:rsidRPr="00E72CCC">
        <w:rPr>
          <w:rFonts w:ascii="Lato" w:hAnsi="Lato"/>
          <w:sz w:val="20"/>
          <w:szCs w:val="20"/>
        </w:rPr>
        <w:tab/>
        <w:t>On entend par « force majeure », aux fins du présent article, tout événement imprévisible, indépendant de la volonté des parties et qu'elles ne peuvent surmonter en dépit de leur diligence, tels que les catastrophes naturelles, les grèves, les lock-out ou autres conflits du travail, les actes de l'ennemi, les guerres déclarées ou non, les blocus, les insurrections, les émeutes, les épidémies, les glissements de terrains, les tremblements de terre, les tempêtes, la foudre, les inondations, les affouillements, les troubles civils, les explosions. Une décision de l’Union européenne de suspendre la coopération avec le pays partenaire est considérée comme un cas de force majeure quand elle implique la suspension du financement de ce marché.</w:t>
      </w:r>
    </w:p>
    <w:p w14:paraId="1BD665FA" w14:textId="77777777" w:rsidR="005730E5" w:rsidRPr="00E72CCC" w:rsidRDefault="005730E5" w:rsidP="005730E5">
      <w:pPr>
        <w:tabs>
          <w:tab w:val="left" w:pos="567"/>
        </w:tabs>
        <w:spacing w:after="100" w:line="238" w:lineRule="auto"/>
        <w:jc w:val="both"/>
        <w:rPr>
          <w:rFonts w:ascii="Lato" w:hAnsi="Lato"/>
          <w:sz w:val="20"/>
          <w:szCs w:val="20"/>
        </w:rPr>
      </w:pPr>
      <w:r w:rsidRPr="00E72CCC">
        <w:rPr>
          <w:rFonts w:ascii="Lato" w:hAnsi="Lato"/>
          <w:sz w:val="20"/>
          <w:szCs w:val="20"/>
        </w:rPr>
        <w:t>38.3.</w:t>
      </w:r>
      <w:r w:rsidRPr="00E72CCC">
        <w:rPr>
          <w:rFonts w:ascii="Lato" w:hAnsi="Lato"/>
          <w:sz w:val="20"/>
          <w:szCs w:val="20"/>
        </w:rPr>
        <w:tab/>
        <w:t>Nonobstant les dispositions des articles 21 et 36, le Contractant n'est pas passible de déchéance de sa garantie de bonne exécution, d'indemnités forfaitaires ou de résiliation pour défaut d'exécution, si et dans la mesure où son retard d'exécution ou tout autre manquement à ses obligations au titre du marché résulte d'un cas de force majeure. De même, la BOAD n'est pas passible, nonobstant les dispositions des articles 28 et 37, de paiement d'intérêts pour retards de paiement ou de non-exécution de ses obligations par le Contractant ou de la résiliation du marché par le Contractant pour manquement, si et dans la mesure où un retard de la part de la BOAD ou tout autre manquement à ses obligations résultent d'un cas de force majeure.</w:t>
      </w:r>
    </w:p>
    <w:p w14:paraId="0B12D90D" w14:textId="77777777" w:rsidR="005730E5" w:rsidRPr="00E72CCC" w:rsidRDefault="005730E5" w:rsidP="005730E5">
      <w:pPr>
        <w:tabs>
          <w:tab w:val="left" w:pos="567"/>
        </w:tabs>
        <w:spacing w:after="100" w:line="238" w:lineRule="auto"/>
        <w:jc w:val="both"/>
        <w:rPr>
          <w:rFonts w:ascii="Lato" w:hAnsi="Lato"/>
          <w:sz w:val="20"/>
          <w:szCs w:val="20"/>
        </w:rPr>
      </w:pPr>
      <w:r w:rsidRPr="00E72CCC">
        <w:rPr>
          <w:rFonts w:ascii="Lato" w:hAnsi="Lato"/>
          <w:sz w:val="20"/>
          <w:szCs w:val="20"/>
        </w:rPr>
        <w:t>38.4.</w:t>
      </w:r>
      <w:r w:rsidRPr="00E72CCC">
        <w:rPr>
          <w:rFonts w:ascii="Lato" w:hAnsi="Lato"/>
          <w:sz w:val="20"/>
          <w:szCs w:val="20"/>
        </w:rPr>
        <w:tab/>
        <w:t>Si l'une des parties estime qu'un cas de force majeure susceptible d'affecter l'exécution de ses obligations est survenu, elle en avise sans délai l'autre partie ainsi que la BOAD, en précisant la nature, la durée probable et les effets envisagés de cet événement. Sauf instruction contraire donnée par écrit par la BOAD, le Contractant continue à exécuter ses obligations au titre du marché, dans la mesure où cela lui est raisonnablement possible et cherche tous autres moyens raisonnables lui permettant de remplir celles de ses obligations que le cas de force majeure ne l'empêche pas d'exécuter. Il ne met en œuvre ces autres moyens que si la BOAD lui en donne l'ordre.</w:t>
      </w:r>
    </w:p>
    <w:p w14:paraId="6D1D8829" w14:textId="77777777" w:rsidR="005730E5" w:rsidRPr="00E72CCC" w:rsidRDefault="005730E5" w:rsidP="005730E5">
      <w:pPr>
        <w:tabs>
          <w:tab w:val="left" w:pos="567"/>
        </w:tabs>
        <w:spacing w:after="100" w:line="235" w:lineRule="auto"/>
        <w:ind w:right="23"/>
        <w:jc w:val="both"/>
        <w:rPr>
          <w:rFonts w:ascii="Lato" w:hAnsi="Lato"/>
          <w:spacing w:val="-3"/>
          <w:sz w:val="20"/>
          <w:szCs w:val="20"/>
        </w:rPr>
      </w:pPr>
      <w:r w:rsidRPr="00E72CCC">
        <w:rPr>
          <w:rFonts w:ascii="Lato" w:hAnsi="Lato"/>
          <w:spacing w:val="-3"/>
          <w:sz w:val="20"/>
          <w:szCs w:val="20"/>
        </w:rPr>
        <w:t>38.5.</w:t>
      </w:r>
      <w:r w:rsidRPr="00E72CCC">
        <w:rPr>
          <w:rFonts w:ascii="Lato" w:hAnsi="Lato"/>
          <w:spacing w:val="-3"/>
          <w:sz w:val="20"/>
          <w:szCs w:val="20"/>
        </w:rPr>
        <w:tab/>
        <w:t>Si, en suivant les instructions de la BOAD ou en utilisant les autres moyens visés à l'article 38, paragraphe 4, le Contractant doit faire face à des frais supplémentaires, leur montant est certifié par la BOAD.</w:t>
      </w:r>
    </w:p>
    <w:p w14:paraId="20FD6ED4" w14:textId="77777777" w:rsidR="005730E5" w:rsidRPr="00E72CCC" w:rsidRDefault="005730E5" w:rsidP="005730E5">
      <w:pPr>
        <w:tabs>
          <w:tab w:val="left" w:pos="567"/>
        </w:tabs>
        <w:spacing w:after="100" w:line="238" w:lineRule="auto"/>
        <w:ind w:right="23"/>
        <w:jc w:val="both"/>
        <w:rPr>
          <w:rFonts w:ascii="Lato" w:hAnsi="Lato"/>
          <w:spacing w:val="-2"/>
          <w:sz w:val="20"/>
          <w:szCs w:val="20"/>
        </w:rPr>
      </w:pPr>
      <w:r w:rsidRPr="00E72CCC">
        <w:rPr>
          <w:rFonts w:ascii="Lato" w:hAnsi="Lato"/>
          <w:spacing w:val="-2"/>
          <w:sz w:val="20"/>
          <w:szCs w:val="20"/>
        </w:rPr>
        <w:t>38.6.</w:t>
      </w:r>
      <w:r w:rsidRPr="00E72CCC">
        <w:rPr>
          <w:rFonts w:ascii="Lato" w:hAnsi="Lato"/>
          <w:spacing w:val="-2"/>
          <w:sz w:val="20"/>
          <w:szCs w:val="20"/>
        </w:rPr>
        <w:tab/>
        <w:t>Si un cas de force majeure s'est produit et se poursuit pendant une période de 180 jours, nonobstant toute prolongation du délai d'exécution du marché que le Contractant peut avoir obtenu de ce fait, chaque partie a le droit de donner à l'autre un préavis de 30 jours pour résilier le marché. Si, à l'expiration de la période de 30 jours, le cas de force majeure</w:t>
      </w:r>
      <w:bookmarkStart w:id="67" w:name="page32"/>
      <w:bookmarkEnd w:id="67"/>
      <w:r w:rsidRPr="00E72CCC">
        <w:rPr>
          <w:rFonts w:ascii="Lato" w:hAnsi="Lato"/>
          <w:spacing w:val="-2"/>
          <w:sz w:val="20"/>
          <w:szCs w:val="20"/>
        </w:rPr>
        <w:t xml:space="preserve"> persiste, le marché est résilié et, en vertu du droit régissant le marché, les parties sont de ce fait libérées de leur obligation de poursuivre l'exécution de celui-ci.</w:t>
      </w:r>
    </w:p>
    <w:p w14:paraId="35917E14" w14:textId="77777777" w:rsidR="005730E5" w:rsidRPr="00E72CCC" w:rsidRDefault="005730E5" w:rsidP="00A32416">
      <w:pPr>
        <w:tabs>
          <w:tab w:val="left" w:pos="1420"/>
        </w:tabs>
        <w:spacing w:after="100" w:line="0" w:lineRule="atLeast"/>
        <w:jc w:val="both"/>
        <w:rPr>
          <w:rFonts w:ascii="Lato" w:hAnsi="Lato"/>
          <w:b/>
          <w:sz w:val="20"/>
          <w:szCs w:val="20"/>
        </w:rPr>
      </w:pPr>
      <w:r w:rsidRPr="00E72CCC">
        <w:rPr>
          <w:rFonts w:ascii="Lato" w:hAnsi="Lato"/>
          <w:b/>
          <w:sz w:val="20"/>
          <w:szCs w:val="20"/>
        </w:rPr>
        <w:t>Article 39 -</w:t>
      </w:r>
      <w:r w:rsidRPr="00E72CCC">
        <w:rPr>
          <w:rFonts w:ascii="Lato" w:hAnsi="Lato"/>
          <w:sz w:val="20"/>
          <w:szCs w:val="20"/>
        </w:rPr>
        <w:t xml:space="preserve"> </w:t>
      </w:r>
      <w:r w:rsidRPr="00E72CCC">
        <w:rPr>
          <w:rFonts w:ascii="Lato" w:hAnsi="Lato"/>
          <w:b/>
          <w:sz w:val="20"/>
          <w:szCs w:val="20"/>
        </w:rPr>
        <w:t>Décès</w:t>
      </w:r>
    </w:p>
    <w:p w14:paraId="299E8E8C" w14:textId="77777777" w:rsidR="005730E5" w:rsidRPr="00E72CCC" w:rsidRDefault="005730E5" w:rsidP="00A32416">
      <w:pPr>
        <w:tabs>
          <w:tab w:val="left" w:pos="567"/>
        </w:tabs>
        <w:spacing w:after="100" w:line="236" w:lineRule="auto"/>
        <w:ind w:right="20"/>
        <w:jc w:val="both"/>
        <w:rPr>
          <w:rFonts w:ascii="Lato" w:hAnsi="Lato"/>
          <w:sz w:val="20"/>
          <w:szCs w:val="20"/>
        </w:rPr>
      </w:pPr>
      <w:r w:rsidRPr="00E72CCC">
        <w:rPr>
          <w:rFonts w:ascii="Lato" w:hAnsi="Lato"/>
          <w:sz w:val="20"/>
          <w:szCs w:val="20"/>
        </w:rPr>
        <w:t>39.1.</w:t>
      </w:r>
      <w:r w:rsidRPr="00E72CCC">
        <w:rPr>
          <w:rFonts w:ascii="Lato" w:hAnsi="Lato"/>
          <w:sz w:val="20"/>
          <w:szCs w:val="20"/>
        </w:rPr>
        <w:tab/>
        <w:t>Le marché est résilié de plein droit si le Contractant est une personne physique et qu'il vient à décéder. Toutefois, la BOAD examine toute proposition des héritiers ou des ayants droit dès lors que ceux-ci ont notifié leur intention de continuer le marché.</w:t>
      </w:r>
    </w:p>
    <w:p w14:paraId="42CF5D10" w14:textId="77777777" w:rsidR="005730E5" w:rsidRPr="00E72CCC" w:rsidRDefault="005730E5" w:rsidP="00A32416">
      <w:pPr>
        <w:tabs>
          <w:tab w:val="left" w:pos="567"/>
        </w:tabs>
        <w:spacing w:after="100" w:line="238" w:lineRule="auto"/>
        <w:ind w:right="20"/>
        <w:jc w:val="both"/>
        <w:rPr>
          <w:rFonts w:ascii="Lato" w:hAnsi="Lato"/>
          <w:sz w:val="20"/>
          <w:szCs w:val="20"/>
        </w:rPr>
      </w:pPr>
      <w:r w:rsidRPr="00E72CCC">
        <w:rPr>
          <w:rFonts w:ascii="Lato" w:hAnsi="Lato"/>
          <w:sz w:val="20"/>
          <w:szCs w:val="20"/>
        </w:rPr>
        <w:t>39.2.</w:t>
      </w:r>
      <w:r w:rsidRPr="00E72CCC">
        <w:rPr>
          <w:rFonts w:ascii="Lato" w:hAnsi="Lato"/>
          <w:sz w:val="20"/>
          <w:szCs w:val="20"/>
        </w:rPr>
        <w:tab/>
        <w:t>Lorsque le Contractant est constitué par plusieurs personnes physiques et que l'une ou plusieurs d'entre elles viennent à décéder, il est dressé un état contradictoire de l'avancement du marché et la BOAD décide s'il y a lieu de résilier ou de continuer le marché en fonction de l'engagement donné par les survivants et par les héritiers ou les ayants droit, selon le cas.</w:t>
      </w:r>
    </w:p>
    <w:p w14:paraId="2831FE3D" w14:textId="77777777" w:rsidR="005730E5" w:rsidRPr="00E72CCC" w:rsidRDefault="005730E5" w:rsidP="005730E5">
      <w:pPr>
        <w:tabs>
          <w:tab w:val="left" w:pos="567"/>
        </w:tabs>
        <w:spacing w:after="100" w:line="238" w:lineRule="auto"/>
        <w:ind w:right="23"/>
        <w:jc w:val="both"/>
        <w:rPr>
          <w:rFonts w:ascii="Lato" w:hAnsi="Lato"/>
          <w:sz w:val="20"/>
          <w:szCs w:val="20"/>
        </w:rPr>
      </w:pPr>
      <w:r w:rsidRPr="00E72CCC">
        <w:rPr>
          <w:rFonts w:ascii="Lato" w:hAnsi="Lato"/>
          <w:sz w:val="20"/>
          <w:szCs w:val="20"/>
        </w:rPr>
        <w:lastRenderedPageBreak/>
        <w:t>39.3.</w:t>
      </w:r>
      <w:r w:rsidRPr="00E72CCC">
        <w:rPr>
          <w:rFonts w:ascii="Lato" w:hAnsi="Lato"/>
          <w:sz w:val="20"/>
          <w:szCs w:val="20"/>
        </w:rPr>
        <w:tab/>
        <w:t>Dans les cas prévus à l'article 39, paragraphes 1 et 2, les personnes qui proposent de continuer l'exécution du marché en informent la BOAD dans les 15 jours qui suivent la date du décès. La décision de la BOAD doit être notifiée aux intéressés dans un délai de 30 jours à compter de la réception d'une telle proposition.</w:t>
      </w:r>
    </w:p>
    <w:p w14:paraId="20F33251" w14:textId="77777777" w:rsidR="005730E5" w:rsidRDefault="005730E5" w:rsidP="005730E5">
      <w:pPr>
        <w:tabs>
          <w:tab w:val="left" w:pos="567"/>
        </w:tabs>
        <w:spacing w:line="236" w:lineRule="auto"/>
        <w:ind w:right="20"/>
        <w:jc w:val="both"/>
        <w:rPr>
          <w:rFonts w:ascii="Lato" w:hAnsi="Lato"/>
          <w:sz w:val="20"/>
          <w:szCs w:val="20"/>
        </w:rPr>
      </w:pPr>
      <w:r w:rsidRPr="00E72CCC">
        <w:rPr>
          <w:rFonts w:ascii="Lato" w:hAnsi="Lato"/>
          <w:sz w:val="20"/>
          <w:szCs w:val="20"/>
        </w:rPr>
        <w:t>39.4.</w:t>
      </w:r>
      <w:r w:rsidRPr="00E72CCC">
        <w:rPr>
          <w:rFonts w:ascii="Lato" w:hAnsi="Lato"/>
          <w:sz w:val="20"/>
          <w:szCs w:val="20"/>
        </w:rPr>
        <w:tab/>
        <w:t>Ces personnes sont solidairement responsables de la bonne exécution du marché, au même titre que le Contractant décédé. La poursuite du marché est soumise aux règles relatives à la constitution des garanties prévues par le marché.</w:t>
      </w:r>
    </w:p>
    <w:p w14:paraId="2CDE2432" w14:textId="77777777" w:rsidR="00C401D3" w:rsidRPr="00E72CCC" w:rsidRDefault="00C401D3" w:rsidP="005730E5">
      <w:pPr>
        <w:tabs>
          <w:tab w:val="left" w:pos="567"/>
        </w:tabs>
        <w:spacing w:line="236" w:lineRule="auto"/>
        <w:ind w:right="20"/>
        <w:jc w:val="both"/>
        <w:rPr>
          <w:rFonts w:ascii="Lato" w:hAnsi="Lato"/>
          <w:sz w:val="20"/>
          <w:szCs w:val="20"/>
        </w:rPr>
      </w:pPr>
    </w:p>
    <w:p w14:paraId="611F52AD" w14:textId="77777777" w:rsidR="005730E5" w:rsidRPr="00E72CCC" w:rsidRDefault="005730E5" w:rsidP="005730E5">
      <w:pPr>
        <w:spacing w:line="0" w:lineRule="atLeast"/>
        <w:ind w:right="20"/>
        <w:jc w:val="center"/>
        <w:rPr>
          <w:rFonts w:ascii="Lato" w:hAnsi="Lato"/>
          <w:b/>
          <w:sz w:val="20"/>
          <w:szCs w:val="20"/>
        </w:rPr>
      </w:pPr>
      <w:r w:rsidRPr="00E72CCC">
        <w:rPr>
          <w:rFonts w:ascii="Lato" w:hAnsi="Lato"/>
          <w:b/>
          <w:sz w:val="20"/>
          <w:szCs w:val="20"/>
        </w:rPr>
        <w:t>RÈGLEMENT DES DIFFÉRENDS ET LOI APPLICABLE</w:t>
      </w:r>
    </w:p>
    <w:p w14:paraId="09B39FC0" w14:textId="77777777" w:rsidR="005730E5" w:rsidRPr="00E72CCC" w:rsidRDefault="005730E5" w:rsidP="00265A6D">
      <w:pPr>
        <w:tabs>
          <w:tab w:val="left" w:pos="567"/>
        </w:tabs>
        <w:spacing w:after="80" w:line="0" w:lineRule="atLeast"/>
        <w:jc w:val="both"/>
        <w:rPr>
          <w:rFonts w:ascii="Lato" w:hAnsi="Lato"/>
          <w:b/>
          <w:sz w:val="20"/>
          <w:szCs w:val="20"/>
        </w:rPr>
      </w:pPr>
      <w:r w:rsidRPr="00E72CCC">
        <w:rPr>
          <w:rFonts w:ascii="Lato" w:hAnsi="Lato"/>
          <w:b/>
          <w:sz w:val="20"/>
          <w:szCs w:val="20"/>
        </w:rPr>
        <w:t>Article 40 -</w:t>
      </w:r>
      <w:r w:rsidRPr="00E72CCC">
        <w:rPr>
          <w:rFonts w:ascii="Lato" w:hAnsi="Lato"/>
          <w:sz w:val="20"/>
          <w:szCs w:val="20"/>
        </w:rPr>
        <w:t xml:space="preserve"> </w:t>
      </w:r>
      <w:r w:rsidRPr="00E72CCC">
        <w:rPr>
          <w:rFonts w:ascii="Lato" w:hAnsi="Lato"/>
          <w:b/>
          <w:sz w:val="20"/>
          <w:szCs w:val="20"/>
        </w:rPr>
        <w:t>Règlement des différends</w:t>
      </w:r>
    </w:p>
    <w:p w14:paraId="4B04479D" w14:textId="77777777" w:rsidR="005730E5" w:rsidRPr="00E72CCC" w:rsidRDefault="005730E5" w:rsidP="005730E5">
      <w:pPr>
        <w:tabs>
          <w:tab w:val="left" w:pos="567"/>
        </w:tabs>
        <w:spacing w:after="100" w:line="235" w:lineRule="auto"/>
        <w:ind w:right="23"/>
        <w:jc w:val="both"/>
        <w:rPr>
          <w:rFonts w:ascii="Lato" w:hAnsi="Lato"/>
          <w:sz w:val="20"/>
          <w:szCs w:val="20"/>
        </w:rPr>
      </w:pPr>
      <w:r w:rsidRPr="00E72CCC">
        <w:rPr>
          <w:rFonts w:ascii="Lato" w:hAnsi="Lato"/>
          <w:sz w:val="20"/>
          <w:szCs w:val="20"/>
        </w:rPr>
        <w:t>40.1.</w:t>
      </w:r>
      <w:r w:rsidRPr="00E72CCC">
        <w:rPr>
          <w:rFonts w:ascii="Lato" w:hAnsi="Lato"/>
          <w:sz w:val="20"/>
          <w:szCs w:val="20"/>
        </w:rPr>
        <w:tab/>
        <w:t>Les parties mettent tout en œuvre pour régler à l’amiable tout différend survenant entre elles au titre du marché.</w:t>
      </w:r>
    </w:p>
    <w:p w14:paraId="7E3C3B15" w14:textId="77777777" w:rsidR="005730E5" w:rsidRPr="00E72CCC" w:rsidRDefault="005730E5" w:rsidP="005730E5">
      <w:pPr>
        <w:tabs>
          <w:tab w:val="left" w:pos="567"/>
        </w:tabs>
        <w:spacing w:after="100" w:line="240" w:lineRule="auto"/>
        <w:jc w:val="both"/>
        <w:rPr>
          <w:rFonts w:ascii="Lato" w:hAnsi="Lato"/>
          <w:sz w:val="20"/>
          <w:szCs w:val="20"/>
        </w:rPr>
      </w:pPr>
      <w:r w:rsidRPr="00E72CCC">
        <w:rPr>
          <w:rFonts w:ascii="Lato" w:hAnsi="Lato"/>
          <w:sz w:val="20"/>
          <w:szCs w:val="20"/>
        </w:rPr>
        <w:t>40.2.</w:t>
      </w:r>
      <w:r w:rsidRPr="00E72CCC">
        <w:rPr>
          <w:rFonts w:ascii="Lato" w:hAnsi="Lato"/>
          <w:sz w:val="20"/>
          <w:szCs w:val="20"/>
        </w:rPr>
        <w:tab/>
        <w:t>En cas de différend, une partie notifie à l'autre partie sa demande de règlement à l’amiable en lui indiquant sa position sur le différend ainsi que toute solution qu'elle envisage. L’autre partie doit répondre à cette demande de règlement à l’amiable dans les 30 jours, en indiquant sa position sur le différend. Sauf accord contraire entre les parties, le délai maximal pour parvenir à un règlement à l’amiable est de 120 jours à compter de la date de la notification de la demande de règlement à l'amiable. Si l’autre partie n'est pas d'accord avec cette demande, si elle n’y répond pas dans le délai imparti ou si la procédure de règlement à l'amiable n'aboutit pas dans le délai maximal, la procédure de règlement à l'amiable est réputée avoir échoué.</w:t>
      </w:r>
    </w:p>
    <w:p w14:paraId="67B387CB" w14:textId="77777777" w:rsidR="005730E5" w:rsidRPr="00E72CCC" w:rsidRDefault="005730E5" w:rsidP="005730E5">
      <w:pPr>
        <w:tabs>
          <w:tab w:val="left" w:pos="567"/>
        </w:tabs>
        <w:spacing w:line="238" w:lineRule="auto"/>
        <w:jc w:val="both"/>
        <w:rPr>
          <w:rFonts w:ascii="Lato" w:hAnsi="Lato"/>
          <w:sz w:val="20"/>
          <w:szCs w:val="20"/>
        </w:rPr>
      </w:pPr>
      <w:r w:rsidRPr="00E72CCC">
        <w:rPr>
          <w:rFonts w:ascii="Lato" w:hAnsi="Lato"/>
          <w:sz w:val="20"/>
          <w:szCs w:val="20"/>
        </w:rPr>
        <w:t>40.3.</w:t>
      </w:r>
      <w:r w:rsidRPr="00E72CCC">
        <w:rPr>
          <w:rFonts w:ascii="Lato" w:hAnsi="Lato"/>
          <w:sz w:val="20"/>
          <w:szCs w:val="20"/>
        </w:rPr>
        <w:tab/>
        <w:t>À défaut de règlement à l’amiable, une partie peut notifier à l'autre sa demande de règlement par conciliation par un tiers. L’autre partie doit répondre à la demande de conciliation dans les 30 jours. Sauf accord contraire entre les parties, le délai maximal pour parvenir à un règlement par conciliation est de 120 jours à compter de la date de la notification de la demande de règlement par conciliation. Si l’autre partie n'est pas d'accord avec cette demande, si elle n’y répond pas dans le délai imparti ou si la procédure de règlement par conciliation n'aboutit pas dans le délai maximal, la procédure de conciliation est réputée avoir échoué.</w:t>
      </w:r>
    </w:p>
    <w:p w14:paraId="6D6D57A0" w14:textId="77777777" w:rsidR="005730E5" w:rsidRPr="00E72CCC" w:rsidRDefault="005730E5" w:rsidP="005730E5">
      <w:pPr>
        <w:tabs>
          <w:tab w:val="left" w:pos="567"/>
        </w:tabs>
        <w:spacing w:line="236" w:lineRule="auto"/>
        <w:ind w:right="20"/>
        <w:jc w:val="both"/>
        <w:rPr>
          <w:rFonts w:ascii="Lato" w:hAnsi="Lato"/>
          <w:sz w:val="20"/>
          <w:szCs w:val="20"/>
        </w:rPr>
      </w:pPr>
      <w:bookmarkStart w:id="68" w:name="page33"/>
      <w:bookmarkEnd w:id="68"/>
      <w:r w:rsidRPr="00E72CCC">
        <w:rPr>
          <w:rFonts w:ascii="Lato" w:hAnsi="Lato"/>
          <w:sz w:val="20"/>
          <w:szCs w:val="20"/>
        </w:rPr>
        <w:t>40.4.</w:t>
      </w:r>
      <w:r w:rsidRPr="00E72CCC">
        <w:rPr>
          <w:rFonts w:ascii="Lato" w:hAnsi="Lato"/>
          <w:sz w:val="20"/>
          <w:szCs w:val="20"/>
        </w:rPr>
        <w:tab/>
        <w:t>En cas d'échec de la procédure de règlement à l'amiable et, le cas échéant, de la procédure de conciliation, chaque partie peut soumettre le différend soit à la décision d'une juridiction nationale, soit à l'arbitrage, tel que spécifié dans les conditions particulières.</w:t>
      </w:r>
    </w:p>
    <w:p w14:paraId="16C79003" w14:textId="77777777" w:rsidR="005730E5" w:rsidRPr="00E72CCC" w:rsidRDefault="005730E5" w:rsidP="00A32416">
      <w:pPr>
        <w:pStyle w:val="Titre2"/>
        <w:tabs>
          <w:tab w:val="left" w:pos="1676"/>
        </w:tabs>
        <w:adjustRightInd w:val="0"/>
        <w:snapToGrid w:val="0"/>
        <w:jc w:val="both"/>
        <w:rPr>
          <w:rFonts w:ascii="Lato" w:hAnsi="Lato" w:cs="Arial"/>
          <w:sz w:val="20"/>
        </w:rPr>
      </w:pPr>
      <w:r w:rsidRPr="00E72CCC">
        <w:rPr>
          <w:rFonts w:ascii="Lato" w:hAnsi="Lato" w:cs="Arial"/>
          <w:sz w:val="20"/>
        </w:rPr>
        <w:t>Article</w:t>
      </w:r>
      <w:r w:rsidRPr="00E72CCC">
        <w:rPr>
          <w:rFonts w:ascii="Lato" w:hAnsi="Lato" w:cs="Arial"/>
          <w:spacing w:val="-2"/>
          <w:sz w:val="20"/>
        </w:rPr>
        <w:t xml:space="preserve"> </w:t>
      </w:r>
      <w:r w:rsidRPr="00E72CCC">
        <w:rPr>
          <w:rFonts w:ascii="Lato" w:hAnsi="Lato" w:cs="Arial"/>
          <w:sz w:val="20"/>
        </w:rPr>
        <w:t>41 - Loi applicable et juridiction</w:t>
      </w:r>
    </w:p>
    <w:p w14:paraId="00EC7260" w14:textId="77777777" w:rsidR="005730E5" w:rsidRPr="00E72CCC" w:rsidRDefault="005730E5" w:rsidP="00A32416">
      <w:pPr>
        <w:adjustRightInd w:val="0"/>
        <w:snapToGrid w:val="0"/>
        <w:spacing w:after="0"/>
        <w:jc w:val="both"/>
        <w:rPr>
          <w:rFonts w:ascii="Lato" w:hAnsi="Lato"/>
          <w:b/>
          <w:sz w:val="20"/>
          <w:szCs w:val="20"/>
        </w:rPr>
      </w:pPr>
    </w:p>
    <w:p w14:paraId="09EC7198" w14:textId="77777777" w:rsidR="005730E5" w:rsidRPr="00E72CCC" w:rsidRDefault="005730E5" w:rsidP="00265A6D">
      <w:pPr>
        <w:adjustRightInd w:val="0"/>
        <w:snapToGrid w:val="0"/>
        <w:spacing w:after="60"/>
        <w:ind w:right="119"/>
        <w:jc w:val="both"/>
        <w:rPr>
          <w:rFonts w:ascii="Lato" w:hAnsi="Lato"/>
          <w:sz w:val="20"/>
          <w:szCs w:val="20"/>
        </w:rPr>
      </w:pPr>
      <w:r w:rsidRPr="00E72CCC">
        <w:rPr>
          <w:rFonts w:ascii="Lato" w:hAnsi="Lato"/>
          <w:sz w:val="20"/>
          <w:szCs w:val="20"/>
        </w:rPr>
        <w:t xml:space="preserve">41.1. </w:t>
      </w:r>
      <w:bookmarkStart w:id="69" w:name="_Hlk40456800"/>
      <w:r w:rsidRPr="00E72CCC">
        <w:rPr>
          <w:rFonts w:ascii="Lato" w:hAnsi="Lato"/>
          <w:sz w:val="20"/>
          <w:szCs w:val="20"/>
        </w:rPr>
        <w:t>Le présent Contrat est régi par le droit togolais.</w:t>
      </w:r>
      <w:bookmarkEnd w:id="69"/>
    </w:p>
    <w:p w14:paraId="4ECE87D8" w14:textId="77777777" w:rsidR="005730E5" w:rsidRPr="00E72CCC" w:rsidRDefault="005730E5" w:rsidP="00265A6D">
      <w:pPr>
        <w:adjustRightInd w:val="0"/>
        <w:snapToGrid w:val="0"/>
        <w:spacing w:after="60"/>
        <w:ind w:right="119"/>
        <w:jc w:val="both"/>
        <w:rPr>
          <w:rFonts w:ascii="Lato" w:hAnsi="Lato"/>
          <w:sz w:val="20"/>
          <w:szCs w:val="20"/>
        </w:rPr>
      </w:pPr>
      <w:r w:rsidRPr="00E72CCC">
        <w:rPr>
          <w:rFonts w:ascii="Lato" w:hAnsi="Lato"/>
          <w:sz w:val="20"/>
          <w:szCs w:val="20"/>
        </w:rPr>
        <w:t>41.2. Tout différent survenant dans l’exécution du présent contrat et qui ne peut être réglé à l’amiable est de la compétence exclusive des tribunaux du ressort de la Cour d’Appel de Lomé (Togo).</w:t>
      </w:r>
    </w:p>
    <w:p w14:paraId="643E5494" w14:textId="77777777" w:rsidR="005730E5" w:rsidRPr="00E72CCC" w:rsidRDefault="005730E5" w:rsidP="00265A6D">
      <w:pPr>
        <w:adjustRightInd w:val="0"/>
        <w:snapToGrid w:val="0"/>
        <w:spacing w:after="60"/>
        <w:ind w:right="119"/>
        <w:jc w:val="both"/>
        <w:rPr>
          <w:rFonts w:ascii="Lato" w:hAnsi="Lato"/>
          <w:sz w:val="20"/>
          <w:szCs w:val="20"/>
        </w:rPr>
      </w:pPr>
      <w:r w:rsidRPr="00E72CCC">
        <w:rPr>
          <w:rFonts w:ascii="Lato" w:hAnsi="Lato"/>
          <w:sz w:val="20"/>
          <w:szCs w:val="20"/>
        </w:rPr>
        <w:t xml:space="preserve">41.3 </w:t>
      </w:r>
      <w:r w:rsidRPr="00E72CCC">
        <w:rPr>
          <w:rFonts w:ascii="Lato" w:hAnsi="Lato"/>
          <w:color w:val="000000"/>
          <w:sz w:val="20"/>
          <w:szCs w:val="20"/>
        </w:rPr>
        <w:t>Le présent Contrat exprime l’intégralité des obligations des parties. Aucune indication, aucun document ne pourra engendrer des obligations au titre de la présente, s’il ne fait l’objet d’un avenant signé par les deux parties. Le fait pour l’une des parties de ne pas se prévaloir d’un manquement par l’autre des Parties à l’une quelconque des obligations visées dans le présent contrat, ne saurait être interprété pour l’avenir comme renonciation à l’obligation en cause.</w:t>
      </w:r>
    </w:p>
    <w:p w14:paraId="463F9186" w14:textId="77777777" w:rsidR="005730E5" w:rsidRDefault="005730E5" w:rsidP="00A32416">
      <w:pPr>
        <w:adjustRightInd w:val="0"/>
        <w:snapToGrid w:val="0"/>
        <w:ind w:right="118"/>
        <w:jc w:val="both"/>
        <w:rPr>
          <w:rFonts w:ascii="Lato" w:hAnsi="Lato"/>
          <w:color w:val="000000"/>
          <w:sz w:val="20"/>
          <w:szCs w:val="20"/>
        </w:rPr>
      </w:pPr>
      <w:r w:rsidRPr="00E72CCC">
        <w:rPr>
          <w:rFonts w:ascii="Lato" w:hAnsi="Lato"/>
          <w:color w:val="000000"/>
          <w:sz w:val="20"/>
          <w:szCs w:val="20"/>
        </w:rPr>
        <w:t>41.4 Dans le cas où une stipulation quelconque du contrat serait déclarée nulle, illégale ou inapplicable par toute juridiction ou autorité compétente, cette stipulation sera réputée, dans la mesure nécessaire, ne pas faire partie du contrat, la validité des autres stipulations du contrat n'en étant pas pour autant affectée.</w:t>
      </w:r>
      <w:r w:rsidRPr="00E72CCC">
        <w:rPr>
          <w:rFonts w:ascii="Lato" w:hAnsi="Lato"/>
          <w:sz w:val="20"/>
          <w:szCs w:val="20"/>
        </w:rPr>
        <w:t xml:space="preserve"> </w:t>
      </w:r>
      <w:r w:rsidRPr="00E72CCC">
        <w:rPr>
          <w:rFonts w:ascii="Lato" w:hAnsi="Lato"/>
          <w:color w:val="000000"/>
          <w:sz w:val="20"/>
          <w:szCs w:val="20"/>
        </w:rPr>
        <w:t>Les parties négocieront de bonne foi en vue de modifier ladite stipulation de manière à la rendre légale, valable et applicable et, dans la mesure du possible, conforme à la volonté originale des parties.</w:t>
      </w:r>
    </w:p>
    <w:p w14:paraId="0FBEA0C4" w14:textId="77777777" w:rsidR="00C401D3" w:rsidRPr="00E72CCC" w:rsidRDefault="00C401D3" w:rsidP="00A32416">
      <w:pPr>
        <w:adjustRightInd w:val="0"/>
        <w:snapToGrid w:val="0"/>
        <w:ind w:right="118"/>
        <w:jc w:val="both"/>
        <w:rPr>
          <w:rFonts w:ascii="Lato" w:hAnsi="Lato"/>
          <w:color w:val="000000"/>
          <w:sz w:val="20"/>
          <w:szCs w:val="20"/>
        </w:rPr>
      </w:pPr>
    </w:p>
    <w:p w14:paraId="1F2A45F0" w14:textId="77777777" w:rsidR="005730E5" w:rsidRPr="00E72CCC" w:rsidRDefault="005730E5" w:rsidP="005730E5">
      <w:pPr>
        <w:spacing w:line="0" w:lineRule="atLeast"/>
        <w:ind w:right="20"/>
        <w:jc w:val="center"/>
        <w:rPr>
          <w:rFonts w:ascii="Lato" w:hAnsi="Lato"/>
          <w:b/>
          <w:sz w:val="20"/>
          <w:szCs w:val="20"/>
        </w:rPr>
      </w:pPr>
      <w:r w:rsidRPr="00E72CCC">
        <w:rPr>
          <w:rFonts w:ascii="Lato" w:hAnsi="Lato"/>
          <w:b/>
          <w:sz w:val="20"/>
          <w:szCs w:val="20"/>
        </w:rPr>
        <w:t>DISPOSITIONS FINALES</w:t>
      </w:r>
    </w:p>
    <w:p w14:paraId="33C9CDA6" w14:textId="77777777" w:rsidR="005730E5" w:rsidRPr="00E72CCC" w:rsidRDefault="005730E5" w:rsidP="00265A6D">
      <w:pPr>
        <w:tabs>
          <w:tab w:val="left" w:pos="1420"/>
        </w:tabs>
        <w:spacing w:after="60" w:line="0" w:lineRule="atLeast"/>
        <w:jc w:val="both"/>
        <w:rPr>
          <w:rFonts w:ascii="Lato" w:hAnsi="Lato"/>
          <w:b/>
          <w:sz w:val="20"/>
          <w:szCs w:val="20"/>
        </w:rPr>
      </w:pPr>
      <w:r w:rsidRPr="00E72CCC">
        <w:rPr>
          <w:rFonts w:ascii="Lato" w:hAnsi="Lato"/>
          <w:b/>
          <w:sz w:val="20"/>
          <w:szCs w:val="20"/>
        </w:rPr>
        <w:t>Article 42 -</w:t>
      </w:r>
      <w:r w:rsidRPr="00E72CCC">
        <w:rPr>
          <w:rFonts w:ascii="Lato" w:hAnsi="Lato"/>
          <w:sz w:val="20"/>
          <w:szCs w:val="20"/>
        </w:rPr>
        <w:t xml:space="preserve"> </w:t>
      </w:r>
      <w:r w:rsidRPr="00E72CCC">
        <w:rPr>
          <w:rFonts w:ascii="Lato" w:hAnsi="Lato"/>
          <w:b/>
          <w:sz w:val="20"/>
          <w:szCs w:val="20"/>
        </w:rPr>
        <w:t>Sanctions administratives</w:t>
      </w:r>
    </w:p>
    <w:p w14:paraId="5FE31B64" w14:textId="77777777" w:rsidR="005730E5" w:rsidRPr="00E72CCC" w:rsidRDefault="005730E5" w:rsidP="00265A6D">
      <w:pPr>
        <w:widowControl w:val="0"/>
        <w:tabs>
          <w:tab w:val="left" w:pos="567"/>
        </w:tabs>
        <w:autoSpaceDE w:val="0"/>
        <w:autoSpaceDN w:val="0"/>
        <w:spacing w:before="125" w:after="60" w:line="245" w:lineRule="auto"/>
        <w:jc w:val="both"/>
        <w:rPr>
          <w:rFonts w:ascii="Lato" w:hAnsi="Lato" w:cs="Times New Roman"/>
          <w:sz w:val="20"/>
          <w:szCs w:val="20"/>
        </w:rPr>
      </w:pPr>
      <w:r w:rsidRPr="00E72CCC">
        <w:rPr>
          <w:rFonts w:ascii="Lato" w:hAnsi="Lato" w:cs="Times New Roman"/>
          <w:sz w:val="20"/>
          <w:szCs w:val="20"/>
        </w:rPr>
        <w:t>42.1.</w:t>
      </w:r>
      <w:r w:rsidRPr="00E72CCC">
        <w:rPr>
          <w:rFonts w:ascii="Lato" w:hAnsi="Lato" w:cs="Times New Roman"/>
          <w:sz w:val="20"/>
          <w:szCs w:val="20"/>
        </w:rPr>
        <w:tab/>
        <w:t>Sans préjudice de l’application d’autres sanctions contractuelles, le Contractant peut être exclu de tous les marchés financés par la BOAD, après échange contradictoire conformément au Guide des procédures de passation de marché de la BOAD, en particulier s'il :</w:t>
      </w:r>
    </w:p>
    <w:p w14:paraId="269EAD1D" w14:textId="77777777" w:rsidR="005730E5" w:rsidRPr="00E72CCC" w:rsidRDefault="005730E5" w:rsidP="006F49F3">
      <w:pPr>
        <w:widowControl w:val="0"/>
        <w:numPr>
          <w:ilvl w:val="0"/>
          <w:numId w:val="52"/>
        </w:numPr>
        <w:tabs>
          <w:tab w:val="left" w:pos="567"/>
        </w:tabs>
        <w:autoSpaceDE w:val="0"/>
        <w:autoSpaceDN w:val="0"/>
        <w:spacing w:before="116" w:after="0" w:line="244" w:lineRule="auto"/>
        <w:ind w:left="284" w:hanging="284"/>
        <w:jc w:val="both"/>
        <w:rPr>
          <w:rFonts w:ascii="Lato" w:hAnsi="Lato" w:cs="Times New Roman"/>
          <w:sz w:val="20"/>
          <w:szCs w:val="20"/>
        </w:rPr>
      </w:pPr>
      <w:r w:rsidRPr="00E72CCC">
        <w:rPr>
          <w:rFonts w:ascii="Lato" w:hAnsi="Lato" w:cs="Times New Roman"/>
          <w:sz w:val="20"/>
          <w:szCs w:val="20"/>
        </w:rPr>
        <w:lastRenderedPageBreak/>
        <w:t>a commis une faute professionnelle grave, des irrégularités ou a gravement manqué à des obligations essentielles dans l'exécution du marché ou s’est soustrait à des obligations fiscales, sociales ou à toute autre obligation légale applicable, y compris en créant une entité à cette fin. La durée de l’exclusion n’excède pas la durée fixée par un jugement définitif ou une décision administrative définitive ou, à défaut, trois</w:t>
      </w:r>
      <w:r w:rsidRPr="00E72CCC">
        <w:rPr>
          <w:rFonts w:ascii="Lato" w:hAnsi="Lato" w:cs="Times New Roman"/>
          <w:spacing w:val="3"/>
          <w:sz w:val="20"/>
          <w:szCs w:val="20"/>
        </w:rPr>
        <w:t xml:space="preserve"> </w:t>
      </w:r>
      <w:r w:rsidRPr="00E72CCC">
        <w:rPr>
          <w:rFonts w:ascii="Lato" w:hAnsi="Lato" w:cs="Times New Roman"/>
          <w:sz w:val="20"/>
          <w:szCs w:val="20"/>
        </w:rPr>
        <w:t>ans ;</w:t>
      </w:r>
    </w:p>
    <w:p w14:paraId="3063E696" w14:textId="77777777" w:rsidR="005730E5" w:rsidRPr="00E72CCC" w:rsidRDefault="005730E5" w:rsidP="006F49F3">
      <w:pPr>
        <w:widowControl w:val="0"/>
        <w:numPr>
          <w:ilvl w:val="0"/>
          <w:numId w:val="52"/>
        </w:numPr>
        <w:tabs>
          <w:tab w:val="left" w:pos="567"/>
        </w:tabs>
        <w:autoSpaceDE w:val="0"/>
        <w:autoSpaceDN w:val="0"/>
        <w:spacing w:before="126" w:after="0" w:line="244" w:lineRule="auto"/>
        <w:ind w:left="284" w:hanging="284"/>
        <w:jc w:val="both"/>
        <w:rPr>
          <w:rFonts w:ascii="Lato" w:hAnsi="Lato" w:cs="Times New Roman"/>
          <w:sz w:val="20"/>
          <w:szCs w:val="20"/>
        </w:rPr>
      </w:pPr>
      <w:r w:rsidRPr="00E72CCC">
        <w:rPr>
          <w:rFonts w:ascii="Lato" w:hAnsi="Lato" w:cs="Times New Roman"/>
          <w:sz w:val="20"/>
          <w:szCs w:val="20"/>
        </w:rPr>
        <w:t>il s'est rendu coupable de fraude, de corruption, de participation à une organisation criminelle, de blanchiment de capitaux, d'infractions liées au terrorisme, de travail des enfants ou de traite d'êtres humains. La durée de l’exclusion n’excède pas la durée fixée par un jugement définitif ou une décision administrative définitive ou, à défaut, une durée de cinq</w:t>
      </w:r>
      <w:r w:rsidRPr="00E72CCC">
        <w:rPr>
          <w:rFonts w:ascii="Lato" w:hAnsi="Lato" w:cs="Times New Roman"/>
          <w:spacing w:val="8"/>
          <w:sz w:val="20"/>
          <w:szCs w:val="20"/>
        </w:rPr>
        <w:t xml:space="preserve"> </w:t>
      </w:r>
      <w:r w:rsidRPr="00E72CCC">
        <w:rPr>
          <w:rFonts w:ascii="Lato" w:hAnsi="Lato" w:cs="Times New Roman"/>
          <w:sz w:val="20"/>
          <w:szCs w:val="20"/>
        </w:rPr>
        <w:t>ans.</w:t>
      </w:r>
    </w:p>
    <w:p w14:paraId="0391D30D" w14:textId="77777777" w:rsidR="00265A6D" w:rsidRPr="00E72CCC" w:rsidRDefault="00265A6D" w:rsidP="00265A6D">
      <w:pPr>
        <w:tabs>
          <w:tab w:val="left" w:pos="567"/>
          <w:tab w:val="left" w:pos="1100"/>
        </w:tabs>
        <w:spacing w:after="0" w:line="240" w:lineRule="auto"/>
        <w:ind w:right="23"/>
        <w:jc w:val="both"/>
        <w:rPr>
          <w:rFonts w:ascii="Lato" w:hAnsi="Lato"/>
          <w:sz w:val="10"/>
          <w:szCs w:val="10"/>
        </w:rPr>
      </w:pPr>
    </w:p>
    <w:p w14:paraId="0C5A42F0" w14:textId="77777777" w:rsidR="005730E5" w:rsidRPr="00E72CCC" w:rsidRDefault="005730E5" w:rsidP="00C401D3">
      <w:pPr>
        <w:tabs>
          <w:tab w:val="left" w:pos="567"/>
          <w:tab w:val="left" w:pos="1100"/>
        </w:tabs>
        <w:spacing w:after="60" w:line="235" w:lineRule="auto"/>
        <w:ind w:right="23"/>
        <w:jc w:val="both"/>
        <w:rPr>
          <w:rFonts w:ascii="Lato" w:hAnsi="Lato"/>
          <w:sz w:val="20"/>
          <w:szCs w:val="20"/>
        </w:rPr>
      </w:pPr>
      <w:r w:rsidRPr="00E72CCC">
        <w:rPr>
          <w:rFonts w:ascii="Lato" w:hAnsi="Lato"/>
          <w:sz w:val="20"/>
          <w:szCs w:val="20"/>
        </w:rPr>
        <w:t>42.2.</w:t>
      </w:r>
      <w:r w:rsidRPr="00E72CCC">
        <w:rPr>
          <w:rFonts w:ascii="Lato" w:hAnsi="Lato"/>
          <w:sz w:val="20"/>
          <w:szCs w:val="20"/>
        </w:rPr>
        <w:tab/>
        <w:t>En complément ou en alternative à la sanction d’exclusion, le Contractant peut également, dans les cas visés à l’article 42, paragraphe 1, se voir infliger une sanction financière représentant jusqu’à 10 % du montant total du marché.</w:t>
      </w:r>
    </w:p>
    <w:p w14:paraId="7DC6A0EA" w14:textId="77777777" w:rsidR="005730E5" w:rsidRPr="00E72CCC" w:rsidRDefault="005730E5" w:rsidP="00265A6D">
      <w:pPr>
        <w:tabs>
          <w:tab w:val="left" w:pos="567"/>
          <w:tab w:val="left" w:pos="1100"/>
        </w:tabs>
        <w:spacing w:after="60" w:line="235" w:lineRule="auto"/>
        <w:ind w:right="23"/>
        <w:jc w:val="both"/>
        <w:rPr>
          <w:rFonts w:ascii="Lato" w:hAnsi="Lato"/>
          <w:sz w:val="20"/>
          <w:szCs w:val="20"/>
        </w:rPr>
      </w:pPr>
      <w:r w:rsidRPr="00E72CCC">
        <w:rPr>
          <w:rFonts w:ascii="Lato" w:hAnsi="Lato"/>
          <w:sz w:val="20"/>
          <w:szCs w:val="20"/>
        </w:rPr>
        <w:t>42.3.</w:t>
      </w:r>
      <w:r w:rsidRPr="00E72CCC">
        <w:rPr>
          <w:rFonts w:ascii="Lato" w:hAnsi="Lato"/>
          <w:sz w:val="20"/>
          <w:szCs w:val="20"/>
        </w:rPr>
        <w:tab/>
        <w:t>Lorsque la BOAD est en droit d'imposer des sanctions financières, il peut les déduire de toute somme due au Contractant ou appeler la garantie appropriée.</w:t>
      </w:r>
    </w:p>
    <w:p w14:paraId="481825E5" w14:textId="77777777" w:rsidR="005730E5" w:rsidRPr="00E72CCC" w:rsidRDefault="005730E5" w:rsidP="005730E5">
      <w:pPr>
        <w:tabs>
          <w:tab w:val="left" w:pos="567"/>
          <w:tab w:val="left" w:pos="1100"/>
        </w:tabs>
        <w:spacing w:line="235" w:lineRule="auto"/>
        <w:ind w:right="20"/>
        <w:jc w:val="both"/>
        <w:rPr>
          <w:rFonts w:ascii="Lato" w:hAnsi="Lato"/>
          <w:sz w:val="20"/>
          <w:szCs w:val="20"/>
        </w:rPr>
      </w:pPr>
      <w:r w:rsidRPr="00E72CCC">
        <w:rPr>
          <w:rFonts w:ascii="Lato" w:hAnsi="Lato"/>
          <w:sz w:val="20"/>
          <w:szCs w:val="20"/>
        </w:rPr>
        <w:t>42.4.</w:t>
      </w:r>
      <w:r w:rsidRPr="00E72CCC">
        <w:rPr>
          <w:rFonts w:ascii="Lato" w:hAnsi="Lato"/>
          <w:sz w:val="20"/>
          <w:szCs w:val="20"/>
        </w:rPr>
        <w:tab/>
        <w:t>La décision relative aux sanctions administratives imposées peut être publiée sur un site internet spécifique, en indiquant explicitement le nom du Contractant.</w:t>
      </w:r>
    </w:p>
    <w:p w14:paraId="6172A9D1" w14:textId="77777777" w:rsidR="005730E5" w:rsidRPr="00E72CCC" w:rsidRDefault="005730E5" w:rsidP="005730E5">
      <w:pPr>
        <w:widowControl w:val="0"/>
        <w:tabs>
          <w:tab w:val="left" w:pos="1420"/>
        </w:tabs>
        <w:spacing w:after="60" w:line="0" w:lineRule="atLeast"/>
        <w:jc w:val="both"/>
        <w:rPr>
          <w:rFonts w:ascii="Lato" w:hAnsi="Lato"/>
          <w:b/>
          <w:sz w:val="20"/>
          <w:szCs w:val="20"/>
        </w:rPr>
      </w:pPr>
      <w:r w:rsidRPr="00E72CCC">
        <w:rPr>
          <w:rFonts w:ascii="Lato" w:hAnsi="Lato"/>
          <w:b/>
          <w:sz w:val="20"/>
          <w:szCs w:val="20"/>
        </w:rPr>
        <w:t>Article 43 -</w:t>
      </w:r>
      <w:r w:rsidRPr="00E72CCC">
        <w:rPr>
          <w:rFonts w:ascii="Lato" w:hAnsi="Lato"/>
          <w:sz w:val="20"/>
          <w:szCs w:val="20"/>
        </w:rPr>
        <w:t xml:space="preserve"> </w:t>
      </w:r>
      <w:r w:rsidRPr="00E72CCC">
        <w:rPr>
          <w:rFonts w:ascii="Lato" w:hAnsi="Lato"/>
          <w:b/>
          <w:sz w:val="20"/>
          <w:szCs w:val="20"/>
        </w:rPr>
        <w:t xml:space="preserve">Vérifications, contrôles et audits </w:t>
      </w:r>
    </w:p>
    <w:p w14:paraId="06E998C9" w14:textId="77777777" w:rsidR="005730E5" w:rsidRPr="00E72CCC" w:rsidRDefault="005730E5" w:rsidP="005730E5">
      <w:pPr>
        <w:widowControl w:val="0"/>
        <w:tabs>
          <w:tab w:val="left" w:pos="567"/>
        </w:tabs>
        <w:spacing w:after="60" w:line="239" w:lineRule="auto"/>
        <w:jc w:val="both"/>
        <w:rPr>
          <w:rFonts w:ascii="Lato" w:hAnsi="Lato"/>
          <w:sz w:val="20"/>
          <w:szCs w:val="20"/>
        </w:rPr>
      </w:pPr>
      <w:r w:rsidRPr="00E72CCC">
        <w:rPr>
          <w:rFonts w:ascii="Lato" w:hAnsi="Lato"/>
          <w:sz w:val="20"/>
          <w:szCs w:val="20"/>
        </w:rPr>
        <w:t>43.1.</w:t>
      </w:r>
      <w:r w:rsidRPr="00E72CCC">
        <w:rPr>
          <w:rFonts w:ascii="Lato" w:hAnsi="Lato"/>
          <w:sz w:val="20"/>
          <w:szCs w:val="20"/>
        </w:rPr>
        <w:tab/>
        <w:t>Le Contractant accepte que la BOAD puissent contractualiser un auditeur afin de vérifier la mise en œuvre du marché par l'examen et la copie des pièces ou par des inspections sur place, y compris des documents (originaux ou copies).</w:t>
      </w:r>
      <w:bookmarkStart w:id="70" w:name="page34"/>
      <w:bookmarkEnd w:id="70"/>
    </w:p>
    <w:p w14:paraId="4A971309" w14:textId="77777777" w:rsidR="005730E5" w:rsidRPr="00E72CCC" w:rsidRDefault="005730E5" w:rsidP="005730E5">
      <w:pPr>
        <w:tabs>
          <w:tab w:val="left" w:pos="567"/>
        </w:tabs>
        <w:spacing w:line="240" w:lineRule="auto"/>
        <w:jc w:val="both"/>
        <w:rPr>
          <w:rFonts w:ascii="Lato" w:hAnsi="Lato"/>
          <w:sz w:val="20"/>
          <w:szCs w:val="20"/>
        </w:rPr>
      </w:pPr>
      <w:r w:rsidRPr="00E72CCC">
        <w:rPr>
          <w:rFonts w:ascii="Lato" w:hAnsi="Lato"/>
          <w:sz w:val="20"/>
          <w:szCs w:val="20"/>
        </w:rPr>
        <w:t>43.2.</w:t>
      </w:r>
      <w:r w:rsidRPr="00E72CCC">
        <w:rPr>
          <w:rFonts w:ascii="Lato" w:hAnsi="Lato"/>
          <w:sz w:val="20"/>
          <w:szCs w:val="20"/>
        </w:rPr>
        <w:tab/>
        <w:t>Afin de mener à bien ces vérifications, contrôles et</w:t>
      </w:r>
      <w:r w:rsidRPr="00E72CCC">
        <w:rPr>
          <w:rFonts w:ascii="Lato" w:hAnsi="Lato"/>
          <w:spacing w:val="28"/>
          <w:sz w:val="20"/>
          <w:szCs w:val="20"/>
        </w:rPr>
        <w:t xml:space="preserve"> </w:t>
      </w:r>
      <w:r w:rsidRPr="00E72CCC">
        <w:rPr>
          <w:rFonts w:ascii="Lato" w:hAnsi="Lato"/>
          <w:sz w:val="20"/>
          <w:szCs w:val="20"/>
        </w:rPr>
        <w:t>audits,</w:t>
      </w:r>
      <w:r w:rsidRPr="00E72CCC">
        <w:rPr>
          <w:rFonts w:ascii="Lato" w:hAnsi="Lato"/>
          <w:spacing w:val="26"/>
          <w:sz w:val="20"/>
          <w:szCs w:val="20"/>
        </w:rPr>
        <w:t xml:space="preserve"> </w:t>
      </w:r>
      <w:r w:rsidRPr="00E72CCC">
        <w:rPr>
          <w:rFonts w:ascii="Lato" w:hAnsi="Lato"/>
          <w:sz w:val="20"/>
          <w:szCs w:val="20"/>
        </w:rPr>
        <w:t>l’auditeur</w:t>
      </w:r>
      <w:r w:rsidRPr="00E72CCC">
        <w:rPr>
          <w:rFonts w:ascii="Lato" w:hAnsi="Lato"/>
          <w:spacing w:val="25"/>
          <w:sz w:val="20"/>
          <w:szCs w:val="20"/>
        </w:rPr>
        <w:t xml:space="preserve"> </w:t>
      </w:r>
      <w:r w:rsidRPr="00E72CCC">
        <w:rPr>
          <w:rFonts w:ascii="Lato" w:hAnsi="Lato"/>
          <w:sz w:val="20"/>
          <w:szCs w:val="20"/>
        </w:rPr>
        <w:t>doit</w:t>
      </w:r>
      <w:r w:rsidRPr="00E72CCC">
        <w:rPr>
          <w:rFonts w:ascii="Lato" w:hAnsi="Lato"/>
          <w:spacing w:val="26"/>
          <w:sz w:val="20"/>
          <w:szCs w:val="20"/>
        </w:rPr>
        <w:t xml:space="preserve"> </w:t>
      </w:r>
      <w:r w:rsidRPr="00E72CCC">
        <w:rPr>
          <w:rFonts w:ascii="Lato" w:hAnsi="Lato"/>
          <w:sz w:val="20"/>
          <w:szCs w:val="20"/>
        </w:rPr>
        <w:t>pouvoir</w:t>
      </w:r>
      <w:r w:rsidRPr="00E72CCC">
        <w:rPr>
          <w:rFonts w:ascii="Lato" w:hAnsi="Lato"/>
          <w:spacing w:val="25"/>
          <w:sz w:val="20"/>
          <w:szCs w:val="20"/>
        </w:rPr>
        <w:t xml:space="preserve"> </w:t>
      </w:r>
      <w:r w:rsidRPr="00E72CCC">
        <w:rPr>
          <w:rFonts w:ascii="Lato" w:hAnsi="Lato"/>
          <w:sz w:val="20"/>
          <w:szCs w:val="20"/>
        </w:rPr>
        <w:t xml:space="preserve">effectuer un audit complet, si besoin est, sur la base des pièces justificatives des comptes, documents comptables et tout autre document relatif au financement du marché. À ces fins, le Contractant doit assurer qu'un accès sur place est possible à toute heure raisonnable, et particulièrement aux bureaux du Contractant, à ses données comptables ainsi qu'à toute information utile aux audits, en ce compris les informations se rapportant aux rémunérations individuelles des personnes prenant part au marché. Le Contractant doit s'assurer que les informations sont facilement accessibles au moment de l'audit et qu'elles peuvent être fournies, à la demande, sur un support approprié. </w:t>
      </w:r>
    </w:p>
    <w:p w14:paraId="20C22D11" w14:textId="77777777" w:rsidR="005730E5" w:rsidRPr="00E72CCC" w:rsidRDefault="005730E5" w:rsidP="00C401D3">
      <w:pPr>
        <w:tabs>
          <w:tab w:val="left" w:pos="567"/>
          <w:tab w:val="left" w:pos="1959"/>
        </w:tabs>
        <w:spacing w:after="60" w:line="240" w:lineRule="auto"/>
        <w:ind w:right="-11"/>
        <w:jc w:val="both"/>
        <w:rPr>
          <w:rFonts w:ascii="Lato" w:hAnsi="Lato"/>
          <w:sz w:val="20"/>
          <w:szCs w:val="20"/>
        </w:rPr>
      </w:pPr>
      <w:r w:rsidRPr="00E72CCC">
        <w:rPr>
          <w:rFonts w:ascii="Lato" w:hAnsi="Lato"/>
          <w:sz w:val="20"/>
          <w:szCs w:val="20"/>
        </w:rPr>
        <w:t>43.3.</w:t>
      </w:r>
      <w:r w:rsidRPr="00E72CCC">
        <w:rPr>
          <w:rFonts w:ascii="Lato" w:hAnsi="Lato"/>
          <w:sz w:val="20"/>
          <w:szCs w:val="20"/>
        </w:rPr>
        <w:tab/>
        <w:t>Dès lors, le Contractant donne à l’auditeur contractualisé par la BOAD l'accès requis aux sites sur lesquels le marché est exécuté, ainsi qu'à tous les documents et bases de données concernant la gestion technique et financière du projet, et s'engage à prendre toutes les</w:t>
      </w:r>
      <w:r w:rsidRPr="00E72CCC">
        <w:rPr>
          <w:rFonts w:ascii="Lato" w:hAnsi="Lato"/>
          <w:spacing w:val="14"/>
          <w:sz w:val="20"/>
          <w:szCs w:val="20"/>
        </w:rPr>
        <w:t xml:space="preserve"> </w:t>
      </w:r>
      <w:r w:rsidRPr="00E72CCC">
        <w:rPr>
          <w:rFonts w:ascii="Lato" w:hAnsi="Lato"/>
          <w:sz w:val="20"/>
          <w:szCs w:val="20"/>
        </w:rPr>
        <w:t>mesures nécessaires pour faciliter leur travail. L’accès accordé à l’auditeur est confidentiel en ce qui concerne les tiers, sans préjudice des obligations de droit public auxquelles ils sont assujettis. Les documents doivent être aisément accessibles et classés de façon à faciliter leur examen. Le Contractant doit informer l’auditeur du lieu précis où ils se</w:t>
      </w:r>
      <w:r w:rsidRPr="00E72CCC">
        <w:rPr>
          <w:rFonts w:ascii="Lato" w:hAnsi="Lato"/>
          <w:spacing w:val="3"/>
          <w:sz w:val="20"/>
          <w:szCs w:val="20"/>
        </w:rPr>
        <w:t xml:space="preserve"> </w:t>
      </w:r>
      <w:r w:rsidRPr="00E72CCC">
        <w:rPr>
          <w:rFonts w:ascii="Lato" w:hAnsi="Lato"/>
          <w:sz w:val="20"/>
          <w:szCs w:val="20"/>
        </w:rPr>
        <w:t>trouvent.</w:t>
      </w:r>
    </w:p>
    <w:p w14:paraId="5447B520" w14:textId="77777777" w:rsidR="005730E5" w:rsidRPr="00E72CCC" w:rsidRDefault="005730E5" w:rsidP="005730E5">
      <w:pPr>
        <w:tabs>
          <w:tab w:val="left" w:pos="567"/>
        </w:tabs>
        <w:spacing w:line="238" w:lineRule="auto"/>
        <w:ind w:right="20"/>
        <w:jc w:val="both"/>
        <w:rPr>
          <w:rFonts w:ascii="Lato" w:hAnsi="Lato"/>
          <w:sz w:val="20"/>
          <w:szCs w:val="20"/>
        </w:rPr>
      </w:pPr>
      <w:r w:rsidRPr="00E72CCC">
        <w:rPr>
          <w:rFonts w:ascii="Lato" w:hAnsi="Lato"/>
          <w:sz w:val="20"/>
          <w:szCs w:val="20"/>
        </w:rPr>
        <w:t>43.4.</w:t>
      </w:r>
      <w:r w:rsidRPr="00E72CCC">
        <w:rPr>
          <w:rFonts w:ascii="Lato" w:hAnsi="Lato"/>
          <w:sz w:val="20"/>
          <w:szCs w:val="20"/>
        </w:rPr>
        <w:tab/>
        <w:t>Le Contractant s'assure que les droits de la BOAD de mandater des audits, contrôles et vérifications sont également applicables, dans les mêmes conditions et selon les mêmes modalités que celles prévues au présent article, à tout sous-traitant ou toute autre partie, bénéficiant des fonds du contrat.</w:t>
      </w:r>
    </w:p>
    <w:p w14:paraId="5DFC5F32" w14:textId="77777777" w:rsidR="005730E5" w:rsidRPr="00E72CCC" w:rsidRDefault="005730E5" w:rsidP="005730E5">
      <w:pPr>
        <w:tabs>
          <w:tab w:val="left" w:pos="567"/>
        </w:tabs>
        <w:spacing w:line="235" w:lineRule="auto"/>
        <w:ind w:right="20"/>
        <w:jc w:val="both"/>
        <w:rPr>
          <w:rFonts w:ascii="Lato" w:hAnsi="Lato"/>
          <w:sz w:val="20"/>
          <w:szCs w:val="20"/>
        </w:rPr>
      </w:pPr>
      <w:r w:rsidRPr="00E72CCC">
        <w:rPr>
          <w:rFonts w:ascii="Lato" w:hAnsi="Lato"/>
          <w:sz w:val="20"/>
          <w:szCs w:val="20"/>
        </w:rPr>
        <w:t>43.5.</w:t>
      </w:r>
      <w:r w:rsidRPr="00E72CCC">
        <w:rPr>
          <w:rFonts w:ascii="Lato" w:hAnsi="Lato"/>
          <w:sz w:val="20"/>
          <w:szCs w:val="20"/>
        </w:rPr>
        <w:tab/>
        <w:t>Le non-respect des obligations visées à l’article 43, paragraphes 1 à 4, constitue un cas de défaut grave d’exécution.</w:t>
      </w:r>
    </w:p>
    <w:p w14:paraId="35DCE173" w14:textId="77777777" w:rsidR="005730E5" w:rsidRPr="00E72CCC" w:rsidRDefault="005730E5" w:rsidP="005730E5">
      <w:pPr>
        <w:tabs>
          <w:tab w:val="left" w:pos="1420"/>
        </w:tabs>
        <w:spacing w:line="0" w:lineRule="atLeast"/>
        <w:jc w:val="both"/>
        <w:rPr>
          <w:rFonts w:ascii="Lato" w:hAnsi="Lato"/>
          <w:b/>
          <w:sz w:val="20"/>
          <w:szCs w:val="20"/>
        </w:rPr>
      </w:pPr>
      <w:r w:rsidRPr="00E72CCC">
        <w:rPr>
          <w:rFonts w:ascii="Lato" w:hAnsi="Lato"/>
          <w:b/>
          <w:sz w:val="20"/>
          <w:szCs w:val="20"/>
        </w:rPr>
        <w:t>Article 44 -</w:t>
      </w:r>
      <w:r w:rsidRPr="00E72CCC">
        <w:rPr>
          <w:rFonts w:ascii="Lato" w:hAnsi="Lato"/>
          <w:sz w:val="20"/>
          <w:szCs w:val="20"/>
        </w:rPr>
        <w:t xml:space="preserve"> </w:t>
      </w:r>
      <w:r w:rsidRPr="00E72CCC">
        <w:rPr>
          <w:rFonts w:ascii="Lato" w:hAnsi="Lato"/>
          <w:b/>
          <w:sz w:val="20"/>
          <w:szCs w:val="20"/>
        </w:rPr>
        <w:t>Protection des données</w:t>
      </w:r>
    </w:p>
    <w:p w14:paraId="75C1BBE9" w14:textId="77777777" w:rsidR="005730E5" w:rsidRPr="00E72CCC" w:rsidRDefault="005730E5" w:rsidP="005730E5">
      <w:pPr>
        <w:tabs>
          <w:tab w:val="left" w:pos="1100"/>
        </w:tabs>
        <w:spacing w:after="100" w:line="0" w:lineRule="atLeast"/>
        <w:jc w:val="both"/>
        <w:rPr>
          <w:rFonts w:ascii="Lato" w:hAnsi="Lato"/>
          <w:b/>
          <w:sz w:val="20"/>
          <w:szCs w:val="20"/>
        </w:rPr>
      </w:pPr>
      <w:r w:rsidRPr="00E72CCC">
        <w:rPr>
          <w:rFonts w:ascii="Lato" w:hAnsi="Lato"/>
          <w:sz w:val="20"/>
          <w:szCs w:val="20"/>
        </w:rPr>
        <w:t xml:space="preserve">44.1. </w:t>
      </w:r>
      <w:r w:rsidRPr="00E72CCC">
        <w:rPr>
          <w:rFonts w:ascii="Lato" w:hAnsi="Lato"/>
          <w:b/>
          <w:sz w:val="20"/>
          <w:szCs w:val="20"/>
        </w:rPr>
        <w:t>Traitement des données à caractère personnel par la BOAD</w:t>
      </w:r>
    </w:p>
    <w:p w14:paraId="2452D042" w14:textId="77777777" w:rsidR="005730E5" w:rsidRPr="00E72CCC" w:rsidRDefault="005730E5" w:rsidP="005730E5">
      <w:pPr>
        <w:spacing w:line="240" w:lineRule="auto"/>
        <w:jc w:val="both"/>
        <w:rPr>
          <w:rFonts w:ascii="Lato" w:hAnsi="Lato"/>
          <w:sz w:val="20"/>
          <w:szCs w:val="20"/>
        </w:rPr>
      </w:pPr>
      <w:r w:rsidRPr="00E72CCC">
        <w:rPr>
          <w:rFonts w:ascii="Lato" w:hAnsi="Lato"/>
          <w:sz w:val="20"/>
          <w:szCs w:val="20"/>
        </w:rPr>
        <w:t>Dans le cadre de leurs relations contractuelles, les Parties s’engagent à respecter la réglementation en vigueur applicable au traitement de données à caractère personnel et, en particulier, le règlement (UE) 2016/679 du Parlement européen et du Conseil du 27 avril 2016 applicable à compter du 25 mai 2018.</w:t>
      </w:r>
    </w:p>
    <w:p w14:paraId="180C3C23" w14:textId="77777777" w:rsidR="005730E5" w:rsidRPr="00E72CCC" w:rsidRDefault="005730E5" w:rsidP="005730E5">
      <w:pPr>
        <w:spacing w:after="100" w:line="240" w:lineRule="auto"/>
        <w:jc w:val="both"/>
        <w:rPr>
          <w:rFonts w:ascii="Lato" w:hAnsi="Lato"/>
          <w:sz w:val="20"/>
          <w:szCs w:val="20"/>
        </w:rPr>
      </w:pPr>
      <w:r w:rsidRPr="00E72CCC">
        <w:rPr>
          <w:rFonts w:ascii="Lato" w:hAnsi="Lato"/>
          <w:sz w:val="20"/>
          <w:szCs w:val="20"/>
        </w:rPr>
        <w:t>Toutes les données à caractère personnel seront traitées uniquement aux fins d’exécution, de gestion et de suivi du contrat par la BOAD, et pourront également être transmises aux organes chargés d’une mission de contrôle ou d’inspection en application du droit de l’Union européenne. Le Contractant dispose d'un droit d'accès aux données à caractère personnel le concernant, de même que d'un droit de rectification de ces données. Toute question du Contractant relative au traitement des données à caractère personnel le concernant, peut être adressée à la BOAD. Le Contractant a le droit de saisir à tout moment le contrôleur européen de la protection des données.</w:t>
      </w:r>
      <w:r w:rsidRPr="00E72CCC">
        <w:rPr>
          <w:rFonts w:ascii="Lato" w:eastAsia="Calibri" w:hAnsi="Lato"/>
          <w:sz w:val="20"/>
          <w:szCs w:val="20"/>
          <w:lang w:val="fr-BE"/>
        </w:rPr>
        <w:t xml:space="preserve"> Les échanges peuvent comprendre des transferts de données à caractère personnel (telles que des noms, des coordonnées, des signatures et des CV) des personnes physiques participant à l’exécution du contrat (telles que les Contractants, le personnel, les experts, les stagiaires, les sous-traitants, les assureurs, les garants, les auditeurs et les conseillers juridiques).</w:t>
      </w:r>
    </w:p>
    <w:p w14:paraId="286BBB1F" w14:textId="77777777" w:rsidR="005730E5" w:rsidRPr="00E72CCC" w:rsidRDefault="005730E5" w:rsidP="005730E5">
      <w:pPr>
        <w:tabs>
          <w:tab w:val="left" w:pos="828"/>
        </w:tabs>
        <w:spacing w:line="240" w:lineRule="auto"/>
        <w:jc w:val="both"/>
        <w:rPr>
          <w:rFonts w:ascii="Lato" w:eastAsia="Calibri" w:hAnsi="Lato"/>
          <w:sz w:val="20"/>
          <w:szCs w:val="20"/>
          <w:lang w:val="fr-BE"/>
        </w:rPr>
      </w:pPr>
      <w:r w:rsidRPr="00E72CCC">
        <w:rPr>
          <w:rFonts w:ascii="Lato" w:hAnsi="Lato"/>
          <w:sz w:val="20"/>
          <w:szCs w:val="20"/>
        </w:rPr>
        <w:lastRenderedPageBreak/>
        <w:t xml:space="preserve">Dans la mise en œuvre du contrat, le Contractant garantit un niveau adéquat de protection des données à caractère personnel, conformément aux règles et procédures qui lui sont applicables. </w:t>
      </w:r>
      <w:r w:rsidRPr="00E72CCC">
        <w:rPr>
          <w:rFonts w:ascii="Lato" w:eastAsia="Calibri" w:hAnsi="Lato"/>
          <w:sz w:val="20"/>
          <w:szCs w:val="20"/>
          <w:lang w:val="fr-BE"/>
        </w:rPr>
        <w:t>Dans les cas où le Contractant traite des données à caractère personnel dans le cadre de l’exécution du contrat, il informe les personnes concernées de la transmission éventuelle de leurs données à la BOAD.</w:t>
      </w:r>
    </w:p>
    <w:p w14:paraId="47F654C6" w14:textId="77777777" w:rsidR="005730E5" w:rsidRPr="00E72CCC" w:rsidRDefault="005730E5" w:rsidP="00A32416">
      <w:pPr>
        <w:tabs>
          <w:tab w:val="left" w:pos="1100"/>
        </w:tabs>
        <w:spacing w:after="100" w:line="0" w:lineRule="atLeast"/>
        <w:jc w:val="both"/>
        <w:rPr>
          <w:rFonts w:ascii="Lato" w:hAnsi="Lato"/>
          <w:b/>
          <w:sz w:val="20"/>
          <w:szCs w:val="20"/>
        </w:rPr>
      </w:pPr>
      <w:bookmarkStart w:id="71" w:name="page35"/>
      <w:bookmarkEnd w:id="71"/>
      <w:r w:rsidRPr="00E72CCC">
        <w:rPr>
          <w:rFonts w:ascii="Lato" w:hAnsi="Lato"/>
          <w:sz w:val="20"/>
          <w:szCs w:val="20"/>
        </w:rPr>
        <w:t xml:space="preserve">44.2. </w:t>
      </w:r>
      <w:r w:rsidRPr="00E72CCC">
        <w:rPr>
          <w:rFonts w:ascii="Lato" w:hAnsi="Lato"/>
          <w:b/>
          <w:sz w:val="20"/>
          <w:szCs w:val="20"/>
        </w:rPr>
        <w:t>Traitement des données à caractère personnel par le Contractant</w:t>
      </w:r>
    </w:p>
    <w:p w14:paraId="501F18D4" w14:textId="77777777" w:rsidR="005730E5" w:rsidRPr="00E72CCC" w:rsidRDefault="005730E5" w:rsidP="00A32416">
      <w:pPr>
        <w:tabs>
          <w:tab w:val="left" w:pos="567"/>
        </w:tabs>
        <w:spacing w:before="127" w:line="244" w:lineRule="auto"/>
        <w:jc w:val="both"/>
        <w:rPr>
          <w:rFonts w:ascii="Lato" w:hAnsi="Lato"/>
          <w:sz w:val="20"/>
          <w:szCs w:val="20"/>
        </w:rPr>
      </w:pPr>
      <w:r w:rsidRPr="00E72CCC">
        <w:rPr>
          <w:rFonts w:ascii="Lato" w:hAnsi="Lato"/>
          <w:sz w:val="20"/>
          <w:szCs w:val="20"/>
        </w:rPr>
        <w:t>Le traitement des données à caractère personnel par le Contractant doit satisfaire aux exigences des conditions générales.</w:t>
      </w:r>
    </w:p>
    <w:p w14:paraId="5408623E" w14:textId="77777777" w:rsidR="005730E5" w:rsidRPr="00E72CCC" w:rsidRDefault="005730E5" w:rsidP="00A32416">
      <w:pPr>
        <w:tabs>
          <w:tab w:val="left" w:pos="567"/>
        </w:tabs>
        <w:spacing w:after="60" w:line="245" w:lineRule="auto"/>
        <w:jc w:val="both"/>
        <w:rPr>
          <w:rFonts w:ascii="Lato" w:hAnsi="Lato"/>
          <w:sz w:val="20"/>
          <w:szCs w:val="20"/>
        </w:rPr>
      </w:pPr>
      <w:r w:rsidRPr="00E72CCC">
        <w:rPr>
          <w:rFonts w:ascii="Lato" w:hAnsi="Lato"/>
          <w:sz w:val="20"/>
          <w:szCs w:val="20"/>
        </w:rPr>
        <w:t>Le Contractant ne donne accès à son personnel qu’aux données strictement nécessaires à l’exécution, à la gestion et au suivi du contrat. Le Contractant doit veiller à ce que le personnel autorisé à traiter les données à caractère personnel se soit engagé à en respecter la confidentialité ou soit soumis à une obligation légale de confidentialité conformément aux dispositions de l’article 9.7 des présentes conditions</w:t>
      </w:r>
      <w:r w:rsidRPr="00E72CCC">
        <w:rPr>
          <w:rFonts w:ascii="Lato" w:hAnsi="Lato"/>
          <w:spacing w:val="10"/>
          <w:sz w:val="20"/>
          <w:szCs w:val="20"/>
        </w:rPr>
        <w:t xml:space="preserve"> </w:t>
      </w:r>
      <w:r w:rsidRPr="00E72CCC">
        <w:rPr>
          <w:rFonts w:ascii="Lato" w:hAnsi="Lato"/>
          <w:sz w:val="20"/>
          <w:szCs w:val="20"/>
        </w:rPr>
        <w:t>générales.</w:t>
      </w:r>
    </w:p>
    <w:p w14:paraId="60ADCD92" w14:textId="77777777" w:rsidR="005730E5" w:rsidRPr="00E72CCC" w:rsidRDefault="005730E5" w:rsidP="00A32416">
      <w:pPr>
        <w:tabs>
          <w:tab w:val="left" w:pos="567"/>
        </w:tabs>
        <w:spacing w:line="244" w:lineRule="auto"/>
        <w:jc w:val="both"/>
        <w:rPr>
          <w:rFonts w:ascii="Lato" w:hAnsi="Lato"/>
          <w:sz w:val="20"/>
          <w:szCs w:val="20"/>
        </w:rPr>
      </w:pPr>
      <w:r w:rsidRPr="00E72CCC">
        <w:rPr>
          <w:rFonts w:ascii="Lato" w:hAnsi="Lato"/>
          <w:sz w:val="20"/>
          <w:szCs w:val="20"/>
        </w:rPr>
        <w:t>Le Contractant adopte des mesures de sécurité technique et organisationnelle appropriées, en tenant compte des risques inhérents au traitement et de la nature, de la portée, du contexte et des finalités du traitement, afin de garantir, notamment, selon les cas :</w:t>
      </w:r>
    </w:p>
    <w:p w14:paraId="06B44D35" w14:textId="77777777" w:rsidR="005730E5" w:rsidRPr="00E72CCC" w:rsidRDefault="005730E5" w:rsidP="006F49F3">
      <w:pPr>
        <w:widowControl w:val="0"/>
        <w:numPr>
          <w:ilvl w:val="2"/>
          <w:numId w:val="57"/>
        </w:numPr>
        <w:tabs>
          <w:tab w:val="left" w:pos="851"/>
          <w:tab w:val="left" w:pos="1985"/>
        </w:tabs>
        <w:autoSpaceDE w:val="0"/>
        <w:autoSpaceDN w:val="0"/>
        <w:spacing w:after="0" w:line="240" w:lineRule="auto"/>
        <w:ind w:left="851" w:hanging="284"/>
        <w:jc w:val="both"/>
        <w:rPr>
          <w:rFonts w:ascii="Lato" w:hAnsi="Lato" w:cs="Times New Roman"/>
          <w:sz w:val="20"/>
          <w:szCs w:val="20"/>
        </w:rPr>
      </w:pPr>
      <w:r w:rsidRPr="00E72CCC">
        <w:rPr>
          <w:rFonts w:ascii="Lato" w:hAnsi="Lato" w:cs="Times New Roman"/>
          <w:sz w:val="20"/>
          <w:szCs w:val="20"/>
        </w:rPr>
        <w:t>la pseudonymisation et le chiffrement des données à caractère</w:t>
      </w:r>
      <w:r w:rsidRPr="00E72CCC">
        <w:rPr>
          <w:rFonts w:ascii="Lato" w:hAnsi="Lato" w:cs="Times New Roman"/>
          <w:spacing w:val="6"/>
          <w:sz w:val="20"/>
          <w:szCs w:val="20"/>
        </w:rPr>
        <w:t xml:space="preserve"> </w:t>
      </w:r>
      <w:r w:rsidRPr="00E72CCC">
        <w:rPr>
          <w:rFonts w:ascii="Lato" w:hAnsi="Lato" w:cs="Times New Roman"/>
          <w:sz w:val="20"/>
          <w:szCs w:val="20"/>
        </w:rPr>
        <w:t>personnel ;</w:t>
      </w:r>
    </w:p>
    <w:p w14:paraId="4E02A4B3" w14:textId="77777777" w:rsidR="005730E5" w:rsidRPr="00E72CCC" w:rsidRDefault="005730E5" w:rsidP="006F49F3">
      <w:pPr>
        <w:widowControl w:val="0"/>
        <w:numPr>
          <w:ilvl w:val="2"/>
          <w:numId w:val="57"/>
        </w:numPr>
        <w:tabs>
          <w:tab w:val="left" w:pos="851"/>
          <w:tab w:val="left" w:pos="1985"/>
        </w:tabs>
        <w:autoSpaceDE w:val="0"/>
        <w:autoSpaceDN w:val="0"/>
        <w:spacing w:before="6" w:after="0" w:line="244" w:lineRule="auto"/>
        <w:ind w:left="851" w:hanging="284"/>
        <w:jc w:val="both"/>
        <w:rPr>
          <w:rFonts w:ascii="Lato" w:hAnsi="Lato" w:cs="Times New Roman"/>
          <w:sz w:val="20"/>
          <w:szCs w:val="20"/>
        </w:rPr>
      </w:pPr>
      <w:r w:rsidRPr="00E72CCC">
        <w:rPr>
          <w:rFonts w:ascii="Lato" w:hAnsi="Lato" w:cs="Times New Roman"/>
          <w:sz w:val="20"/>
          <w:szCs w:val="20"/>
        </w:rPr>
        <w:t>des moyens permettant de garantir la confidentialité, l’intégrité, la disponibilité et la résilience des systèmes et des services de</w:t>
      </w:r>
      <w:r w:rsidRPr="00E72CCC">
        <w:rPr>
          <w:rFonts w:ascii="Lato" w:hAnsi="Lato" w:cs="Times New Roman"/>
          <w:spacing w:val="1"/>
          <w:sz w:val="20"/>
          <w:szCs w:val="20"/>
        </w:rPr>
        <w:t xml:space="preserve"> </w:t>
      </w:r>
      <w:r w:rsidRPr="00E72CCC">
        <w:rPr>
          <w:rFonts w:ascii="Lato" w:hAnsi="Lato" w:cs="Times New Roman"/>
          <w:sz w:val="20"/>
          <w:szCs w:val="20"/>
        </w:rPr>
        <w:t>traitement ;</w:t>
      </w:r>
    </w:p>
    <w:p w14:paraId="56753494" w14:textId="77777777" w:rsidR="005730E5" w:rsidRPr="00E72CCC" w:rsidRDefault="005730E5" w:rsidP="006F49F3">
      <w:pPr>
        <w:widowControl w:val="0"/>
        <w:numPr>
          <w:ilvl w:val="2"/>
          <w:numId w:val="57"/>
        </w:numPr>
        <w:tabs>
          <w:tab w:val="left" w:pos="851"/>
          <w:tab w:val="left" w:pos="1985"/>
        </w:tabs>
        <w:autoSpaceDE w:val="0"/>
        <w:autoSpaceDN w:val="0"/>
        <w:spacing w:before="6" w:after="0" w:line="244" w:lineRule="auto"/>
        <w:ind w:left="851" w:hanging="284"/>
        <w:jc w:val="both"/>
        <w:rPr>
          <w:rFonts w:ascii="Lato" w:hAnsi="Lato" w:cs="Times New Roman"/>
          <w:sz w:val="20"/>
          <w:szCs w:val="20"/>
        </w:rPr>
      </w:pPr>
      <w:r w:rsidRPr="00E72CCC">
        <w:rPr>
          <w:rFonts w:ascii="Lato" w:hAnsi="Lato" w:cs="Times New Roman"/>
          <w:sz w:val="20"/>
          <w:szCs w:val="20"/>
        </w:rPr>
        <w:t>des moyens permettant de rétablir la disponibilité des données à caractère personnel et l’accès à celles-ci dans des délais appropriés en cas d’incident physique ou technique ;</w:t>
      </w:r>
    </w:p>
    <w:p w14:paraId="696EEB87" w14:textId="77777777" w:rsidR="005730E5" w:rsidRPr="00E72CCC" w:rsidRDefault="005730E5" w:rsidP="006F49F3">
      <w:pPr>
        <w:widowControl w:val="0"/>
        <w:numPr>
          <w:ilvl w:val="2"/>
          <w:numId w:val="57"/>
        </w:numPr>
        <w:tabs>
          <w:tab w:val="left" w:pos="851"/>
          <w:tab w:val="left" w:pos="1985"/>
        </w:tabs>
        <w:autoSpaceDE w:val="0"/>
        <w:autoSpaceDN w:val="0"/>
        <w:spacing w:before="3" w:after="0" w:line="244" w:lineRule="auto"/>
        <w:ind w:left="851" w:hanging="284"/>
        <w:jc w:val="both"/>
        <w:rPr>
          <w:rFonts w:ascii="Lato" w:hAnsi="Lato" w:cs="Times New Roman"/>
          <w:sz w:val="20"/>
          <w:szCs w:val="20"/>
        </w:rPr>
      </w:pPr>
      <w:r w:rsidRPr="00E72CCC">
        <w:rPr>
          <w:rFonts w:ascii="Lato" w:hAnsi="Lato" w:cs="Times New Roman"/>
          <w:sz w:val="20"/>
          <w:szCs w:val="20"/>
        </w:rPr>
        <w:t>une procédure visant à tester, à analyser et à évaluer régulièrement l’efficacité des mesures techniques et organisationnelles pour assurer la sécurité du</w:t>
      </w:r>
      <w:r w:rsidRPr="00E72CCC">
        <w:rPr>
          <w:rFonts w:ascii="Lato" w:hAnsi="Lato" w:cs="Times New Roman"/>
          <w:spacing w:val="16"/>
          <w:sz w:val="20"/>
          <w:szCs w:val="20"/>
        </w:rPr>
        <w:t xml:space="preserve"> </w:t>
      </w:r>
      <w:r w:rsidRPr="00E72CCC">
        <w:rPr>
          <w:rFonts w:ascii="Lato" w:hAnsi="Lato" w:cs="Times New Roman"/>
          <w:sz w:val="20"/>
          <w:szCs w:val="20"/>
        </w:rPr>
        <w:t>traitement ;</w:t>
      </w:r>
    </w:p>
    <w:p w14:paraId="5F4E8B1C" w14:textId="77777777" w:rsidR="005730E5" w:rsidRPr="00E72CCC" w:rsidRDefault="005730E5" w:rsidP="006F49F3">
      <w:pPr>
        <w:widowControl w:val="0"/>
        <w:numPr>
          <w:ilvl w:val="2"/>
          <w:numId w:val="57"/>
        </w:numPr>
        <w:tabs>
          <w:tab w:val="left" w:pos="851"/>
          <w:tab w:val="left" w:pos="1985"/>
        </w:tabs>
        <w:autoSpaceDE w:val="0"/>
        <w:autoSpaceDN w:val="0"/>
        <w:spacing w:before="3" w:after="0" w:line="244" w:lineRule="auto"/>
        <w:ind w:left="851" w:hanging="284"/>
        <w:jc w:val="both"/>
        <w:rPr>
          <w:rFonts w:ascii="Lato" w:hAnsi="Lato" w:cs="Times New Roman"/>
          <w:sz w:val="20"/>
          <w:szCs w:val="20"/>
        </w:rPr>
      </w:pPr>
      <w:r w:rsidRPr="00E72CCC">
        <w:rPr>
          <w:rFonts w:ascii="Lato" w:hAnsi="Lato" w:cs="Times New Roman"/>
          <w:sz w:val="20"/>
          <w:szCs w:val="20"/>
        </w:rPr>
        <w:t>des mesures visant à protéger les données à caractère personnel contre la destruction accidentelle or illicite, la perte, l’altération, la divulgation ou l’accès non autorisés aux données à caractère personnel transmises, conservées ou autrement</w:t>
      </w:r>
      <w:r w:rsidRPr="00E72CCC">
        <w:rPr>
          <w:rFonts w:ascii="Lato" w:hAnsi="Lato" w:cs="Times New Roman"/>
          <w:spacing w:val="12"/>
          <w:sz w:val="20"/>
          <w:szCs w:val="20"/>
        </w:rPr>
        <w:t xml:space="preserve"> </w:t>
      </w:r>
      <w:r w:rsidRPr="00E72CCC">
        <w:rPr>
          <w:rFonts w:ascii="Lato" w:hAnsi="Lato" w:cs="Times New Roman"/>
          <w:sz w:val="20"/>
          <w:szCs w:val="20"/>
        </w:rPr>
        <w:t>traitées.</w:t>
      </w:r>
    </w:p>
    <w:p w14:paraId="633B8EAE" w14:textId="77777777" w:rsidR="005730E5" w:rsidRPr="00E72CCC" w:rsidRDefault="005730E5" w:rsidP="005730E5">
      <w:pPr>
        <w:widowControl w:val="0"/>
        <w:tabs>
          <w:tab w:val="left" w:pos="993"/>
          <w:tab w:val="left" w:pos="1985"/>
        </w:tabs>
        <w:autoSpaceDE w:val="0"/>
        <w:autoSpaceDN w:val="0"/>
        <w:spacing w:before="3" w:after="0" w:line="244" w:lineRule="auto"/>
        <w:ind w:left="1134"/>
        <w:jc w:val="both"/>
        <w:rPr>
          <w:rFonts w:ascii="Lato" w:hAnsi="Lato" w:cs="Times New Roman"/>
          <w:sz w:val="10"/>
          <w:szCs w:val="20"/>
        </w:rPr>
      </w:pPr>
    </w:p>
    <w:p w14:paraId="7EDD9D6C" w14:textId="77777777" w:rsidR="005730E5" w:rsidRPr="00C401D3" w:rsidRDefault="005730E5" w:rsidP="00A32416">
      <w:pPr>
        <w:tabs>
          <w:tab w:val="left" w:pos="567"/>
        </w:tabs>
        <w:spacing w:after="60" w:line="245" w:lineRule="auto"/>
        <w:jc w:val="both"/>
        <w:rPr>
          <w:rFonts w:ascii="Lato" w:hAnsi="Lato"/>
          <w:spacing w:val="-2"/>
          <w:sz w:val="20"/>
          <w:szCs w:val="20"/>
        </w:rPr>
      </w:pPr>
      <w:r w:rsidRPr="00C401D3">
        <w:rPr>
          <w:rFonts w:ascii="Lato" w:hAnsi="Lato"/>
          <w:spacing w:val="-2"/>
          <w:sz w:val="20"/>
          <w:szCs w:val="20"/>
        </w:rPr>
        <w:t>Le Contractant notifie les violations de données à caractère personnel au responsable du traitement dans les meilleurs délais et au plus tard dans les 48 heures suivant la prise de connaissance du manquement par le Contractant. Dans ce cas, le Contractant fournit au responsable du traitement au moins les informations suivantes :</w:t>
      </w:r>
    </w:p>
    <w:p w14:paraId="16ED2DE0" w14:textId="77777777" w:rsidR="005730E5" w:rsidRPr="00E72CCC" w:rsidRDefault="005730E5" w:rsidP="005730E5">
      <w:pPr>
        <w:widowControl w:val="0"/>
        <w:numPr>
          <w:ilvl w:val="0"/>
          <w:numId w:val="20"/>
        </w:numPr>
        <w:tabs>
          <w:tab w:val="left" w:pos="993"/>
        </w:tabs>
        <w:autoSpaceDE w:val="0"/>
        <w:autoSpaceDN w:val="0"/>
        <w:spacing w:after="0" w:line="244" w:lineRule="auto"/>
        <w:ind w:left="851"/>
        <w:jc w:val="both"/>
        <w:rPr>
          <w:rFonts w:ascii="Lato" w:hAnsi="Lato" w:cs="Times New Roman"/>
          <w:sz w:val="20"/>
          <w:szCs w:val="20"/>
        </w:rPr>
      </w:pPr>
      <w:r w:rsidRPr="00E72CCC">
        <w:rPr>
          <w:rFonts w:ascii="Lato" w:hAnsi="Lato" w:cs="Times New Roman"/>
          <w:sz w:val="20"/>
          <w:szCs w:val="20"/>
        </w:rPr>
        <w:t>la nature de la violation de données à caractère personnel, y compris, si possible, les catégories et le nombre approximatif de personnes concernées, ainsi que les catégories et le nombre approximatif de données à caractère personnel</w:t>
      </w:r>
      <w:r w:rsidRPr="00E72CCC">
        <w:rPr>
          <w:rFonts w:ascii="Lato" w:hAnsi="Lato" w:cs="Times New Roman"/>
          <w:spacing w:val="6"/>
          <w:sz w:val="20"/>
          <w:szCs w:val="20"/>
        </w:rPr>
        <w:t xml:space="preserve"> </w:t>
      </w:r>
      <w:r w:rsidRPr="00E72CCC">
        <w:rPr>
          <w:rFonts w:ascii="Lato" w:hAnsi="Lato" w:cs="Times New Roman"/>
          <w:sz w:val="20"/>
          <w:szCs w:val="20"/>
        </w:rPr>
        <w:t>concernées ;</w:t>
      </w:r>
    </w:p>
    <w:p w14:paraId="2405A4BF" w14:textId="77777777" w:rsidR="005730E5" w:rsidRPr="00E72CCC" w:rsidRDefault="005730E5" w:rsidP="005730E5">
      <w:pPr>
        <w:widowControl w:val="0"/>
        <w:numPr>
          <w:ilvl w:val="0"/>
          <w:numId w:val="20"/>
        </w:numPr>
        <w:tabs>
          <w:tab w:val="left" w:pos="993"/>
        </w:tabs>
        <w:autoSpaceDE w:val="0"/>
        <w:autoSpaceDN w:val="0"/>
        <w:spacing w:before="4" w:after="0" w:line="240" w:lineRule="auto"/>
        <w:ind w:left="851"/>
        <w:jc w:val="both"/>
        <w:rPr>
          <w:rFonts w:ascii="Lato" w:hAnsi="Lato" w:cs="Times New Roman"/>
          <w:sz w:val="20"/>
          <w:szCs w:val="20"/>
        </w:rPr>
      </w:pPr>
      <w:r w:rsidRPr="00E72CCC">
        <w:rPr>
          <w:rFonts w:ascii="Lato" w:hAnsi="Lato" w:cs="Times New Roman"/>
          <w:sz w:val="20"/>
          <w:szCs w:val="20"/>
        </w:rPr>
        <w:t>les conséquences probables de la violation ;</w:t>
      </w:r>
    </w:p>
    <w:p w14:paraId="078DF9F9" w14:textId="77777777" w:rsidR="005730E5" w:rsidRPr="00E72CCC" w:rsidRDefault="005730E5" w:rsidP="005730E5">
      <w:pPr>
        <w:widowControl w:val="0"/>
        <w:numPr>
          <w:ilvl w:val="0"/>
          <w:numId w:val="20"/>
        </w:numPr>
        <w:tabs>
          <w:tab w:val="left" w:pos="993"/>
        </w:tabs>
        <w:autoSpaceDE w:val="0"/>
        <w:autoSpaceDN w:val="0"/>
        <w:spacing w:before="6" w:after="0" w:line="244" w:lineRule="auto"/>
        <w:ind w:left="851"/>
        <w:jc w:val="both"/>
        <w:rPr>
          <w:rFonts w:ascii="Lato" w:hAnsi="Lato" w:cs="Times New Roman"/>
          <w:sz w:val="20"/>
          <w:szCs w:val="20"/>
        </w:rPr>
      </w:pPr>
      <w:r w:rsidRPr="00E72CCC">
        <w:rPr>
          <w:rFonts w:ascii="Lato" w:hAnsi="Lato" w:cs="Times New Roman"/>
          <w:sz w:val="20"/>
          <w:szCs w:val="20"/>
        </w:rPr>
        <w:t>les mesures prises ou proposées pour remédier à la violation, y compris, le cas échéant, les mesures visant à en atténuer les éventuels effets</w:t>
      </w:r>
      <w:r w:rsidRPr="00E72CCC">
        <w:rPr>
          <w:rFonts w:ascii="Lato" w:hAnsi="Lato" w:cs="Times New Roman"/>
          <w:spacing w:val="10"/>
          <w:sz w:val="20"/>
          <w:szCs w:val="20"/>
        </w:rPr>
        <w:t xml:space="preserve"> </w:t>
      </w:r>
      <w:r w:rsidRPr="00E72CCC">
        <w:rPr>
          <w:rFonts w:ascii="Lato" w:hAnsi="Lato" w:cs="Times New Roman"/>
          <w:sz w:val="20"/>
          <w:szCs w:val="20"/>
        </w:rPr>
        <w:t>néfastes.</w:t>
      </w:r>
    </w:p>
    <w:p w14:paraId="6CBB7CFA" w14:textId="77777777" w:rsidR="005730E5" w:rsidRPr="00E72CCC" w:rsidRDefault="005730E5" w:rsidP="005730E5">
      <w:pPr>
        <w:widowControl w:val="0"/>
        <w:tabs>
          <w:tab w:val="left" w:pos="993"/>
        </w:tabs>
        <w:autoSpaceDE w:val="0"/>
        <w:autoSpaceDN w:val="0"/>
        <w:spacing w:before="6" w:after="0" w:line="244" w:lineRule="auto"/>
        <w:ind w:left="851"/>
        <w:jc w:val="both"/>
        <w:rPr>
          <w:rFonts w:ascii="Lato" w:hAnsi="Lato" w:cs="Times New Roman"/>
          <w:sz w:val="12"/>
          <w:szCs w:val="20"/>
        </w:rPr>
      </w:pPr>
    </w:p>
    <w:p w14:paraId="6FB67383" w14:textId="77777777" w:rsidR="005730E5" w:rsidRPr="00E72CCC" w:rsidRDefault="005730E5" w:rsidP="00A32416">
      <w:pPr>
        <w:tabs>
          <w:tab w:val="left" w:pos="567"/>
        </w:tabs>
        <w:spacing w:line="244" w:lineRule="auto"/>
        <w:jc w:val="both"/>
        <w:rPr>
          <w:rFonts w:ascii="Lato" w:hAnsi="Lato"/>
          <w:sz w:val="20"/>
          <w:szCs w:val="20"/>
        </w:rPr>
      </w:pPr>
      <w:r w:rsidRPr="00E72CCC">
        <w:rPr>
          <w:rFonts w:ascii="Lato" w:hAnsi="Lato"/>
          <w:sz w:val="20"/>
          <w:szCs w:val="20"/>
        </w:rPr>
        <w:t>Le Contractant tient un registre de toutes les opérations de traitement de données effectuées pour le compte du responsable du traitement de la BOAD, des transferts de données à caractère personnel, des violations de la sécurité, des réponses aux demandes d’exercice des droits des personnes dont les données à caractère personnel sont traitées et des demandes d’accès à des données à caractère personnel introduites par des</w:t>
      </w:r>
      <w:r w:rsidRPr="00E72CCC">
        <w:rPr>
          <w:rFonts w:ascii="Lato" w:hAnsi="Lato"/>
          <w:spacing w:val="25"/>
          <w:sz w:val="20"/>
          <w:szCs w:val="20"/>
        </w:rPr>
        <w:t xml:space="preserve"> </w:t>
      </w:r>
      <w:r w:rsidRPr="00E72CCC">
        <w:rPr>
          <w:rFonts w:ascii="Lato" w:hAnsi="Lato"/>
          <w:sz w:val="20"/>
          <w:szCs w:val="20"/>
        </w:rPr>
        <w:t>tiers.</w:t>
      </w:r>
    </w:p>
    <w:p w14:paraId="457A499F" w14:textId="77777777" w:rsidR="005730E5" w:rsidRPr="00E72CCC" w:rsidRDefault="005730E5" w:rsidP="00A32416">
      <w:pPr>
        <w:tabs>
          <w:tab w:val="left" w:pos="567"/>
        </w:tabs>
        <w:spacing w:line="244" w:lineRule="auto"/>
        <w:jc w:val="both"/>
        <w:rPr>
          <w:rFonts w:ascii="Lato" w:hAnsi="Lato"/>
          <w:sz w:val="20"/>
          <w:szCs w:val="20"/>
        </w:rPr>
      </w:pPr>
      <w:r w:rsidRPr="00E72CCC">
        <w:rPr>
          <w:rFonts w:ascii="Lato" w:hAnsi="Lato"/>
          <w:sz w:val="20"/>
          <w:szCs w:val="20"/>
        </w:rPr>
        <w:t>Le Contractant notifie sans délai à la BOAD toute demande juridiquement contraignante de divulgation des données à caractère personnel traitées par une autorité publique nationale, y compris une autorité d’un pays tiers, pour le compte de la BOAD. Le Contractant ne peut donner un tel accès sans l’autorisation écrite préalable de la BOAD.</w:t>
      </w:r>
    </w:p>
    <w:p w14:paraId="7F673B4A" w14:textId="77777777" w:rsidR="005730E5" w:rsidRPr="00E72CCC" w:rsidRDefault="005730E5" w:rsidP="00A32416">
      <w:pPr>
        <w:tabs>
          <w:tab w:val="left" w:pos="567"/>
        </w:tabs>
        <w:spacing w:line="244" w:lineRule="auto"/>
        <w:jc w:val="both"/>
        <w:rPr>
          <w:rFonts w:ascii="Lato" w:hAnsi="Lato"/>
          <w:sz w:val="20"/>
          <w:szCs w:val="20"/>
        </w:rPr>
      </w:pPr>
      <w:r w:rsidRPr="00E72CCC">
        <w:rPr>
          <w:rFonts w:ascii="Lato" w:hAnsi="Lato"/>
          <w:sz w:val="20"/>
          <w:szCs w:val="20"/>
        </w:rPr>
        <w:t>La durée du traitement des données à caractère personnel par le Contractant n’excédera pas la période visée à l’article 9.10 des présentes conditions générales. À l’expiration de ce délai, le Contractant, au choix du responsable du traitement de la BOAD, restitue sans retard injustifié dans un format convenu d’un commun accord toutes les données à caractère personnel traitées pour le compte du responsable du traitement et les copies de celles-ci, ou efface effectivement toutes les données à caractère personnel, à moins que le droit national du pays de mise en œuvre du contrat ne requière une conservation plus longue des données à caractère personnel.</w:t>
      </w:r>
      <w:bookmarkStart w:id="72" w:name="page36"/>
      <w:bookmarkEnd w:id="72"/>
    </w:p>
    <w:p w14:paraId="365A809E" w14:textId="77777777" w:rsidR="005730E5" w:rsidRPr="00E72CCC" w:rsidRDefault="005730E5" w:rsidP="00A32416">
      <w:pPr>
        <w:tabs>
          <w:tab w:val="left" w:pos="567"/>
        </w:tabs>
        <w:spacing w:line="244" w:lineRule="auto"/>
        <w:jc w:val="both"/>
        <w:rPr>
          <w:rFonts w:ascii="Lato" w:hAnsi="Lato"/>
          <w:sz w:val="20"/>
          <w:szCs w:val="20"/>
        </w:rPr>
      </w:pPr>
      <w:r w:rsidRPr="00E72CCC">
        <w:rPr>
          <w:rFonts w:ascii="Lato" w:hAnsi="Lato"/>
          <w:sz w:val="20"/>
          <w:szCs w:val="20"/>
        </w:rPr>
        <w:t>Aux fins de l’article 6 des présentes conditions générales, si une partie ou la totalité du traitement des données à caractère personnel est sous-traitée à un tiers, le Contractant transmet par écrit les obligations visées dans le présent article à ces parties, y compris les sous-traitants. À la demande de la BOAD, le Contractant fournit un document attestant de cet</w:t>
      </w:r>
      <w:r w:rsidRPr="00E72CCC">
        <w:rPr>
          <w:rFonts w:ascii="Lato" w:hAnsi="Lato"/>
          <w:spacing w:val="3"/>
          <w:sz w:val="20"/>
          <w:szCs w:val="20"/>
        </w:rPr>
        <w:t xml:space="preserve"> </w:t>
      </w:r>
      <w:r w:rsidRPr="00E72CCC">
        <w:rPr>
          <w:rFonts w:ascii="Lato" w:hAnsi="Lato"/>
          <w:sz w:val="20"/>
          <w:szCs w:val="20"/>
        </w:rPr>
        <w:t>engagement.</w:t>
      </w:r>
    </w:p>
    <w:p w14:paraId="4904F541" w14:textId="77777777" w:rsidR="005730E5" w:rsidRPr="00E72CCC" w:rsidRDefault="005730E5" w:rsidP="00A32416">
      <w:pPr>
        <w:spacing w:before="68" w:line="278" w:lineRule="auto"/>
        <w:ind w:right="112"/>
        <w:jc w:val="both"/>
        <w:rPr>
          <w:rFonts w:ascii="Lato" w:hAnsi="Lato"/>
          <w:b/>
          <w:color w:val="000000"/>
          <w:sz w:val="20"/>
          <w:szCs w:val="20"/>
        </w:rPr>
      </w:pPr>
      <w:r w:rsidRPr="00E72CCC">
        <w:rPr>
          <w:rFonts w:ascii="Lato" w:hAnsi="Lato"/>
          <w:b/>
          <w:color w:val="000000"/>
          <w:sz w:val="20"/>
          <w:szCs w:val="20"/>
        </w:rPr>
        <w:lastRenderedPageBreak/>
        <w:t>Article 45 - Responsabilité sociale</w:t>
      </w:r>
    </w:p>
    <w:p w14:paraId="5E419FDE" w14:textId="77777777" w:rsidR="005730E5" w:rsidRPr="00E72CCC" w:rsidRDefault="005730E5" w:rsidP="00A32416">
      <w:pPr>
        <w:spacing w:before="68" w:line="278" w:lineRule="auto"/>
        <w:ind w:right="112"/>
        <w:jc w:val="both"/>
        <w:rPr>
          <w:rFonts w:ascii="Lato" w:hAnsi="Lato"/>
          <w:color w:val="000000"/>
          <w:sz w:val="20"/>
          <w:szCs w:val="20"/>
        </w:rPr>
      </w:pPr>
      <w:r w:rsidRPr="00E72CCC">
        <w:rPr>
          <w:rFonts w:ascii="Lato" w:hAnsi="Lato"/>
          <w:color w:val="000000"/>
          <w:sz w:val="20"/>
          <w:szCs w:val="20"/>
        </w:rPr>
        <w:t xml:space="preserve">Dans ce cadre de la démarche de responsabilité sociale de la BOAD un certain nombre de politiques et directives définissant les règles de comportement applicables en son sein et à ses activités sont applicables. </w:t>
      </w:r>
    </w:p>
    <w:p w14:paraId="169EFF03" w14:textId="77777777" w:rsidR="005730E5" w:rsidRPr="00E72CCC" w:rsidRDefault="005730E5" w:rsidP="00A32416">
      <w:pPr>
        <w:spacing w:before="68" w:line="278" w:lineRule="auto"/>
        <w:ind w:right="112"/>
        <w:jc w:val="both"/>
        <w:rPr>
          <w:rFonts w:ascii="Lato" w:hAnsi="Lato"/>
          <w:color w:val="000000"/>
          <w:sz w:val="20"/>
          <w:szCs w:val="20"/>
        </w:rPr>
      </w:pPr>
      <w:r w:rsidRPr="00E72CCC">
        <w:rPr>
          <w:rFonts w:ascii="Lato" w:hAnsi="Lato"/>
          <w:color w:val="000000"/>
          <w:sz w:val="20"/>
          <w:szCs w:val="20"/>
        </w:rPr>
        <w:t>Ainsi, le maître d’Œuvre déclare, à la date de signature du Contrat, adhérer à cette démarche de responsabilité sociale et de respecter les principes qui en sont issus. En outre, il s’oblige à tout moment pendant son exécution, à rester en parfaite conformité avec les lois et règlements applicables aux présentes et, notamment, ceux relatifs aux réglementations environnementales.</w:t>
      </w:r>
    </w:p>
    <w:p w14:paraId="6CA9D720" w14:textId="77777777" w:rsidR="005730E5" w:rsidRPr="00E72CCC" w:rsidRDefault="005730E5" w:rsidP="005730E5">
      <w:pPr>
        <w:spacing w:before="68" w:line="278" w:lineRule="auto"/>
        <w:ind w:right="112"/>
        <w:rPr>
          <w:rFonts w:ascii="Lato" w:hAnsi="Lato"/>
          <w:color w:val="000000"/>
        </w:rPr>
      </w:pPr>
    </w:p>
    <w:p w14:paraId="4AAED9F0" w14:textId="77777777" w:rsidR="008036B9" w:rsidRPr="00E72CCC" w:rsidRDefault="008036B9" w:rsidP="00011A68">
      <w:pPr>
        <w:widowControl w:val="0"/>
        <w:spacing w:before="40" w:line="240" w:lineRule="exact"/>
        <w:jc w:val="center"/>
        <w:rPr>
          <w:rFonts w:ascii="Lato" w:eastAsiaTheme="majorEastAsia" w:hAnsi="Lato" w:cstheme="majorBidi"/>
          <w:b/>
          <w:sz w:val="20"/>
          <w:szCs w:val="20"/>
        </w:rPr>
      </w:pPr>
    </w:p>
    <w:p w14:paraId="30EBBB02" w14:textId="77777777" w:rsidR="008036B9" w:rsidRPr="00E72CCC" w:rsidRDefault="008036B9" w:rsidP="00011A68">
      <w:pPr>
        <w:widowControl w:val="0"/>
        <w:spacing w:before="40" w:line="240" w:lineRule="exact"/>
        <w:jc w:val="center"/>
        <w:rPr>
          <w:rFonts w:ascii="Lato" w:eastAsiaTheme="majorEastAsia" w:hAnsi="Lato" w:cstheme="majorBidi"/>
          <w:b/>
          <w:sz w:val="20"/>
          <w:szCs w:val="20"/>
        </w:rPr>
      </w:pPr>
    </w:p>
    <w:p w14:paraId="5E720801" w14:textId="77777777" w:rsidR="00BA4E76" w:rsidRDefault="00BA4E76" w:rsidP="00011A68">
      <w:pPr>
        <w:widowControl w:val="0"/>
        <w:spacing w:before="40" w:line="240" w:lineRule="exact"/>
        <w:jc w:val="center"/>
        <w:rPr>
          <w:rFonts w:ascii="Lato" w:eastAsiaTheme="majorEastAsia" w:hAnsi="Lato" w:cstheme="majorBidi"/>
          <w:b/>
          <w:sz w:val="20"/>
          <w:szCs w:val="20"/>
        </w:rPr>
      </w:pPr>
    </w:p>
    <w:p w14:paraId="57A9E4C1" w14:textId="77777777" w:rsidR="00C401D3" w:rsidRDefault="00C401D3" w:rsidP="00011A68">
      <w:pPr>
        <w:widowControl w:val="0"/>
        <w:spacing w:before="40" w:line="240" w:lineRule="exact"/>
        <w:jc w:val="center"/>
        <w:rPr>
          <w:rFonts w:ascii="Lato" w:eastAsiaTheme="majorEastAsia" w:hAnsi="Lato" w:cstheme="majorBidi"/>
          <w:b/>
          <w:sz w:val="20"/>
          <w:szCs w:val="20"/>
        </w:rPr>
      </w:pPr>
    </w:p>
    <w:p w14:paraId="2BB9AA83" w14:textId="77777777" w:rsidR="00C401D3" w:rsidRDefault="00C401D3" w:rsidP="00011A68">
      <w:pPr>
        <w:widowControl w:val="0"/>
        <w:spacing w:before="40" w:line="240" w:lineRule="exact"/>
        <w:jc w:val="center"/>
        <w:rPr>
          <w:rFonts w:ascii="Lato" w:eastAsiaTheme="majorEastAsia" w:hAnsi="Lato" w:cstheme="majorBidi"/>
          <w:b/>
          <w:sz w:val="20"/>
          <w:szCs w:val="20"/>
        </w:rPr>
      </w:pPr>
    </w:p>
    <w:p w14:paraId="0CCF3ABC" w14:textId="77777777" w:rsidR="00C401D3" w:rsidRDefault="00C401D3" w:rsidP="00011A68">
      <w:pPr>
        <w:widowControl w:val="0"/>
        <w:spacing w:before="40" w:line="240" w:lineRule="exact"/>
        <w:jc w:val="center"/>
        <w:rPr>
          <w:rFonts w:ascii="Lato" w:eastAsiaTheme="majorEastAsia" w:hAnsi="Lato" w:cstheme="majorBidi"/>
          <w:b/>
          <w:sz w:val="20"/>
          <w:szCs w:val="20"/>
        </w:rPr>
      </w:pPr>
    </w:p>
    <w:p w14:paraId="050CFB4B" w14:textId="77777777" w:rsidR="00C401D3" w:rsidRDefault="00C401D3" w:rsidP="00011A68">
      <w:pPr>
        <w:widowControl w:val="0"/>
        <w:spacing w:before="40" w:line="240" w:lineRule="exact"/>
        <w:jc w:val="center"/>
        <w:rPr>
          <w:rFonts w:ascii="Lato" w:eastAsiaTheme="majorEastAsia" w:hAnsi="Lato" w:cstheme="majorBidi"/>
          <w:b/>
          <w:sz w:val="20"/>
          <w:szCs w:val="20"/>
        </w:rPr>
      </w:pPr>
    </w:p>
    <w:p w14:paraId="5E111A2D" w14:textId="77777777" w:rsidR="00C401D3" w:rsidRDefault="00C401D3" w:rsidP="00011A68">
      <w:pPr>
        <w:widowControl w:val="0"/>
        <w:spacing w:before="40" w:line="240" w:lineRule="exact"/>
        <w:jc w:val="center"/>
        <w:rPr>
          <w:rFonts w:ascii="Lato" w:eastAsiaTheme="majorEastAsia" w:hAnsi="Lato" w:cstheme="majorBidi"/>
          <w:b/>
          <w:sz w:val="20"/>
          <w:szCs w:val="20"/>
        </w:rPr>
      </w:pPr>
    </w:p>
    <w:p w14:paraId="51261773" w14:textId="77777777" w:rsidR="00C401D3" w:rsidRDefault="00C401D3" w:rsidP="00011A68">
      <w:pPr>
        <w:widowControl w:val="0"/>
        <w:spacing w:before="40" w:line="240" w:lineRule="exact"/>
        <w:jc w:val="center"/>
        <w:rPr>
          <w:rFonts w:ascii="Lato" w:eastAsiaTheme="majorEastAsia" w:hAnsi="Lato" w:cstheme="majorBidi"/>
          <w:b/>
          <w:sz w:val="20"/>
          <w:szCs w:val="20"/>
        </w:rPr>
      </w:pPr>
    </w:p>
    <w:p w14:paraId="3D5E6E38" w14:textId="77777777" w:rsidR="00C401D3" w:rsidRDefault="00C401D3" w:rsidP="00011A68">
      <w:pPr>
        <w:widowControl w:val="0"/>
        <w:spacing w:before="40" w:line="240" w:lineRule="exact"/>
        <w:jc w:val="center"/>
        <w:rPr>
          <w:rFonts w:ascii="Lato" w:eastAsiaTheme="majorEastAsia" w:hAnsi="Lato" w:cstheme="majorBidi"/>
          <w:b/>
          <w:sz w:val="20"/>
          <w:szCs w:val="20"/>
        </w:rPr>
      </w:pPr>
    </w:p>
    <w:p w14:paraId="6AB73335" w14:textId="77777777" w:rsidR="00C401D3" w:rsidRDefault="00C401D3" w:rsidP="00011A68">
      <w:pPr>
        <w:widowControl w:val="0"/>
        <w:spacing w:before="40" w:line="240" w:lineRule="exact"/>
        <w:jc w:val="center"/>
        <w:rPr>
          <w:rFonts w:ascii="Lato" w:eastAsiaTheme="majorEastAsia" w:hAnsi="Lato" w:cstheme="majorBidi"/>
          <w:b/>
          <w:sz w:val="20"/>
          <w:szCs w:val="20"/>
        </w:rPr>
      </w:pPr>
    </w:p>
    <w:p w14:paraId="1134626E" w14:textId="77777777" w:rsidR="00C401D3" w:rsidRDefault="00C401D3" w:rsidP="00011A68">
      <w:pPr>
        <w:widowControl w:val="0"/>
        <w:spacing w:before="40" w:line="240" w:lineRule="exact"/>
        <w:jc w:val="center"/>
        <w:rPr>
          <w:rFonts w:ascii="Lato" w:eastAsiaTheme="majorEastAsia" w:hAnsi="Lato" w:cstheme="majorBidi"/>
          <w:b/>
          <w:sz w:val="20"/>
          <w:szCs w:val="20"/>
        </w:rPr>
      </w:pPr>
    </w:p>
    <w:p w14:paraId="21B0D833" w14:textId="77777777" w:rsidR="00C401D3" w:rsidRPr="00E72CCC" w:rsidRDefault="00C401D3" w:rsidP="00011A68">
      <w:pPr>
        <w:widowControl w:val="0"/>
        <w:spacing w:before="40" w:line="240" w:lineRule="exact"/>
        <w:jc w:val="center"/>
        <w:rPr>
          <w:rFonts w:ascii="Lato" w:eastAsiaTheme="majorEastAsia" w:hAnsi="Lato" w:cstheme="majorBidi"/>
          <w:b/>
          <w:sz w:val="20"/>
          <w:szCs w:val="20"/>
        </w:rPr>
      </w:pPr>
    </w:p>
    <w:p w14:paraId="1862E5E3" w14:textId="77777777" w:rsidR="00BA4E76" w:rsidRPr="00E72CCC" w:rsidRDefault="00BA4E76" w:rsidP="00011A68">
      <w:pPr>
        <w:widowControl w:val="0"/>
        <w:spacing w:before="40" w:line="240" w:lineRule="exact"/>
        <w:jc w:val="center"/>
        <w:rPr>
          <w:rFonts w:ascii="Lato" w:eastAsiaTheme="majorEastAsia" w:hAnsi="Lato" w:cstheme="majorBidi"/>
          <w:b/>
          <w:sz w:val="20"/>
          <w:szCs w:val="20"/>
        </w:rPr>
      </w:pPr>
    </w:p>
    <w:p w14:paraId="2519E246" w14:textId="77777777" w:rsidR="00152537" w:rsidRPr="00E72CCC" w:rsidRDefault="00152537" w:rsidP="00011A68">
      <w:pPr>
        <w:widowControl w:val="0"/>
        <w:spacing w:before="40" w:line="240" w:lineRule="exact"/>
        <w:jc w:val="center"/>
        <w:rPr>
          <w:rFonts w:ascii="Lato" w:eastAsiaTheme="majorEastAsia" w:hAnsi="Lato" w:cstheme="majorBidi"/>
          <w:b/>
          <w:sz w:val="20"/>
          <w:szCs w:val="20"/>
        </w:rPr>
      </w:pPr>
    </w:p>
    <w:p w14:paraId="6D0A62BB" w14:textId="77777777" w:rsidR="008036B9" w:rsidRPr="00E72CCC" w:rsidRDefault="008036B9" w:rsidP="00011A68">
      <w:pPr>
        <w:widowControl w:val="0"/>
        <w:rPr>
          <w:rFonts w:ascii="Lato" w:hAnsi="Lato" w:cs="Arial"/>
          <w:b/>
          <w:bCs/>
          <w:caps/>
          <w:sz w:val="20"/>
        </w:rPr>
      </w:pPr>
    </w:p>
    <w:p w14:paraId="427A8ED4" w14:textId="77777777" w:rsidR="008036B9" w:rsidRDefault="008036B9" w:rsidP="00011A68">
      <w:pPr>
        <w:widowControl w:val="0"/>
        <w:rPr>
          <w:rFonts w:ascii="Lato" w:hAnsi="Lato" w:cs="Arial"/>
          <w:b/>
          <w:bCs/>
          <w:caps/>
          <w:sz w:val="20"/>
        </w:rPr>
      </w:pPr>
    </w:p>
    <w:p w14:paraId="72C62E42" w14:textId="77777777" w:rsidR="00C401D3" w:rsidRPr="00E72CCC" w:rsidRDefault="00C401D3" w:rsidP="00011A68">
      <w:pPr>
        <w:widowControl w:val="0"/>
        <w:rPr>
          <w:rFonts w:ascii="Lato" w:hAnsi="Lato" w:cs="Arial"/>
          <w:b/>
          <w:bCs/>
          <w:caps/>
          <w:sz w:val="20"/>
        </w:rPr>
      </w:pPr>
    </w:p>
    <w:p w14:paraId="37E9929D" w14:textId="77777777" w:rsidR="008036B9" w:rsidRPr="00E72CCC" w:rsidRDefault="008036B9" w:rsidP="00011A68">
      <w:pPr>
        <w:widowControl w:val="0"/>
        <w:rPr>
          <w:rFonts w:ascii="Lato" w:hAnsi="Lato" w:cs="Arial"/>
          <w:b/>
          <w:bCs/>
          <w:caps/>
          <w:sz w:val="20"/>
        </w:rPr>
      </w:pPr>
    </w:p>
    <w:p w14:paraId="16AA5599" w14:textId="77777777" w:rsidR="008036B9" w:rsidRPr="00E72CCC" w:rsidRDefault="008036B9" w:rsidP="00011A68">
      <w:pPr>
        <w:widowControl w:val="0"/>
        <w:rPr>
          <w:rFonts w:ascii="Lato" w:hAnsi="Lato" w:cs="Arial"/>
          <w:b/>
          <w:bCs/>
          <w:caps/>
          <w:sz w:val="20"/>
        </w:rPr>
      </w:pPr>
    </w:p>
    <w:p w14:paraId="1FA289C7" w14:textId="77777777" w:rsidR="00152537" w:rsidRPr="00E72CCC" w:rsidRDefault="00152537" w:rsidP="00011A68">
      <w:pPr>
        <w:widowControl w:val="0"/>
        <w:rPr>
          <w:rFonts w:ascii="Lato" w:hAnsi="Lato" w:cs="Arial"/>
          <w:b/>
          <w:bCs/>
          <w:caps/>
          <w:sz w:val="20"/>
        </w:rPr>
      </w:pPr>
    </w:p>
    <w:p w14:paraId="398C5DCD" w14:textId="77777777" w:rsidR="00152537" w:rsidRPr="00E72CCC" w:rsidRDefault="00152537" w:rsidP="00011A68">
      <w:pPr>
        <w:widowControl w:val="0"/>
        <w:rPr>
          <w:rFonts w:ascii="Lato" w:hAnsi="Lato" w:cs="Arial"/>
          <w:b/>
          <w:bCs/>
          <w:caps/>
          <w:sz w:val="20"/>
        </w:rPr>
      </w:pPr>
    </w:p>
    <w:p w14:paraId="58F75863" w14:textId="77777777" w:rsidR="00BA4E76" w:rsidRPr="00E72CCC" w:rsidRDefault="00BA4E76" w:rsidP="00011A68">
      <w:pPr>
        <w:widowControl w:val="0"/>
        <w:rPr>
          <w:rFonts w:ascii="Lato" w:hAnsi="Lato" w:cs="Arial"/>
          <w:b/>
          <w:bCs/>
          <w:caps/>
          <w:sz w:val="20"/>
        </w:rPr>
      </w:pPr>
    </w:p>
    <w:p w14:paraId="2406C2C8" w14:textId="77777777" w:rsidR="00265A6D" w:rsidRPr="00E72CCC" w:rsidRDefault="00265A6D" w:rsidP="00011A68">
      <w:pPr>
        <w:widowControl w:val="0"/>
        <w:rPr>
          <w:rFonts w:ascii="Lato" w:hAnsi="Lato" w:cs="Arial"/>
          <w:b/>
          <w:bCs/>
          <w:caps/>
          <w:sz w:val="20"/>
        </w:rPr>
      </w:pPr>
    </w:p>
    <w:p w14:paraId="326B2CF4" w14:textId="77777777" w:rsidR="00265A6D" w:rsidRPr="00E72CCC" w:rsidRDefault="00265A6D" w:rsidP="00011A68">
      <w:pPr>
        <w:widowControl w:val="0"/>
        <w:rPr>
          <w:rFonts w:ascii="Lato" w:hAnsi="Lato" w:cs="Arial"/>
          <w:b/>
          <w:bCs/>
          <w:caps/>
          <w:sz w:val="20"/>
        </w:rPr>
      </w:pPr>
    </w:p>
    <w:p w14:paraId="54A84C41" w14:textId="77777777" w:rsidR="00265A6D" w:rsidRPr="00E72CCC" w:rsidRDefault="00265A6D" w:rsidP="00011A68">
      <w:pPr>
        <w:widowControl w:val="0"/>
        <w:rPr>
          <w:rFonts w:ascii="Lato" w:hAnsi="Lato" w:cs="Arial"/>
          <w:b/>
          <w:bCs/>
          <w:caps/>
          <w:sz w:val="20"/>
        </w:rPr>
      </w:pPr>
    </w:p>
    <w:p w14:paraId="57823B9E" w14:textId="77777777" w:rsidR="008A07FA" w:rsidRDefault="008A07FA" w:rsidP="00011A68">
      <w:pPr>
        <w:widowControl w:val="0"/>
        <w:rPr>
          <w:rFonts w:ascii="Lato" w:hAnsi="Lato" w:cs="Arial"/>
          <w:b/>
          <w:bCs/>
          <w:caps/>
          <w:sz w:val="20"/>
        </w:rPr>
      </w:pPr>
    </w:p>
    <w:p w14:paraId="3A360CB7" w14:textId="77777777" w:rsidR="00C401D3" w:rsidRDefault="00C401D3" w:rsidP="00011A68">
      <w:pPr>
        <w:widowControl w:val="0"/>
        <w:rPr>
          <w:rFonts w:ascii="Lato" w:hAnsi="Lato" w:cs="Arial"/>
          <w:b/>
          <w:bCs/>
          <w:caps/>
          <w:sz w:val="20"/>
        </w:rPr>
      </w:pPr>
    </w:p>
    <w:p w14:paraId="4692AD09" w14:textId="77777777" w:rsidR="00C401D3" w:rsidRDefault="00C401D3" w:rsidP="00011A68">
      <w:pPr>
        <w:widowControl w:val="0"/>
        <w:rPr>
          <w:rFonts w:ascii="Lato" w:hAnsi="Lato" w:cs="Arial"/>
          <w:b/>
          <w:bCs/>
          <w:caps/>
          <w:sz w:val="20"/>
        </w:rPr>
      </w:pPr>
    </w:p>
    <w:p w14:paraId="040502F9" w14:textId="77777777" w:rsidR="00C401D3" w:rsidRDefault="00C401D3" w:rsidP="00011A68">
      <w:pPr>
        <w:widowControl w:val="0"/>
        <w:rPr>
          <w:rFonts w:ascii="Lato" w:hAnsi="Lato" w:cs="Arial"/>
          <w:b/>
          <w:bCs/>
          <w:caps/>
          <w:sz w:val="20"/>
        </w:rPr>
      </w:pPr>
    </w:p>
    <w:p w14:paraId="4F4FAF9F" w14:textId="77777777" w:rsidR="00C401D3" w:rsidRDefault="00C401D3" w:rsidP="00011A68">
      <w:pPr>
        <w:widowControl w:val="0"/>
        <w:rPr>
          <w:rFonts w:ascii="Lato" w:hAnsi="Lato" w:cs="Arial"/>
          <w:b/>
          <w:bCs/>
          <w:caps/>
          <w:sz w:val="20"/>
        </w:rPr>
      </w:pPr>
    </w:p>
    <w:p w14:paraId="3F114433" w14:textId="77777777" w:rsidR="00C401D3" w:rsidRPr="00E72CCC" w:rsidRDefault="00C401D3" w:rsidP="00011A68">
      <w:pPr>
        <w:widowControl w:val="0"/>
        <w:rPr>
          <w:rFonts w:ascii="Lato" w:hAnsi="Lato" w:cs="Arial"/>
          <w:b/>
          <w:bCs/>
          <w:caps/>
          <w:sz w:val="20"/>
        </w:rPr>
      </w:pPr>
    </w:p>
    <w:p w14:paraId="14721F6A" w14:textId="77777777" w:rsidR="008A07FA" w:rsidRPr="00E72CCC" w:rsidRDefault="008A07FA" w:rsidP="00011A68">
      <w:pPr>
        <w:widowControl w:val="0"/>
        <w:rPr>
          <w:rFonts w:ascii="Lato" w:hAnsi="Lato" w:cs="Arial"/>
          <w:b/>
          <w:bCs/>
          <w:caps/>
          <w:sz w:val="20"/>
        </w:rPr>
      </w:pPr>
    </w:p>
    <w:p w14:paraId="792BD289" w14:textId="77777777" w:rsidR="008036B9" w:rsidRPr="00E72CCC" w:rsidRDefault="008036B9" w:rsidP="00011A68">
      <w:pPr>
        <w:widowControl w:val="0"/>
        <w:rPr>
          <w:rFonts w:ascii="Lato" w:hAnsi="Lato" w:cs="Arial"/>
          <w:b/>
          <w:bCs/>
          <w:caps/>
          <w:sz w:val="20"/>
        </w:rPr>
      </w:pPr>
    </w:p>
    <w:p w14:paraId="2138D858" w14:textId="77777777" w:rsidR="009203B2" w:rsidRPr="00E72CCC" w:rsidRDefault="009203B2" w:rsidP="00011A68">
      <w:pPr>
        <w:widowControl w:val="0"/>
        <w:spacing w:before="40" w:line="240" w:lineRule="exact"/>
        <w:jc w:val="center"/>
        <w:rPr>
          <w:rFonts w:ascii="Lato" w:hAnsi="Lato" w:cs="Arial"/>
          <w:bCs/>
          <w:caps/>
          <w:sz w:val="20"/>
        </w:rPr>
      </w:pPr>
    </w:p>
    <w:p w14:paraId="1CD06423" w14:textId="243D957D" w:rsidR="00A85933" w:rsidRPr="00E72CCC" w:rsidRDefault="00A85933" w:rsidP="00425B2D">
      <w:pPr>
        <w:pStyle w:val="Titre1"/>
        <w:keepNext w:val="0"/>
        <w:keepLines w:val="0"/>
        <w:widowControl w:val="0"/>
        <w:numPr>
          <w:ilvl w:val="2"/>
          <w:numId w:val="76"/>
        </w:numPr>
        <w:spacing w:after="200"/>
        <w:jc w:val="center"/>
        <w:rPr>
          <w:rFonts w:ascii="Lato" w:hAnsi="Lato"/>
          <w:b/>
          <w:color w:val="auto"/>
          <w:sz w:val="20"/>
          <w:szCs w:val="20"/>
        </w:rPr>
      </w:pPr>
      <w:bookmarkStart w:id="73" w:name="_Toc42488098"/>
      <w:r w:rsidRPr="00E72CCC">
        <w:rPr>
          <w:rFonts w:ascii="Lato" w:hAnsi="Lato"/>
          <w:b/>
          <w:color w:val="auto"/>
          <w:sz w:val="20"/>
          <w:szCs w:val="20"/>
        </w:rPr>
        <w:t>SPÉCIFICATIONS TECHNIQUES</w:t>
      </w:r>
      <w:bookmarkEnd w:id="73"/>
      <w:r w:rsidRPr="00E72CCC">
        <w:rPr>
          <w:rFonts w:ascii="Lato" w:hAnsi="Lato"/>
          <w:b/>
          <w:color w:val="auto"/>
          <w:sz w:val="20"/>
          <w:szCs w:val="20"/>
        </w:rPr>
        <w:t xml:space="preserve"> + OFFRE TECHNIQUE</w:t>
      </w:r>
    </w:p>
    <w:p w14:paraId="019E6717" w14:textId="77777777" w:rsidR="00A85933" w:rsidRPr="00E72CCC" w:rsidRDefault="00A85933" w:rsidP="00011A68">
      <w:pPr>
        <w:widowControl w:val="0"/>
        <w:tabs>
          <w:tab w:val="right" w:pos="14175"/>
        </w:tabs>
        <w:jc w:val="both"/>
        <w:outlineLvl w:val="0"/>
        <w:rPr>
          <w:rFonts w:ascii="Lato" w:hAnsi="Lato"/>
          <w:b/>
          <w:sz w:val="20"/>
          <w:szCs w:val="20"/>
        </w:rPr>
      </w:pPr>
    </w:p>
    <w:p w14:paraId="34E57EB3" w14:textId="77777777" w:rsidR="002929F3" w:rsidRPr="00E72CCC" w:rsidRDefault="002929F3" w:rsidP="00011A68">
      <w:pPr>
        <w:widowControl w:val="0"/>
        <w:ind w:left="567" w:hanging="567"/>
        <w:rPr>
          <w:rFonts w:ascii="Lato" w:hAnsi="Lato"/>
          <w:sz w:val="20"/>
          <w:szCs w:val="20"/>
        </w:rPr>
      </w:pPr>
      <w:r w:rsidRPr="00E72CCC">
        <w:rPr>
          <w:rFonts w:ascii="Lato" w:hAnsi="Lato"/>
          <w:sz w:val="20"/>
          <w:szCs w:val="20"/>
        </w:rPr>
        <w:t>Colonnes 1-2 à compléter par la Banque</w:t>
      </w:r>
    </w:p>
    <w:p w14:paraId="633A6C59" w14:textId="77777777" w:rsidR="002929F3" w:rsidRPr="00E72CCC" w:rsidRDefault="002929F3" w:rsidP="00011A68">
      <w:pPr>
        <w:widowControl w:val="0"/>
        <w:ind w:left="567" w:hanging="567"/>
        <w:rPr>
          <w:rFonts w:ascii="Lato" w:hAnsi="Lato"/>
          <w:sz w:val="20"/>
          <w:szCs w:val="20"/>
        </w:rPr>
      </w:pPr>
      <w:r w:rsidRPr="00E72CCC">
        <w:rPr>
          <w:rFonts w:ascii="Lato" w:hAnsi="Lato"/>
          <w:sz w:val="20"/>
          <w:szCs w:val="20"/>
        </w:rPr>
        <w:t>Colonnes 3-4 à compléter par le soumissionnaire</w:t>
      </w:r>
    </w:p>
    <w:p w14:paraId="535B7713" w14:textId="77777777" w:rsidR="002929F3" w:rsidRPr="00E72CCC" w:rsidRDefault="002929F3" w:rsidP="00011A68">
      <w:pPr>
        <w:widowControl w:val="0"/>
        <w:rPr>
          <w:rFonts w:ascii="Lato" w:hAnsi="Lato"/>
          <w:sz w:val="20"/>
          <w:szCs w:val="20"/>
        </w:rPr>
      </w:pPr>
      <w:r w:rsidRPr="00E72CCC">
        <w:rPr>
          <w:rFonts w:ascii="Lato" w:hAnsi="Lato"/>
          <w:sz w:val="20"/>
          <w:szCs w:val="20"/>
        </w:rPr>
        <w:t>Colonne 5 réservée au comité d’évaluation</w:t>
      </w:r>
    </w:p>
    <w:p w14:paraId="76F3E2E0" w14:textId="77777777" w:rsidR="00A17CA3" w:rsidRPr="00E72CCC" w:rsidRDefault="00A17CA3" w:rsidP="00011A68">
      <w:pPr>
        <w:widowControl w:val="0"/>
        <w:rPr>
          <w:rFonts w:ascii="Lato" w:hAnsi="Lato"/>
          <w:b/>
          <w:sz w:val="20"/>
          <w:szCs w:val="20"/>
        </w:rPr>
      </w:pPr>
      <w:r w:rsidRPr="00E72CCC">
        <w:rPr>
          <w:rFonts w:ascii="Lato" w:hAnsi="Lato"/>
          <w:b/>
          <w:sz w:val="20"/>
          <w:szCs w:val="20"/>
        </w:rPr>
        <w:br w:type="page"/>
      </w:r>
    </w:p>
    <w:p w14:paraId="05539674" w14:textId="77777777" w:rsidR="008036B9" w:rsidRPr="00E72CCC" w:rsidRDefault="008036B9" w:rsidP="00011A68">
      <w:pPr>
        <w:pStyle w:val="Titre1"/>
        <w:keepNext w:val="0"/>
        <w:keepLines w:val="0"/>
        <w:widowControl w:val="0"/>
        <w:tabs>
          <w:tab w:val="left" w:pos="2268"/>
        </w:tabs>
        <w:spacing w:after="200"/>
        <w:jc w:val="center"/>
        <w:rPr>
          <w:rFonts w:ascii="Lato" w:hAnsi="Lato"/>
          <w:b/>
          <w:color w:val="auto"/>
          <w:sz w:val="20"/>
          <w:szCs w:val="20"/>
        </w:rPr>
      </w:pPr>
      <w:r w:rsidRPr="00E72CCC">
        <w:rPr>
          <w:rFonts w:ascii="Lato" w:hAnsi="Lato"/>
          <w:b/>
          <w:color w:val="auto"/>
          <w:sz w:val="20"/>
          <w:szCs w:val="20"/>
        </w:rPr>
        <w:lastRenderedPageBreak/>
        <w:t>SPÉCIFICATIONS TECHNIQUES + OFFRE TECHNIQUE</w:t>
      </w:r>
    </w:p>
    <w:p w14:paraId="72BF82FB" w14:textId="77777777" w:rsidR="002929F3" w:rsidRPr="00E72CCC" w:rsidRDefault="002929F3" w:rsidP="00011A68">
      <w:pPr>
        <w:widowControl w:val="0"/>
        <w:ind w:left="567" w:hanging="567"/>
        <w:rPr>
          <w:rFonts w:ascii="Lato" w:hAnsi="Lato"/>
          <w:sz w:val="20"/>
          <w:szCs w:val="20"/>
        </w:rPr>
      </w:pPr>
      <w:r w:rsidRPr="00E72CCC">
        <w:rPr>
          <w:rFonts w:ascii="Lato" w:hAnsi="Lato"/>
          <w:sz w:val="20"/>
          <w:szCs w:val="20"/>
        </w:rPr>
        <w:t>L’offre technique du titulaire</w:t>
      </w:r>
    </w:p>
    <w:p w14:paraId="3810C2C8" w14:textId="77777777" w:rsidR="002929F3" w:rsidRPr="00E72CCC" w:rsidRDefault="002929F3" w:rsidP="00011A68">
      <w:pPr>
        <w:widowControl w:val="0"/>
        <w:ind w:left="567" w:hanging="567"/>
        <w:rPr>
          <w:rFonts w:ascii="Lato" w:hAnsi="Lato"/>
          <w:sz w:val="20"/>
          <w:szCs w:val="20"/>
        </w:rPr>
      </w:pPr>
      <w:r w:rsidRPr="00E72CCC">
        <w:rPr>
          <w:rFonts w:ascii="Lato" w:hAnsi="Lato"/>
          <w:sz w:val="20"/>
          <w:szCs w:val="20"/>
        </w:rPr>
        <w:t>Le soumissionnaire doi</w:t>
      </w:r>
      <w:r w:rsidR="00F9789D" w:rsidRPr="00E72CCC">
        <w:rPr>
          <w:rFonts w:ascii="Lato" w:hAnsi="Lato"/>
          <w:sz w:val="20"/>
          <w:szCs w:val="20"/>
        </w:rPr>
        <w:t>t</w:t>
      </w:r>
      <w:r w:rsidRPr="00E72CCC">
        <w:rPr>
          <w:rFonts w:ascii="Lato" w:hAnsi="Lato"/>
          <w:sz w:val="20"/>
          <w:szCs w:val="20"/>
        </w:rPr>
        <w:t xml:space="preserve"> compléter le modèle suivant :</w:t>
      </w:r>
    </w:p>
    <w:p w14:paraId="760D4633" w14:textId="77777777" w:rsidR="002929F3" w:rsidRPr="00E72CCC" w:rsidRDefault="002929F3" w:rsidP="00011A68">
      <w:pPr>
        <w:widowControl w:val="0"/>
        <w:numPr>
          <w:ilvl w:val="0"/>
          <w:numId w:val="26"/>
        </w:numPr>
        <w:jc w:val="both"/>
        <w:rPr>
          <w:rFonts w:ascii="Lato" w:hAnsi="Lato"/>
          <w:sz w:val="20"/>
          <w:szCs w:val="20"/>
        </w:rPr>
      </w:pPr>
      <w:r w:rsidRPr="00E72CCC">
        <w:rPr>
          <w:rFonts w:ascii="Lato" w:hAnsi="Lato"/>
          <w:sz w:val="20"/>
          <w:szCs w:val="20"/>
        </w:rPr>
        <w:t xml:space="preserve">La </w:t>
      </w:r>
      <w:r w:rsidRPr="00E72CCC">
        <w:rPr>
          <w:rFonts w:ascii="Lato" w:hAnsi="Lato" w:cs="Arial"/>
          <w:sz w:val="20"/>
          <w:szCs w:val="20"/>
        </w:rPr>
        <w:t>colonne</w:t>
      </w:r>
      <w:r w:rsidRPr="00E72CCC">
        <w:rPr>
          <w:rFonts w:ascii="Lato" w:hAnsi="Lato"/>
          <w:sz w:val="20"/>
          <w:szCs w:val="20"/>
        </w:rPr>
        <w:t xml:space="preserve"> 2, complétée par le pouvoir adjudicateur, précise les spécifications demandées (à ne pas modifier par le soumissionnaire)</w:t>
      </w:r>
      <w:r w:rsidR="009203B2" w:rsidRPr="00E72CCC">
        <w:rPr>
          <w:rFonts w:ascii="Lato" w:hAnsi="Lato"/>
          <w:sz w:val="20"/>
          <w:szCs w:val="20"/>
        </w:rPr>
        <w:t> ;</w:t>
      </w:r>
    </w:p>
    <w:p w14:paraId="764B00AB" w14:textId="77777777" w:rsidR="002929F3" w:rsidRPr="00E72CCC" w:rsidRDefault="002929F3" w:rsidP="00011A68">
      <w:pPr>
        <w:widowControl w:val="0"/>
        <w:numPr>
          <w:ilvl w:val="0"/>
          <w:numId w:val="26"/>
        </w:numPr>
        <w:jc w:val="both"/>
        <w:rPr>
          <w:rFonts w:ascii="Lato" w:hAnsi="Lato"/>
          <w:sz w:val="20"/>
          <w:szCs w:val="20"/>
        </w:rPr>
      </w:pPr>
      <w:r w:rsidRPr="00E72CCC">
        <w:rPr>
          <w:rFonts w:ascii="Lato" w:hAnsi="Lato"/>
          <w:sz w:val="20"/>
          <w:szCs w:val="20"/>
        </w:rPr>
        <w:t xml:space="preserve">La </w:t>
      </w:r>
      <w:r w:rsidRPr="00E72CCC">
        <w:rPr>
          <w:rFonts w:ascii="Lato" w:hAnsi="Lato" w:cs="Arial"/>
          <w:sz w:val="20"/>
          <w:szCs w:val="20"/>
        </w:rPr>
        <w:t>colonne</w:t>
      </w:r>
      <w:r w:rsidRPr="00E72CCC" w:rsidDel="00990C95">
        <w:rPr>
          <w:rFonts w:ascii="Lato" w:hAnsi="Lato"/>
          <w:sz w:val="20"/>
          <w:szCs w:val="20"/>
        </w:rPr>
        <w:t xml:space="preserve"> </w:t>
      </w:r>
      <w:r w:rsidRPr="00E72CCC">
        <w:rPr>
          <w:rFonts w:ascii="Lato" w:hAnsi="Lato"/>
          <w:sz w:val="20"/>
          <w:szCs w:val="20"/>
        </w:rPr>
        <w:t>3 doit être remplie par le soumissionnaire et doit détailler l’offre (l’utilisation des mots «</w:t>
      </w:r>
      <w:r w:rsidR="009203B2" w:rsidRPr="00E72CCC">
        <w:rPr>
          <w:rFonts w:ascii="Lato" w:hAnsi="Lato"/>
          <w:sz w:val="20"/>
          <w:szCs w:val="20"/>
        </w:rPr>
        <w:t xml:space="preserve"> </w:t>
      </w:r>
      <w:r w:rsidRPr="00E72CCC">
        <w:rPr>
          <w:rFonts w:ascii="Lato" w:hAnsi="Lato"/>
          <w:sz w:val="20"/>
          <w:szCs w:val="20"/>
        </w:rPr>
        <w:t>conforme</w:t>
      </w:r>
      <w:r w:rsidR="009203B2" w:rsidRPr="00E72CCC">
        <w:rPr>
          <w:rFonts w:ascii="Lato" w:hAnsi="Lato"/>
          <w:sz w:val="20"/>
          <w:szCs w:val="20"/>
        </w:rPr>
        <w:t xml:space="preserve"> </w:t>
      </w:r>
      <w:r w:rsidRPr="00E72CCC">
        <w:rPr>
          <w:rFonts w:ascii="Lato" w:hAnsi="Lato"/>
          <w:sz w:val="20"/>
          <w:szCs w:val="20"/>
        </w:rPr>
        <w:t>» et «</w:t>
      </w:r>
      <w:r w:rsidR="009203B2" w:rsidRPr="00E72CCC">
        <w:rPr>
          <w:rFonts w:ascii="Lato" w:hAnsi="Lato"/>
          <w:sz w:val="20"/>
          <w:szCs w:val="20"/>
        </w:rPr>
        <w:t xml:space="preserve"> </w:t>
      </w:r>
      <w:r w:rsidRPr="00E72CCC">
        <w:rPr>
          <w:rFonts w:ascii="Lato" w:hAnsi="Lato"/>
          <w:sz w:val="20"/>
          <w:szCs w:val="20"/>
        </w:rPr>
        <w:t>oui</w:t>
      </w:r>
      <w:r w:rsidR="009203B2" w:rsidRPr="00E72CCC">
        <w:rPr>
          <w:rFonts w:ascii="Lato" w:hAnsi="Lato"/>
          <w:sz w:val="20"/>
          <w:szCs w:val="20"/>
        </w:rPr>
        <w:t xml:space="preserve"> </w:t>
      </w:r>
      <w:r w:rsidRPr="00E72CCC">
        <w:rPr>
          <w:rFonts w:ascii="Lato" w:hAnsi="Lato"/>
          <w:sz w:val="20"/>
          <w:szCs w:val="20"/>
        </w:rPr>
        <w:t>» sont à cet égard insuffisants)</w:t>
      </w:r>
      <w:r w:rsidR="009203B2" w:rsidRPr="00E72CCC">
        <w:rPr>
          <w:rFonts w:ascii="Lato" w:hAnsi="Lato"/>
          <w:sz w:val="20"/>
          <w:szCs w:val="20"/>
        </w:rPr>
        <w:t> ;</w:t>
      </w:r>
    </w:p>
    <w:p w14:paraId="3665A0EC" w14:textId="77777777" w:rsidR="002929F3" w:rsidRPr="00E72CCC" w:rsidRDefault="002929F3" w:rsidP="00011A68">
      <w:pPr>
        <w:widowControl w:val="0"/>
        <w:numPr>
          <w:ilvl w:val="0"/>
          <w:numId w:val="26"/>
        </w:numPr>
        <w:jc w:val="both"/>
        <w:rPr>
          <w:rFonts w:ascii="Lato" w:hAnsi="Lato"/>
          <w:sz w:val="20"/>
          <w:szCs w:val="20"/>
        </w:rPr>
      </w:pPr>
      <w:r w:rsidRPr="00E72CCC">
        <w:rPr>
          <w:rFonts w:ascii="Lato" w:hAnsi="Lato"/>
          <w:sz w:val="20"/>
          <w:szCs w:val="20"/>
        </w:rPr>
        <w:t xml:space="preserve">La </w:t>
      </w:r>
      <w:r w:rsidRPr="00E72CCC">
        <w:rPr>
          <w:rFonts w:ascii="Lato" w:hAnsi="Lato" w:cs="Arial"/>
          <w:sz w:val="20"/>
          <w:szCs w:val="20"/>
        </w:rPr>
        <w:t>colonne</w:t>
      </w:r>
      <w:r w:rsidRPr="00E72CCC" w:rsidDel="00276391">
        <w:rPr>
          <w:rFonts w:ascii="Lato" w:hAnsi="Lato"/>
          <w:sz w:val="20"/>
          <w:szCs w:val="20"/>
        </w:rPr>
        <w:t xml:space="preserve"> </w:t>
      </w:r>
      <w:r w:rsidRPr="00E72CCC">
        <w:rPr>
          <w:rFonts w:ascii="Lato" w:hAnsi="Lato"/>
          <w:sz w:val="20"/>
          <w:szCs w:val="20"/>
        </w:rPr>
        <w:t>4 permet au soumissionnaire de formuler des commentaires sur son offre de fournitures et de faire éventuellement référence à des documents</w:t>
      </w:r>
      <w:r w:rsidR="009203B2" w:rsidRPr="00E72CCC">
        <w:rPr>
          <w:rFonts w:ascii="Lato" w:hAnsi="Lato"/>
          <w:sz w:val="20"/>
          <w:szCs w:val="20"/>
        </w:rPr>
        <w:t>.</w:t>
      </w:r>
    </w:p>
    <w:p w14:paraId="73DB60DD" w14:textId="77777777" w:rsidR="00F9789D" w:rsidRPr="00E72CCC" w:rsidRDefault="002929F3" w:rsidP="00011A68">
      <w:pPr>
        <w:widowControl w:val="0"/>
        <w:jc w:val="both"/>
        <w:rPr>
          <w:rFonts w:ascii="Lato" w:hAnsi="Lato"/>
          <w:sz w:val="20"/>
          <w:szCs w:val="20"/>
        </w:rPr>
      </w:pPr>
      <w:r w:rsidRPr="00E72CCC">
        <w:rPr>
          <w:rFonts w:ascii="Lato" w:hAnsi="Lato"/>
          <w:sz w:val="20"/>
          <w:szCs w:val="20"/>
        </w:rPr>
        <w:t xml:space="preserve">La documentation éventuellement fournie doit clairement indiquer (souligné, remarques) les modèles offerts et les options incluses, s’il y a lieu, afin que les évaluateurs puissent voir l’exacte configuration. </w:t>
      </w:r>
    </w:p>
    <w:p w14:paraId="421FE40A" w14:textId="77777777" w:rsidR="002929F3" w:rsidRPr="00E72CCC" w:rsidRDefault="002929F3" w:rsidP="00011A68">
      <w:pPr>
        <w:widowControl w:val="0"/>
        <w:jc w:val="both"/>
        <w:rPr>
          <w:rFonts w:ascii="Lato" w:hAnsi="Lato"/>
          <w:sz w:val="20"/>
          <w:szCs w:val="20"/>
        </w:rPr>
      </w:pPr>
      <w:r w:rsidRPr="00E72CCC">
        <w:rPr>
          <w:rFonts w:ascii="Lato" w:hAnsi="Lato"/>
          <w:sz w:val="20"/>
          <w:szCs w:val="20"/>
        </w:rPr>
        <w:t>Les offres ne permettant pas d’identifier précisément les modèles et les spécifications pourront se voir rejetées par le comité d’évaluation.</w:t>
      </w:r>
    </w:p>
    <w:p w14:paraId="5C7C20E2" w14:textId="77777777" w:rsidR="002929F3" w:rsidRPr="00E72CCC" w:rsidRDefault="002929F3" w:rsidP="00011A68">
      <w:pPr>
        <w:widowControl w:val="0"/>
        <w:jc w:val="both"/>
        <w:rPr>
          <w:rFonts w:ascii="Lato" w:hAnsi="Lato"/>
          <w:sz w:val="20"/>
          <w:szCs w:val="20"/>
        </w:rPr>
      </w:pPr>
      <w:r w:rsidRPr="00E72CCC">
        <w:rPr>
          <w:rFonts w:ascii="Lato" w:hAnsi="Lato"/>
          <w:sz w:val="20"/>
          <w:szCs w:val="20"/>
        </w:rPr>
        <w:t>L’offre doit être suffisamment claire pour permettre aux évaluateurs d'effectuer aisément une comparaison entre les spécifications demandées et les spécifications proposées.</w:t>
      </w:r>
    </w:p>
    <w:p w14:paraId="2106625C" w14:textId="77777777" w:rsidR="0051449D" w:rsidRPr="00E72CCC" w:rsidRDefault="006B0F3C" w:rsidP="00011A68">
      <w:pPr>
        <w:widowControl w:val="0"/>
        <w:jc w:val="both"/>
        <w:rPr>
          <w:rFonts w:ascii="Lato" w:hAnsi="Lato"/>
          <w:sz w:val="20"/>
          <w:szCs w:val="20"/>
        </w:rPr>
      </w:pPr>
      <w:r w:rsidRPr="00E72CCC">
        <w:rPr>
          <w:rFonts w:ascii="Lato" w:hAnsi="Lato"/>
          <w:sz w:val="20"/>
          <w:szCs w:val="20"/>
        </w:rPr>
        <w:t>Lot 1</w:t>
      </w:r>
      <w:r w:rsidR="003A3EE7" w:rsidRPr="00E72CCC">
        <w:rPr>
          <w:rFonts w:ascii="Lato" w:hAnsi="Lato"/>
          <w:sz w:val="20"/>
          <w:szCs w:val="20"/>
        </w:rPr>
        <w:t> : Commutateurs (</w:t>
      </w:r>
      <w:r w:rsidR="001E4588" w:rsidRPr="00E72CCC">
        <w:rPr>
          <w:rFonts w:ascii="Lato" w:hAnsi="Lato"/>
          <w:sz w:val="20"/>
          <w:szCs w:val="20"/>
        </w:rPr>
        <w:t>CISCO</w:t>
      </w:r>
      <w:r w:rsidR="003A3EE7" w:rsidRPr="00E72CCC">
        <w:rPr>
          <w:rFonts w:ascii="Lato" w:hAnsi="Lato"/>
          <w:sz w:val="20"/>
          <w:szCs w:val="20"/>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276"/>
        <w:gridCol w:w="2410"/>
        <w:gridCol w:w="1701"/>
        <w:gridCol w:w="2410"/>
        <w:gridCol w:w="1417"/>
      </w:tblGrid>
      <w:tr w:rsidR="00134258" w:rsidRPr="00E72CCC" w14:paraId="78FD7BB8" w14:textId="77777777" w:rsidTr="00BC16FD">
        <w:trPr>
          <w:cantSplit/>
          <w:trHeight w:val="773"/>
          <w:tblHeader/>
        </w:trPr>
        <w:tc>
          <w:tcPr>
            <w:tcW w:w="567" w:type="dxa"/>
            <w:shd w:val="pct5" w:color="auto" w:fill="FFFFFF"/>
            <w:vAlign w:val="center"/>
          </w:tcPr>
          <w:p w14:paraId="0CF81840" w14:textId="77777777" w:rsidR="00134258" w:rsidRPr="00E72CCC" w:rsidRDefault="00134258" w:rsidP="00BC16FD">
            <w:pPr>
              <w:widowControl w:val="0"/>
              <w:spacing w:after="0" w:line="240" w:lineRule="auto"/>
              <w:jc w:val="center"/>
              <w:rPr>
                <w:rFonts w:ascii="Lato" w:hAnsi="Lato"/>
                <w:b/>
                <w:sz w:val="20"/>
                <w:szCs w:val="20"/>
              </w:rPr>
            </w:pPr>
            <w:r w:rsidRPr="00E72CCC">
              <w:rPr>
                <w:rFonts w:ascii="Lato" w:hAnsi="Lato"/>
                <w:b/>
                <w:sz w:val="20"/>
                <w:szCs w:val="20"/>
              </w:rPr>
              <w:t>1</w:t>
            </w:r>
          </w:p>
          <w:p w14:paraId="24C704E7" w14:textId="77777777" w:rsidR="00134258" w:rsidRPr="00E72CCC" w:rsidRDefault="00134258" w:rsidP="00BC16FD">
            <w:pPr>
              <w:widowControl w:val="0"/>
              <w:spacing w:after="0" w:line="240" w:lineRule="auto"/>
              <w:jc w:val="center"/>
              <w:rPr>
                <w:rFonts w:ascii="Lato" w:hAnsi="Lato"/>
                <w:b/>
                <w:sz w:val="20"/>
                <w:szCs w:val="20"/>
              </w:rPr>
            </w:pPr>
            <w:r w:rsidRPr="00E72CCC">
              <w:rPr>
                <w:rFonts w:ascii="Lato" w:hAnsi="Lato"/>
                <w:b/>
                <w:sz w:val="20"/>
                <w:szCs w:val="20"/>
              </w:rPr>
              <w:t>N°</w:t>
            </w:r>
          </w:p>
        </w:tc>
        <w:tc>
          <w:tcPr>
            <w:tcW w:w="3686" w:type="dxa"/>
            <w:gridSpan w:val="2"/>
            <w:shd w:val="pct5" w:color="auto" w:fill="FFFFFF"/>
            <w:vAlign w:val="center"/>
          </w:tcPr>
          <w:p w14:paraId="0213C77F" w14:textId="77777777" w:rsidR="00134258" w:rsidRPr="00E72CCC" w:rsidRDefault="00134258" w:rsidP="00BC16FD">
            <w:pPr>
              <w:widowControl w:val="0"/>
              <w:spacing w:after="0" w:line="240" w:lineRule="auto"/>
              <w:jc w:val="center"/>
              <w:rPr>
                <w:rFonts w:ascii="Lato" w:hAnsi="Lato"/>
                <w:b/>
                <w:sz w:val="20"/>
                <w:szCs w:val="20"/>
              </w:rPr>
            </w:pPr>
            <w:r w:rsidRPr="00E72CCC">
              <w:rPr>
                <w:rFonts w:ascii="Lato" w:hAnsi="Lato"/>
                <w:b/>
                <w:sz w:val="20"/>
                <w:szCs w:val="20"/>
              </w:rPr>
              <w:t>2</w:t>
            </w:r>
          </w:p>
          <w:p w14:paraId="4BD901BE" w14:textId="77777777" w:rsidR="00134258" w:rsidRPr="00E72CCC" w:rsidRDefault="00134258" w:rsidP="00BC16FD">
            <w:pPr>
              <w:widowControl w:val="0"/>
              <w:spacing w:after="0" w:line="240" w:lineRule="auto"/>
              <w:jc w:val="center"/>
              <w:rPr>
                <w:rFonts w:ascii="Lato" w:hAnsi="Lato"/>
                <w:b/>
                <w:sz w:val="20"/>
                <w:szCs w:val="20"/>
              </w:rPr>
            </w:pPr>
            <w:r w:rsidRPr="00E72CCC">
              <w:rPr>
                <w:rFonts w:ascii="Lato" w:hAnsi="Lato"/>
                <w:b/>
                <w:sz w:val="20"/>
                <w:szCs w:val="20"/>
              </w:rPr>
              <w:t>Spécifications requises</w:t>
            </w:r>
          </w:p>
        </w:tc>
        <w:tc>
          <w:tcPr>
            <w:tcW w:w="1701" w:type="dxa"/>
            <w:shd w:val="pct5" w:color="auto" w:fill="FFFFFF"/>
            <w:vAlign w:val="center"/>
          </w:tcPr>
          <w:p w14:paraId="5F24AF1D" w14:textId="77777777" w:rsidR="00134258" w:rsidRPr="00E72CCC" w:rsidRDefault="00134258" w:rsidP="00BC16FD">
            <w:pPr>
              <w:widowControl w:val="0"/>
              <w:tabs>
                <w:tab w:val="left" w:pos="729"/>
              </w:tabs>
              <w:spacing w:after="0" w:line="240" w:lineRule="auto"/>
              <w:jc w:val="center"/>
              <w:rPr>
                <w:rFonts w:ascii="Lato" w:hAnsi="Lato"/>
                <w:b/>
                <w:sz w:val="20"/>
                <w:szCs w:val="20"/>
              </w:rPr>
            </w:pPr>
            <w:r w:rsidRPr="00E72CCC">
              <w:rPr>
                <w:rFonts w:ascii="Lato" w:hAnsi="Lato"/>
                <w:b/>
                <w:sz w:val="20"/>
                <w:szCs w:val="20"/>
              </w:rPr>
              <w:t>3</w:t>
            </w:r>
          </w:p>
          <w:p w14:paraId="1D5EDB41" w14:textId="77777777" w:rsidR="00134258" w:rsidRPr="00E72CCC" w:rsidRDefault="00134258" w:rsidP="00BC16FD">
            <w:pPr>
              <w:widowControl w:val="0"/>
              <w:tabs>
                <w:tab w:val="left" w:pos="729"/>
              </w:tabs>
              <w:spacing w:after="0" w:line="240" w:lineRule="auto"/>
              <w:jc w:val="center"/>
              <w:rPr>
                <w:rFonts w:ascii="Lato" w:hAnsi="Lato"/>
                <w:b/>
                <w:sz w:val="20"/>
                <w:szCs w:val="20"/>
              </w:rPr>
            </w:pPr>
            <w:r w:rsidRPr="00E72CCC">
              <w:rPr>
                <w:rFonts w:ascii="Lato" w:hAnsi="Lato"/>
                <w:b/>
                <w:sz w:val="20"/>
                <w:szCs w:val="20"/>
              </w:rPr>
              <w:t>Spécifications proposées</w:t>
            </w:r>
          </w:p>
        </w:tc>
        <w:tc>
          <w:tcPr>
            <w:tcW w:w="2410" w:type="dxa"/>
            <w:shd w:val="pct5" w:color="auto" w:fill="FFFFFF"/>
            <w:vAlign w:val="center"/>
          </w:tcPr>
          <w:p w14:paraId="5B0E1FC8" w14:textId="77777777" w:rsidR="00134258" w:rsidRPr="00E72CCC" w:rsidRDefault="00134258" w:rsidP="00BC16FD">
            <w:pPr>
              <w:widowControl w:val="0"/>
              <w:tabs>
                <w:tab w:val="left" w:pos="729"/>
              </w:tabs>
              <w:spacing w:after="0" w:line="240" w:lineRule="auto"/>
              <w:jc w:val="center"/>
              <w:rPr>
                <w:rFonts w:ascii="Lato" w:hAnsi="Lato"/>
                <w:b/>
                <w:sz w:val="20"/>
                <w:szCs w:val="20"/>
              </w:rPr>
            </w:pPr>
            <w:r w:rsidRPr="00E72CCC">
              <w:rPr>
                <w:rFonts w:ascii="Lato" w:hAnsi="Lato"/>
                <w:b/>
                <w:sz w:val="20"/>
                <w:szCs w:val="20"/>
              </w:rPr>
              <w:t>4</w:t>
            </w:r>
          </w:p>
          <w:p w14:paraId="47E62D53" w14:textId="2B87C12D" w:rsidR="00134258" w:rsidRPr="00E72CCC" w:rsidRDefault="00134258" w:rsidP="00BC16FD">
            <w:pPr>
              <w:widowControl w:val="0"/>
              <w:tabs>
                <w:tab w:val="left" w:pos="729"/>
              </w:tabs>
              <w:spacing w:after="0" w:line="240" w:lineRule="auto"/>
              <w:jc w:val="center"/>
              <w:rPr>
                <w:rFonts w:ascii="Lato" w:hAnsi="Lato"/>
                <w:b/>
                <w:sz w:val="20"/>
                <w:szCs w:val="20"/>
              </w:rPr>
            </w:pPr>
            <w:r w:rsidRPr="00E72CCC">
              <w:rPr>
                <w:rFonts w:ascii="Lato" w:hAnsi="Lato"/>
                <w:b/>
                <w:sz w:val="20"/>
                <w:szCs w:val="20"/>
              </w:rPr>
              <w:t>Notes, remarques,</w:t>
            </w:r>
          </w:p>
          <w:p w14:paraId="646591AE" w14:textId="77777777" w:rsidR="00134258" w:rsidRPr="00E72CCC" w:rsidRDefault="00134258" w:rsidP="00BC16FD">
            <w:pPr>
              <w:widowControl w:val="0"/>
              <w:tabs>
                <w:tab w:val="left" w:pos="729"/>
              </w:tabs>
              <w:spacing w:after="0" w:line="240" w:lineRule="auto"/>
              <w:jc w:val="center"/>
              <w:rPr>
                <w:rFonts w:ascii="Lato" w:hAnsi="Lato"/>
                <w:b/>
                <w:sz w:val="20"/>
                <w:szCs w:val="20"/>
              </w:rPr>
            </w:pPr>
            <w:r w:rsidRPr="00E72CCC">
              <w:rPr>
                <w:rFonts w:ascii="Lato" w:hAnsi="Lato"/>
                <w:b/>
                <w:sz w:val="20"/>
                <w:szCs w:val="20"/>
              </w:rPr>
              <w:t>Réf. de la documentation</w:t>
            </w:r>
          </w:p>
        </w:tc>
        <w:tc>
          <w:tcPr>
            <w:tcW w:w="1417" w:type="dxa"/>
            <w:shd w:val="pct5" w:color="auto" w:fill="FFFFFF"/>
            <w:vAlign w:val="center"/>
          </w:tcPr>
          <w:p w14:paraId="2792B9D2" w14:textId="77777777" w:rsidR="00134258" w:rsidRPr="00E72CCC" w:rsidRDefault="00134258" w:rsidP="00BC16FD">
            <w:pPr>
              <w:widowControl w:val="0"/>
              <w:tabs>
                <w:tab w:val="left" w:pos="729"/>
              </w:tabs>
              <w:spacing w:after="0" w:line="240" w:lineRule="auto"/>
              <w:jc w:val="center"/>
              <w:rPr>
                <w:rFonts w:ascii="Lato" w:hAnsi="Lato"/>
                <w:b/>
                <w:sz w:val="20"/>
                <w:szCs w:val="20"/>
              </w:rPr>
            </w:pPr>
            <w:r w:rsidRPr="00E72CCC">
              <w:rPr>
                <w:rFonts w:ascii="Lato" w:hAnsi="Lato"/>
                <w:b/>
                <w:sz w:val="20"/>
                <w:szCs w:val="20"/>
              </w:rPr>
              <w:t>5</w:t>
            </w:r>
          </w:p>
          <w:p w14:paraId="42EF7F8F" w14:textId="120A9964" w:rsidR="00134258" w:rsidRPr="00E72CCC" w:rsidRDefault="00134258" w:rsidP="00BC16FD">
            <w:pPr>
              <w:widowControl w:val="0"/>
              <w:tabs>
                <w:tab w:val="left" w:pos="729"/>
              </w:tabs>
              <w:spacing w:after="0" w:line="240" w:lineRule="auto"/>
              <w:jc w:val="center"/>
              <w:rPr>
                <w:rFonts w:ascii="Lato" w:hAnsi="Lato"/>
                <w:b/>
                <w:sz w:val="20"/>
                <w:szCs w:val="20"/>
              </w:rPr>
            </w:pPr>
            <w:r w:rsidRPr="00E72CCC">
              <w:rPr>
                <w:rFonts w:ascii="Lato" w:hAnsi="Lato"/>
                <w:b/>
                <w:sz w:val="20"/>
                <w:szCs w:val="20"/>
              </w:rPr>
              <w:t>Evaluation du comité d’évaluation (Oui/non)</w:t>
            </w:r>
          </w:p>
        </w:tc>
      </w:tr>
      <w:tr w:rsidR="00134258" w:rsidRPr="00E72CCC" w14:paraId="4EC61CCD" w14:textId="77777777" w:rsidTr="00FC3EED">
        <w:trPr>
          <w:cantSplit/>
          <w:trHeight w:val="408"/>
        </w:trPr>
        <w:tc>
          <w:tcPr>
            <w:tcW w:w="567" w:type="dxa"/>
            <w:vMerge w:val="restart"/>
            <w:vAlign w:val="center"/>
          </w:tcPr>
          <w:p w14:paraId="2F803BD4" w14:textId="77777777" w:rsidR="00134258" w:rsidRPr="00E72CCC" w:rsidRDefault="00134258" w:rsidP="00FC3EED">
            <w:pPr>
              <w:widowControl w:val="0"/>
              <w:spacing w:after="0" w:line="240" w:lineRule="auto"/>
              <w:jc w:val="center"/>
              <w:rPr>
                <w:rFonts w:ascii="Lato" w:hAnsi="Lato"/>
                <w:b/>
                <w:sz w:val="20"/>
                <w:szCs w:val="20"/>
              </w:rPr>
            </w:pPr>
          </w:p>
          <w:p w14:paraId="658402C3" w14:textId="77777777" w:rsidR="00134258" w:rsidRPr="00E72CCC" w:rsidRDefault="00134258" w:rsidP="00FC3EED">
            <w:pPr>
              <w:widowControl w:val="0"/>
              <w:spacing w:after="0" w:line="240" w:lineRule="auto"/>
              <w:jc w:val="center"/>
              <w:rPr>
                <w:rFonts w:ascii="Lato" w:hAnsi="Lato"/>
                <w:b/>
                <w:sz w:val="20"/>
                <w:szCs w:val="20"/>
              </w:rPr>
            </w:pPr>
          </w:p>
          <w:p w14:paraId="146AEF60" w14:textId="77777777" w:rsidR="00134258" w:rsidRPr="00E72CCC" w:rsidRDefault="00134258" w:rsidP="00FC3EED">
            <w:pPr>
              <w:widowControl w:val="0"/>
              <w:spacing w:after="0" w:line="240" w:lineRule="auto"/>
              <w:jc w:val="center"/>
              <w:rPr>
                <w:rFonts w:ascii="Lato" w:hAnsi="Lato"/>
                <w:b/>
                <w:sz w:val="20"/>
                <w:szCs w:val="20"/>
              </w:rPr>
            </w:pPr>
            <w:r w:rsidRPr="00E72CCC">
              <w:rPr>
                <w:rFonts w:ascii="Lato" w:hAnsi="Lato"/>
                <w:b/>
                <w:sz w:val="20"/>
                <w:szCs w:val="20"/>
              </w:rPr>
              <w:t>1</w:t>
            </w:r>
          </w:p>
          <w:p w14:paraId="656DE501" w14:textId="77777777" w:rsidR="00134258" w:rsidRPr="00E72CCC" w:rsidRDefault="00134258" w:rsidP="00FC3EED">
            <w:pPr>
              <w:widowControl w:val="0"/>
              <w:spacing w:after="0" w:line="240" w:lineRule="auto"/>
              <w:jc w:val="center"/>
              <w:rPr>
                <w:rFonts w:ascii="Lato" w:hAnsi="Lato"/>
                <w:b/>
                <w:sz w:val="20"/>
                <w:szCs w:val="20"/>
              </w:rPr>
            </w:pPr>
          </w:p>
        </w:tc>
        <w:tc>
          <w:tcPr>
            <w:tcW w:w="1276" w:type="dxa"/>
            <w:vAlign w:val="center"/>
          </w:tcPr>
          <w:p w14:paraId="43F73ADE" w14:textId="77777777" w:rsidR="00134258" w:rsidRPr="009E02D7" w:rsidRDefault="00134258" w:rsidP="00FC3EED">
            <w:pPr>
              <w:widowControl w:val="0"/>
              <w:spacing w:after="0" w:line="240" w:lineRule="auto"/>
              <w:ind w:right="66"/>
              <w:rPr>
                <w:rFonts w:ascii="Lato" w:hAnsi="Lato"/>
                <w:sz w:val="20"/>
                <w:szCs w:val="20"/>
                <w:lang w:val="en-US"/>
              </w:rPr>
            </w:pPr>
            <w:r w:rsidRPr="009E02D7">
              <w:rPr>
                <w:rFonts w:ascii="Lato" w:eastAsia="Times New Roman" w:hAnsi="Lato" w:cs="Arial"/>
                <w:color w:val="000000" w:themeColor="text1"/>
                <w:sz w:val="20"/>
                <w:szCs w:val="20"/>
                <w:lang w:eastAsia="fr-FR"/>
              </w:rPr>
              <w:t>C9200L-48P-4X-A</w:t>
            </w:r>
          </w:p>
        </w:tc>
        <w:tc>
          <w:tcPr>
            <w:tcW w:w="2410" w:type="dxa"/>
            <w:vAlign w:val="center"/>
          </w:tcPr>
          <w:p w14:paraId="7E9A38E0" w14:textId="77777777" w:rsidR="00134258" w:rsidRPr="009E02D7" w:rsidRDefault="00134258" w:rsidP="00FC3EED">
            <w:pPr>
              <w:widowControl w:val="0"/>
              <w:spacing w:after="0" w:line="240" w:lineRule="auto"/>
              <w:ind w:right="66"/>
              <w:rPr>
                <w:rFonts w:ascii="Lato" w:hAnsi="Lato"/>
                <w:sz w:val="20"/>
                <w:szCs w:val="20"/>
                <w:lang w:val="en-US"/>
              </w:rPr>
            </w:pPr>
            <w:r w:rsidRPr="009E02D7">
              <w:rPr>
                <w:rFonts w:ascii="Lato" w:eastAsia="Times New Roman" w:hAnsi="Lato" w:cs="Arial"/>
                <w:color w:val="000000" w:themeColor="text1"/>
                <w:sz w:val="20"/>
                <w:szCs w:val="20"/>
                <w:lang w:val="en-GB" w:eastAsia="fr-FR"/>
              </w:rPr>
              <w:t>Catalyst 9200L-port PoE+, 4 x 10G, Network Advantage</w:t>
            </w:r>
          </w:p>
        </w:tc>
        <w:tc>
          <w:tcPr>
            <w:tcW w:w="1701" w:type="dxa"/>
            <w:vAlign w:val="center"/>
          </w:tcPr>
          <w:p w14:paraId="7D84EE98" w14:textId="77777777" w:rsidR="00134258" w:rsidRPr="00E72CCC" w:rsidRDefault="00134258" w:rsidP="00134258">
            <w:pPr>
              <w:widowControl w:val="0"/>
              <w:spacing w:after="0" w:line="240" w:lineRule="auto"/>
              <w:rPr>
                <w:rFonts w:ascii="Lato" w:hAnsi="Lato"/>
                <w:b/>
                <w:sz w:val="20"/>
                <w:szCs w:val="20"/>
                <w:lang w:val="en-US"/>
              </w:rPr>
            </w:pPr>
          </w:p>
        </w:tc>
        <w:tc>
          <w:tcPr>
            <w:tcW w:w="2410" w:type="dxa"/>
          </w:tcPr>
          <w:p w14:paraId="6FC23BEB" w14:textId="77777777" w:rsidR="00134258" w:rsidRPr="00E72CCC" w:rsidRDefault="00134258" w:rsidP="00134258">
            <w:pPr>
              <w:widowControl w:val="0"/>
              <w:spacing w:after="0" w:line="240" w:lineRule="auto"/>
              <w:rPr>
                <w:rFonts w:ascii="Lato" w:hAnsi="Lato"/>
                <w:b/>
                <w:sz w:val="20"/>
                <w:szCs w:val="20"/>
                <w:lang w:val="en-US"/>
              </w:rPr>
            </w:pPr>
          </w:p>
        </w:tc>
        <w:tc>
          <w:tcPr>
            <w:tcW w:w="1417" w:type="dxa"/>
          </w:tcPr>
          <w:p w14:paraId="0981AC92" w14:textId="77777777" w:rsidR="00134258" w:rsidRPr="00E72CCC" w:rsidRDefault="00134258" w:rsidP="00134258">
            <w:pPr>
              <w:widowControl w:val="0"/>
              <w:tabs>
                <w:tab w:val="left" w:pos="729"/>
              </w:tabs>
              <w:spacing w:after="0" w:line="240" w:lineRule="auto"/>
              <w:jc w:val="center"/>
              <w:rPr>
                <w:rFonts w:ascii="Lato" w:hAnsi="Lato"/>
                <w:b/>
                <w:sz w:val="20"/>
                <w:szCs w:val="20"/>
                <w:lang w:val="en-US"/>
              </w:rPr>
            </w:pPr>
          </w:p>
        </w:tc>
      </w:tr>
      <w:tr w:rsidR="00134258" w:rsidRPr="00E72CCC" w14:paraId="6B530B9F" w14:textId="77777777" w:rsidTr="00FC3EED">
        <w:trPr>
          <w:cantSplit/>
          <w:trHeight w:val="40"/>
        </w:trPr>
        <w:tc>
          <w:tcPr>
            <w:tcW w:w="567" w:type="dxa"/>
            <w:vMerge/>
          </w:tcPr>
          <w:p w14:paraId="214BD46B" w14:textId="77777777" w:rsidR="00134258" w:rsidRPr="00E72CCC" w:rsidRDefault="00134258" w:rsidP="00134258">
            <w:pPr>
              <w:widowControl w:val="0"/>
              <w:spacing w:after="0" w:line="240" w:lineRule="auto"/>
              <w:jc w:val="center"/>
              <w:rPr>
                <w:rFonts w:ascii="Lato" w:hAnsi="Lato"/>
                <w:b/>
                <w:sz w:val="20"/>
                <w:szCs w:val="20"/>
                <w:lang w:val="en-US"/>
              </w:rPr>
            </w:pPr>
          </w:p>
        </w:tc>
        <w:tc>
          <w:tcPr>
            <w:tcW w:w="1276" w:type="dxa"/>
            <w:vAlign w:val="center"/>
          </w:tcPr>
          <w:p w14:paraId="7520CE95" w14:textId="77777777" w:rsidR="00134258" w:rsidRPr="009E02D7" w:rsidRDefault="00134258" w:rsidP="00FC3EED">
            <w:pPr>
              <w:widowControl w:val="0"/>
              <w:spacing w:after="0" w:line="240" w:lineRule="auto"/>
              <w:rPr>
                <w:rFonts w:ascii="Lato" w:hAnsi="Lato"/>
                <w:sz w:val="20"/>
                <w:szCs w:val="20"/>
              </w:rPr>
            </w:pPr>
            <w:r w:rsidRPr="009E02D7">
              <w:rPr>
                <w:rFonts w:ascii="Lato" w:eastAsia="Times New Roman" w:hAnsi="Lato" w:cs="Arial"/>
                <w:color w:val="000000" w:themeColor="text1"/>
                <w:sz w:val="20"/>
                <w:szCs w:val="20"/>
                <w:lang w:eastAsia="fr-FR"/>
              </w:rPr>
              <w:t>CON-SNT-C920L48P</w:t>
            </w:r>
          </w:p>
        </w:tc>
        <w:tc>
          <w:tcPr>
            <w:tcW w:w="2410" w:type="dxa"/>
            <w:vAlign w:val="center"/>
          </w:tcPr>
          <w:p w14:paraId="06A20F70" w14:textId="77777777" w:rsidR="00134258" w:rsidRPr="009E02D7" w:rsidRDefault="00134258" w:rsidP="00FC3EED">
            <w:pPr>
              <w:widowControl w:val="0"/>
              <w:spacing w:after="0" w:line="240" w:lineRule="auto"/>
              <w:rPr>
                <w:rFonts w:ascii="Lato" w:hAnsi="Lato"/>
                <w:sz w:val="20"/>
                <w:szCs w:val="20"/>
              </w:rPr>
            </w:pPr>
            <w:r w:rsidRPr="009E02D7">
              <w:rPr>
                <w:rFonts w:ascii="Lato" w:eastAsia="Times New Roman" w:hAnsi="Lato" w:cs="Arial"/>
                <w:color w:val="000000"/>
                <w:sz w:val="20"/>
                <w:szCs w:val="20"/>
                <w:lang w:eastAsia="fr-FR"/>
              </w:rPr>
              <w:t>SNTC-8X5XNBD Catalyst 9200L 24-port PoE+, 4 x 10G, Ne</w:t>
            </w:r>
          </w:p>
        </w:tc>
        <w:tc>
          <w:tcPr>
            <w:tcW w:w="1701" w:type="dxa"/>
            <w:vAlign w:val="center"/>
          </w:tcPr>
          <w:p w14:paraId="1236DEFB" w14:textId="77777777" w:rsidR="00134258" w:rsidRPr="00E72CCC" w:rsidRDefault="00134258" w:rsidP="00134258">
            <w:pPr>
              <w:widowControl w:val="0"/>
              <w:spacing w:after="0" w:line="240" w:lineRule="auto"/>
              <w:rPr>
                <w:rFonts w:ascii="Lato" w:hAnsi="Lato"/>
                <w:b/>
                <w:sz w:val="20"/>
                <w:szCs w:val="20"/>
              </w:rPr>
            </w:pPr>
          </w:p>
        </w:tc>
        <w:tc>
          <w:tcPr>
            <w:tcW w:w="2410" w:type="dxa"/>
          </w:tcPr>
          <w:p w14:paraId="5E150BDD" w14:textId="77777777" w:rsidR="00134258" w:rsidRPr="00E72CCC" w:rsidRDefault="00134258" w:rsidP="00134258">
            <w:pPr>
              <w:widowControl w:val="0"/>
              <w:spacing w:after="0" w:line="240" w:lineRule="auto"/>
              <w:rPr>
                <w:rFonts w:ascii="Lato" w:hAnsi="Lato"/>
                <w:b/>
                <w:sz w:val="20"/>
                <w:szCs w:val="20"/>
              </w:rPr>
            </w:pPr>
          </w:p>
        </w:tc>
        <w:tc>
          <w:tcPr>
            <w:tcW w:w="1417" w:type="dxa"/>
          </w:tcPr>
          <w:p w14:paraId="6874FE77" w14:textId="77777777" w:rsidR="00134258" w:rsidRPr="00E72CCC" w:rsidRDefault="00134258" w:rsidP="00134258">
            <w:pPr>
              <w:widowControl w:val="0"/>
              <w:spacing w:after="0" w:line="240" w:lineRule="auto"/>
              <w:rPr>
                <w:rFonts w:ascii="Lato" w:hAnsi="Lato"/>
                <w:b/>
                <w:sz w:val="20"/>
                <w:szCs w:val="20"/>
              </w:rPr>
            </w:pPr>
          </w:p>
        </w:tc>
      </w:tr>
      <w:tr w:rsidR="00134258" w:rsidRPr="00E72CCC" w14:paraId="196115CC" w14:textId="77777777" w:rsidTr="00FC3EED">
        <w:trPr>
          <w:cantSplit/>
          <w:trHeight w:val="134"/>
        </w:trPr>
        <w:tc>
          <w:tcPr>
            <w:tcW w:w="567" w:type="dxa"/>
            <w:vMerge/>
          </w:tcPr>
          <w:p w14:paraId="6BF1BE48" w14:textId="77777777" w:rsidR="00134258" w:rsidRPr="00E72CCC" w:rsidRDefault="00134258" w:rsidP="00134258">
            <w:pPr>
              <w:widowControl w:val="0"/>
              <w:spacing w:after="0" w:line="240" w:lineRule="auto"/>
              <w:jc w:val="center"/>
              <w:rPr>
                <w:rFonts w:ascii="Lato" w:hAnsi="Lato"/>
                <w:b/>
                <w:sz w:val="20"/>
                <w:szCs w:val="20"/>
                <w:highlight w:val="green"/>
              </w:rPr>
            </w:pPr>
          </w:p>
        </w:tc>
        <w:tc>
          <w:tcPr>
            <w:tcW w:w="1276" w:type="dxa"/>
            <w:vAlign w:val="center"/>
          </w:tcPr>
          <w:p w14:paraId="341DC32C" w14:textId="77777777" w:rsidR="00134258" w:rsidRPr="009E02D7" w:rsidRDefault="00134258" w:rsidP="00FC3EED">
            <w:pPr>
              <w:widowControl w:val="0"/>
              <w:spacing w:after="0" w:line="240" w:lineRule="auto"/>
              <w:rPr>
                <w:rFonts w:ascii="Lato" w:hAnsi="Lato" w:cs="Calibri"/>
                <w:color w:val="000000" w:themeColor="text1"/>
                <w:sz w:val="20"/>
                <w:szCs w:val="20"/>
              </w:rPr>
            </w:pPr>
            <w:r w:rsidRPr="009E02D7">
              <w:rPr>
                <w:rFonts w:ascii="Lato" w:eastAsia="Times New Roman" w:hAnsi="Lato" w:cs="Arial"/>
                <w:color w:val="000000" w:themeColor="text1"/>
                <w:sz w:val="20"/>
                <w:szCs w:val="20"/>
                <w:lang w:eastAsia="fr-FR"/>
              </w:rPr>
              <w:t>C9200L-DNA-A-48-3Y</w:t>
            </w:r>
          </w:p>
        </w:tc>
        <w:tc>
          <w:tcPr>
            <w:tcW w:w="2410" w:type="dxa"/>
            <w:vAlign w:val="center"/>
          </w:tcPr>
          <w:p w14:paraId="74D541ED" w14:textId="77777777" w:rsidR="00134258" w:rsidRPr="009E02D7" w:rsidRDefault="00134258" w:rsidP="00FC3EED">
            <w:pPr>
              <w:widowControl w:val="0"/>
              <w:spacing w:after="0" w:line="240" w:lineRule="auto"/>
              <w:rPr>
                <w:rFonts w:ascii="Lato" w:hAnsi="Lato" w:cs="Calibri"/>
                <w:color w:val="000000" w:themeColor="text1"/>
                <w:sz w:val="20"/>
                <w:szCs w:val="20"/>
              </w:rPr>
            </w:pPr>
            <w:r w:rsidRPr="009E02D7">
              <w:rPr>
                <w:rFonts w:ascii="Lato" w:eastAsia="Times New Roman" w:hAnsi="Lato" w:cs="Arial"/>
                <w:color w:val="000000"/>
                <w:sz w:val="20"/>
                <w:szCs w:val="20"/>
                <w:lang w:val="en-GB" w:eastAsia="fr-FR"/>
              </w:rPr>
              <w:t>C9200L Cisco DNA Advantage, 24-port, 3 Year Term license</w:t>
            </w:r>
          </w:p>
        </w:tc>
        <w:tc>
          <w:tcPr>
            <w:tcW w:w="1701" w:type="dxa"/>
            <w:vAlign w:val="center"/>
          </w:tcPr>
          <w:p w14:paraId="344F2439" w14:textId="77777777" w:rsidR="00134258" w:rsidRPr="00E72CCC" w:rsidRDefault="00134258" w:rsidP="00134258">
            <w:pPr>
              <w:widowControl w:val="0"/>
              <w:spacing w:after="0" w:line="240" w:lineRule="auto"/>
              <w:rPr>
                <w:rFonts w:ascii="Lato" w:hAnsi="Lato"/>
                <w:sz w:val="20"/>
                <w:szCs w:val="20"/>
                <w:highlight w:val="green"/>
              </w:rPr>
            </w:pPr>
          </w:p>
        </w:tc>
        <w:tc>
          <w:tcPr>
            <w:tcW w:w="2410" w:type="dxa"/>
          </w:tcPr>
          <w:p w14:paraId="5B2D73C0" w14:textId="77777777" w:rsidR="00134258" w:rsidRPr="00E72CCC" w:rsidRDefault="00134258" w:rsidP="00134258">
            <w:pPr>
              <w:widowControl w:val="0"/>
              <w:spacing w:after="0" w:line="240" w:lineRule="auto"/>
              <w:rPr>
                <w:rFonts w:ascii="Lato" w:hAnsi="Lato"/>
                <w:b/>
                <w:sz w:val="20"/>
                <w:szCs w:val="20"/>
                <w:highlight w:val="green"/>
              </w:rPr>
            </w:pPr>
          </w:p>
        </w:tc>
        <w:tc>
          <w:tcPr>
            <w:tcW w:w="1417" w:type="dxa"/>
          </w:tcPr>
          <w:p w14:paraId="79BE6CCE" w14:textId="77777777" w:rsidR="00134258" w:rsidRPr="00E72CCC" w:rsidRDefault="00134258" w:rsidP="00134258">
            <w:pPr>
              <w:widowControl w:val="0"/>
              <w:spacing w:after="0" w:line="240" w:lineRule="auto"/>
              <w:rPr>
                <w:rFonts w:ascii="Lato" w:hAnsi="Lato"/>
                <w:b/>
                <w:sz w:val="20"/>
                <w:szCs w:val="20"/>
                <w:highlight w:val="green"/>
              </w:rPr>
            </w:pPr>
          </w:p>
        </w:tc>
      </w:tr>
      <w:tr w:rsidR="00134258" w:rsidRPr="00E72CCC" w14:paraId="569AA66A" w14:textId="77777777" w:rsidTr="00FC3EED">
        <w:trPr>
          <w:cantSplit/>
        </w:trPr>
        <w:tc>
          <w:tcPr>
            <w:tcW w:w="567" w:type="dxa"/>
            <w:vMerge/>
          </w:tcPr>
          <w:p w14:paraId="3C8DE96F" w14:textId="77777777" w:rsidR="00134258" w:rsidRPr="00E72CCC" w:rsidRDefault="00134258" w:rsidP="00134258">
            <w:pPr>
              <w:widowControl w:val="0"/>
              <w:spacing w:after="0" w:line="240" w:lineRule="auto"/>
              <w:jc w:val="center"/>
              <w:rPr>
                <w:rFonts w:ascii="Lato" w:hAnsi="Lato"/>
                <w:b/>
                <w:sz w:val="20"/>
                <w:szCs w:val="20"/>
                <w:highlight w:val="green"/>
              </w:rPr>
            </w:pPr>
          </w:p>
        </w:tc>
        <w:tc>
          <w:tcPr>
            <w:tcW w:w="1276" w:type="dxa"/>
            <w:vAlign w:val="center"/>
          </w:tcPr>
          <w:p w14:paraId="2B411540" w14:textId="77777777" w:rsidR="00134258" w:rsidRPr="009E02D7" w:rsidRDefault="00134258" w:rsidP="00FC3EED">
            <w:pPr>
              <w:widowControl w:val="0"/>
              <w:spacing w:after="0" w:line="240" w:lineRule="auto"/>
              <w:rPr>
                <w:rFonts w:ascii="Lato" w:hAnsi="Lato" w:cs="Calibri"/>
                <w:color w:val="000000" w:themeColor="text1"/>
                <w:sz w:val="20"/>
                <w:szCs w:val="20"/>
              </w:rPr>
            </w:pPr>
            <w:r w:rsidRPr="009E02D7">
              <w:rPr>
                <w:rFonts w:ascii="Lato" w:eastAsia="Times New Roman" w:hAnsi="Lato" w:cs="Arial"/>
                <w:color w:val="000000"/>
                <w:sz w:val="20"/>
                <w:szCs w:val="20"/>
                <w:lang w:eastAsia="fr-FR"/>
              </w:rPr>
              <w:t>SFP-10G-SR-S=</w:t>
            </w:r>
          </w:p>
        </w:tc>
        <w:tc>
          <w:tcPr>
            <w:tcW w:w="2410" w:type="dxa"/>
            <w:vAlign w:val="center"/>
          </w:tcPr>
          <w:p w14:paraId="7AD90E7D" w14:textId="77777777" w:rsidR="00134258" w:rsidRPr="009E02D7" w:rsidRDefault="00134258" w:rsidP="00FC3EED">
            <w:pPr>
              <w:widowControl w:val="0"/>
              <w:spacing w:after="0" w:line="240" w:lineRule="auto"/>
              <w:rPr>
                <w:rFonts w:ascii="Lato" w:hAnsi="Lato" w:cs="Calibri"/>
                <w:color w:val="000000" w:themeColor="text1"/>
                <w:sz w:val="20"/>
                <w:szCs w:val="20"/>
              </w:rPr>
            </w:pPr>
            <w:r w:rsidRPr="009E02D7">
              <w:rPr>
                <w:rFonts w:ascii="Lato" w:eastAsia="Times New Roman" w:hAnsi="Lato" w:cs="Arial"/>
                <w:color w:val="000000"/>
                <w:sz w:val="20"/>
                <w:szCs w:val="20"/>
                <w:lang w:eastAsia="fr-FR"/>
              </w:rPr>
              <w:t>10GBASE-SR SFP Module, Enterprise-Class</w:t>
            </w:r>
          </w:p>
        </w:tc>
        <w:tc>
          <w:tcPr>
            <w:tcW w:w="1701" w:type="dxa"/>
            <w:vAlign w:val="center"/>
          </w:tcPr>
          <w:p w14:paraId="740DD43B" w14:textId="77777777" w:rsidR="00134258" w:rsidRPr="00E72CCC" w:rsidRDefault="00134258" w:rsidP="00134258">
            <w:pPr>
              <w:widowControl w:val="0"/>
              <w:spacing w:after="0" w:line="240" w:lineRule="auto"/>
              <w:rPr>
                <w:rFonts w:ascii="Lato" w:hAnsi="Lato"/>
                <w:sz w:val="20"/>
                <w:szCs w:val="20"/>
                <w:highlight w:val="green"/>
              </w:rPr>
            </w:pPr>
          </w:p>
        </w:tc>
        <w:tc>
          <w:tcPr>
            <w:tcW w:w="2410" w:type="dxa"/>
          </w:tcPr>
          <w:p w14:paraId="5193E154" w14:textId="77777777" w:rsidR="00134258" w:rsidRPr="00E72CCC" w:rsidRDefault="00134258" w:rsidP="00134258">
            <w:pPr>
              <w:widowControl w:val="0"/>
              <w:spacing w:after="0" w:line="240" w:lineRule="auto"/>
              <w:rPr>
                <w:rFonts w:ascii="Lato" w:hAnsi="Lato"/>
                <w:b/>
                <w:sz w:val="20"/>
                <w:szCs w:val="20"/>
                <w:highlight w:val="green"/>
              </w:rPr>
            </w:pPr>
          </w:p>
        </w:tc>
        <w:tc>
          <w:tcPr>
            <w:tcW w:w="1417" w:type="dxa"/>
          </w:tcPr>
          <w:p w14:paraId="31384422" w14:textId="77777777" w:rsidR="00134258" w:rsidRPr="00E72CCC" w:rsidRDefault="00134258" w:rsidP="00134258">
            <w:pPr>
              <w:widowControl w:val="0"/>
              <w:spacing w:after="0" w:line="240" w:lineRule="auto"/>
              <w:rPr>
                <w:rFonts w:ascii="Lato" w:hAnsi="Lato"/>
                <w:b/>
                <w:sz w:val="20"/>
                <w:szCs w:val="20"/>
                <w:highlight w:val="green"/>
              </w:rPr>
            </w:pPr>
          </w:p>
        </w:tc>
      </w:tr>
    </w:tbl>
    <w:p w14:paraId="05EF1717" w14:textId="77777777" w:rsidR="0032519F" w:rsidRPr="00E72CCC" w:rsidRDefault="0032519F" w:rsidP="00011A68">
      <w:pPr>
        <w:widowControl w:val="0"/>
        <w:spacing w:before="40" w:line="240" w:lineRule="exact"/>
        <w:rPr>
          <w:rFonts w:ascii="Lato" w:hAnsi="Lato" w:cs="Arial"/>
          <w:bCs/>
          <w:caps/>
          <w:sz w:val="20"/>
          <w:szCs w:val="20"/>
        </w:rPr>
      </w:pPr>
    </w:p>
    <w:p w14:paraId="40557405" w14:textId="77777777" w:rsidR="0032519F" w:rsidRPr="00E72CCC" w:rsidRDefault="0032519F" w:rsidP="00011A68">
      <w:pPr>
        <w:widowControl w:val="0"/>
        <w:spacing w:before="40" w:line="240" w:lineRule="exact"/>
        <w:rPr>
          <w:rFonts w:ascii="Lato" w:hAnsi="Lato" w:cs="Arial"/>
          <w:bCs/>
          <w:caps/>
          <w:sz w:val="20"/>
          <w:szCs w:val="20"/>
        </w:rPr>
      </w:pPr>
    </w:p>
    <w:p w14:paraId="2950B32B" w14:textId="77777777" w:rsidR="0032519F" w:rsidRPr="00E72CCC" w:rsidRDefault="0032519F" w:rsidP="00011A68">
      <w:pPr>
        <w:widowControl w:val="0"/>
        <w:spacing w:before="40" w:line="240" w:lineRule="exact"/>
        <w:rPr>
          <w:rFonts w:ascii="Lato" w:hAnsi="Lato" w:cs="Arial"/>
          <w:bCs/>
          <w:caps/>
          <w:sz w:val="20"/>
          <w:szCs w:val="20"/>
        </w:rPr>
      </w:pPr>
    </w:p>
    <w:p w14:paraId="17F639D0" w14:textId="77777777" w:rsidR="003A3EE7" w:rsidRPr="00E72CCC" w:rsidRDefault="003A3EE7" w:rsidP="00011A68">
      <w:pPr>
        <w:widowControl w:val="0"/>
        <w:spacing w:before="40" w:line="240" w:lineRule="exact"/>
        <w:rPr>
          <w:rFonts w:ascii="Lato" w:hAnsi="Lato" w:cs="Arial"/>
          <w:bCs/>
          <w:caps/>
          <w:sz w:val="20"/>
          <w:szCs w:val="20"/>
        </w:rPr>
      </w:pPr>
    </w:p>
    <w:p w14:paraId="5C149516" w14:textId="77777777" w:rsidR="006B0F3C" w:rsidRPr="00E72CCC" w:rsidRDefault="006B0F3C" w:rsidP="00011A68">
      <w:pPr>
        <w:widowControl w:val="0"/>
        <w:jc w:val="both"/>
        <w:rPr>
          <w:rStyle w:val="Titre5Car"/>
          <w:rFonts w:ascii="Lato" w:eastAsiaTheme="minorHAnsi" w:hAnsi="Lato" w:cs="Arial"/>
          <w:b w:val="0"/>
          <w:spacing w:val="-2"/>
          <w:sz w:val="20"/>
          <w:szCs w:val="20"/>
        </w:rPr>
      </w:pPr>
    </w:p>
    <w:p w14:paraId="1CA8537F" w14:textId="77777777" w:rsidR="00B6767E" w:rsidRPr="00E72CCC" w:rsidRDefault="00B6767E" w:rsidP="00011A68">
      <w:pPr>
        <w:widowControl w:val="0"/>
        <w:spacing w:before="40" w:line="240" w:lineRule="exact"/>
        <w:jc w:val="center"/>
        <w:rPr>
          <w:rFonts w:ascii="Lato" w:hAnsi="Lato" w:cs="Arial"/>
          <w:b/>
          <w:bCs/>
          <w:caps/>
          <w:sz w:val="20"/>
          <w:szCs w:val="20"/>
        </w:rPr>
      </w:pPr>
    </w:p>
    <w:p w14:paraId="0097F533" w14:textId="77777777" w:rsidR="00B6767E" w:rsidRPr="00E72CCC" w:rsidRDefault="00B6767E" w:rsidP="00011A68">
      <w:pPr>
        <w:widowControl w:val="0"/>
        <w:spacing w:before="40" w:line="240" w:lineRule="exact"/>
        <w:jc w:val="center"/>
        <w:rPr>
          <w:rFonts w:ascii="Lato" w:hAnsi="Lato" w:cs="Arial"/>
          <w:b/>
          <w:bCs/>
          <w:caps/>
          <w:sz w:val="20"/>
          <w:szCs w:val="20"/>
        </w:rPr>
      </w:pPr>
    </w:p>
    <w:p w14:paraId="60A652A2" w14:textId="77777777" w:rsidR="00B6767E" w:rsidRPr="00E72CCC" w:rsidRDefault="00B6767E" w:rsidP="00011A68">
      <w:pPr>
        <w:widowControl w:val="0"/>
        <w:spacing w:before="40" w:line="240" w:lineRule="exact"/>
        <w:jc w:val="center"/>
        <w:rPr>
          <w:rFonts w:ascii="Lato" w:hAnsi="Lato" w:cs="Arial"/>
          <w:b/>
          <w:bCs/>
          <w:caps/>
          <w:sz w:val="20"/>
          <w:szCs w:val="20"/>
        </w:rPr>
      </w:pPr>
    </w:p>
    <w:p w14:paraId="67BCF807" w14:textId="77777777" w:rsidR="00A85933" w:rsidRPr="00E72CCC" w:rsidRDefault="00A85933" w:rsidP="00011A68">
      <w:pPr>
        <w:widowControl w:val="0"/>
        <w:spacing w:before="40" w:line="240" w:lineRule="exact"/>
        <w:jc w:val="center"/>
        <w:rPr>
          <w:rFonts w:ascii="Lato" w:hAnsi="Lato" w:cs="Arial"/>
          <w:b/>
          <w:bCs/>
          <w:caps/>
          <w:sz w:val="20"/>
          <w:szCs w:val="20"/>
        </w:rPr>
      </w:pPr>
    </w:p>
    <w:p w14:paraId="57840E6A" w14:textId="77777777" w:rsidR="00A85933" w:rsidRPr="00E72CCC" w:rsidRDefault="00A85933" w:rsidP="00011A68">
      <w:pPr>
        <w:widowControl w:val="0"/>
        <w:spacing w:before="40" w:line="240" w:lineRule="exact"/>
        <w:jc w:val="center"/>
        <w:rPr>
          <w:rFonts w:ascii="Lato" w:hAnsi="Lato" w:cs="Arial"/>
          <w:b/>
          <w:bCs/>
          <w:caps/>
          <w:sz w:val="20"/>
        </w:rPr>
      </w:pPr>
    </w:p>
    <w:p w14:paraId="0029EB9A" w14:textId="77777777" w:rsidR="00A85933" w:rsidRPr="00E72CCC" w:rsidRDefault="00A85933" w:rsidP="00011A68">
      <w:pPr>
        <w:widowControl w:val="0"/>
        <w:spacing w:before="40" w:line="240" w:lineRule="exact"/>
        <w:jc w:val="center"/>
        <w:rPr>
          <w:rFonts w:ascii="Lato" w:hAnsi="Lato" w:cs="Arial"/>
          <w:b/>
          <w:bCs/>
          <w:caps/>
          <w:sz w:val="20"/>
        </w:rPr>
      </w:pPr>
    </w:p>
    <w:p w14:paraId="6340266B" w14:textId="77777777" w:rsidR="008036B9" w:rsidRPr="00E72CCC" w:rsidRDefault="008036B9" w:rsidP="00011A68">
      <w:pPr>
        <w:widowControl w:val="0"/>
        <w:spacing w:before="40" w:line="240" w:lineRule="exact"/>
        <w:jc w:val="center"/>
        <w:rPr>
          <w:rFonts w:ascii="Lato" w:hAnsi="Lato" w:cs="Arial"/>
          <w:b/>
          <w:bCs/>
          <w:caps/>
          <w:sz w:val="20"/>
        </w:rPr>
      </w:pPr>
    </w:p>
    <w:p w14:paraId="2F0ECEE9" w14:textId="77777777" w:rsidR="00207C59" w:rsidRPr="00E72CCC" w:rsidRDefault="00207C59" w:rsidP="00011A68">
      <w:pPr>
        <w:widowControl w:val="0"/>
        <w:spacing w:before="40" w:line="240" w:lineRule="exact"/>
        <w:jc w:val="center"/>
        <w:rPr>
          <w:rFonts w:ascii="Lato" w:hAnsi="Lato" w:cs="Arial"/>
          <w:b/>
          <w:bCs/>
          <w:caps/>
          <w:sz w:val="20"/>
        </w:rPr>
      </w:pPr>
    </w:p>
    <w:p w14:paraId="6624820E" w14:textId="77777777" w:rsidR="008036B9" w:rsidRPr="00E72CCC" w:rsidRDefault="008036B9" w:rsidP="00011A68">
      <w:pPr>
        <w:widowControl w:val="0"/>
        <w:spacing w:before="40" w:line="240" w:lineRule="exact"/>
        <w:jc w:val="center"/>
        <w:rPr>
          <w:rFonts w:ascii="Lato" w:hAnsi="Lato" w:cs="Arial"/>
          <w:b/>
          <w:bCs/>
          <w:caps/>
          <w:sz w:val="20"/>
        </w:rPr>
      </w:pPr>
    </w:p>
    <w:p w14:paraId="219E42E2" w14:textId="77777777" w:rsidR="0032519F" w:rsidRPr="00E72CCC" w:rsidRDefault="0032519F" w:rsidP="00011A68">
      <w:pPr>
        <w:widowControl w:val="0"/>
        <w:spacing w:before="40" w:line="240" w:lineRule="exact"/>
        <w:jc w:val="center"/>
        <w:rPr>
          <w:rFonts w:ascii="Lato" w:hAnsi="Lato" w:cs="Arial"/>
          <w:b/>
          <w:bCs/>
          <w:caps/>
          <w:sz w:val="20"/>
        </w:rPr>
      </w:pPr>
    </w:p>
    <w:p w14:paraId="4F788BE0" w14:textId="77777777" w:rsidR="0032519F" w:rsidRPr="00E72CCC" w:rsidRDefault="0032519F" w:rsidP="00011A68">
      <w:pPr>
        <w:widowControl w:val="0"/>
        <w:spacing w:before="40" w:line="240" w:lineRule="exact"/>
        <w:jc w:val="center"/>
        <w:rPr>
          <w:rFonts w:ascii="Lato" w:hAnsi="Lato" w:cs="Arial"/>
          <w:b/>
          <w:bCs/>
          <w:caps/>
          <w:sz w:val="20"/>
        </w:rPr>
      </w:pPr>
    </w:p>
    <w:p w14:paraId="5E9AFDEB" w14:textId="77777777" w:rsidR="008A07FA" w:rsidRPr="00E72CCC" w:rsidRDefault="008A07FA" w:rsidP="00011A68">
      <w:pPr>
        <w:widowControl w:val="0"/>
        <w:spacing w:before="40" w:line="240" w:lineRule="exact"/>
        <w:jc w:val="center"/>
        <w:rPr>
          <w:rFonts w:ascii="Lato" w:hAnsi="Lato" w:cs="Arial"/>
          <w:b/>
          <w:bCs/>
          <w:caps/>
          <w:sz w:val="20"/>
        </w:rPr>
      </w:pPr>
    </w:p>
    <w:p w14:paraId="7B0C0FA3" w14:textId="77777777" w:rsidR="008A07FA" w:rsidRPr="00E72CCC" w:rsidRDefault="008A07FA" w:rsidP="00011A68">
      <w:pPr>
        <w:widowControl w:val="0"/>
        <w:spacing w:before="40" w:line="240" w:lineRule="exact"/>
        <w:jc w:val="center"/>
        <w:rPr>
          <w:rFonts w:ascii="Lato" w:hAnsi="Lato" w:cs="Arial"/>
          <w:b/>
          <w:bCs/>
          <w:caps/>
          <w:sz w:val="20"/>
        </w:rPr>
      </w:pPr>
    </w:p>
    <w:p w14:paraId="18C0D64E" w14:textId="77777777" w:rsidR="00063FB9" w:rsidRPr="00E72CCC" w:rsidRDefault="00063FB9" w:rsidP="00011A68">
      <w:pPr>
        <w:widowControl w:val="0"/>
        <w:spacing w:before="40" w:line="240" w:lineRule="exact"/>
        <w:jc w:val="center"/>
        <w:rPr>
          <w:rFonts w:ascii="Lato" w:hAnsi="Lato" w:cs="Arial"/>
          <w:b/>
          <w:bCs/>
          <w:caps/>
          <w:sz w:val="20"/>
        </w:rPr>
      </w:pPr>
    </w:p>
    <w:p w14:paraId="38EA2C01" w14:textId="77777777" w:rsidR="0032519F" w:rsidRPr="00E72CCC" w:rsidRDefault="0032519F" w:rsidP="00011A68">
      <w:pPr>
        <w:widowControl w:val="0"/>
        <w:spacing w:before="40" w:line="240" w:lineRule="exact"/>
        <w:jc w:val="center"/>
        <w:rPr>
          <w:rFonts w:ascii="Lato" w:hAnsi="Lato" w:cs="Arial"/>
          <w:b/>
          <w:bCs/>
          <w:caps/>
          <w:sz w:val="20"/>
        </w:rPr>
      </w:pPr>
    </w:p>
    <w:p w14:paraId="0AA6E8A6" w14:textId="77777777" w:rsidR="008036B9" w:rsidRPr="00E72CCC" w:rsidRDefault="008036B9" w:rsidP="00011A68">
      <w:pPr>
        <w:widowControl w:val="0"/>
        <w:spacing w:before="40" w:line="240" w:lineRule="exact"/>
        <w:jc w:val="center"/>
        <w:rPr>
          <w:rFonts w:ascii="Lato" w:hAnsi="Lato" w:cs="Arial"/>
          <w:b/>
          <w:bCs/>
          <w:caps/>
          <w:sz w:val="20"/>
        </w:rPr>
      </w:pPr>
    </w:p>
    <w:p w14:paraId="4037EA51" w14:textId="0B27A910" w:rsidR="00B6767E" w:rsidRPr="00425B2D" w:rsidRDefault="00425B2D" w:rsidP="00425B2D">
      <w:pPr>
        <w:pStyle w:val="SectionCTitre1"/>
        <w:widowControl w:val="0"/>
        <w:numPr>
          <w:ilvl w:val="0"/>
          <w:numId w:val="0"/>
        </w:numPr>
        <w:spacing w:before="40" w:line="240" w:lineRule="exact"/>
        <w:ind w:left="567" w:hanging="567"/>
        <w:rPr>
          <w:rFonts w:ascii="Lato" w:hAnsi="Lato" w:cs="Arial"/>
          <w:bCs/>
          <w:sz w:val="20"/>
          <w:szCs w:val="20"/>
        </w:rPr>
      </w:pPr>
      <w:r>
        <w:rPr>
          <w:rFonts w:ascii="Lato" w:hAnsi="Lato" w:cs="Arial"/>
          <w:bCs/>
          <w:sz w:val="20"/>
          <w:szCs w:val="20"/>
        </w:rPr>
        <w:t xml:space="preserve">                                                                                        v)</w:t>
      </w:r>
      <w:r w:rsidR="00587B0C" w:rsidRPr="00425B2D">
        <w:rPr>
          <w:rFonts w:ascii="Lato" w:hAnsi="Lato" w:cs="Arial"/>
          <w:bCs/>
          <w:sz w:val="20"/>
          <w:szCs w:val="20"/>
        </w:rPr>
        <w:t xml:space="preserve"> </w:t>
      </w:r>
      <w:r w:rsidR="00B6767E" w:rsidRPr="00425B2D">
        <w:rPr>
          <w:rFonts w:ascii="Lato" w:hAnsi="Lato" w:cs="Arial"/>
          <w:bCs/>
          <w:sz w:val="20"/>
          <w:szCs w:val="20"/>
        </w:rPr>
        <w:t>Budget ventilé</w:t>
      </w:r>
    </w:p>
    <w:p w14:paraId="3C25003D" w14:textId="77777777" w:rsidR="00B6767E" w:rsidRPr="00E72CCC" w:rsidRDefault="00B6767E" w:rsidP="00011A68">
      <w:pPr>
        <w:widowControl w:val="0"/>
        <w:spacing w:before="40" w:line="240" w:lineRule="exact"/>
        <w:jc w:val="center"/>
        <w:rPr>
          <w:rFonts w:ascii="Lato" w:hAnsi="Lato" w:cs="Arial"/>
          <w:bCs/>
          <w:caps/>
          <w:sz w:val="20"/>
        </w:rPr>
      </w:pPr>
    </w:p>
    <w:p w14:paraId="728703B1" w14:textId="77777777" w:rsidR="00B6767E" w:rsidRPr="00E72CCC" w:rsidRDefault="00B6767E" w:rsidP="00011A68">
      <w:pPr>
        <w:widowControl w:val="0"/>
        <w:spacing w:before="40" w:line="240" w:lineRule="exact"/>
        <w:jc w:val="center"/>
        <w:rPr>
          <w:rFonts w:ascii="Lato" w:hAnsi="Lato" w:cs="Arial"/>
          <w:bCs/>
          <w:caps/>
          <w:sz w:val="20"/>
        </w:rPr>
      </w:pPr>
    </w:p>
    <w:p w14:paraId="40A58DD8" w14:textId="77777777" w:rsidR="00B6767E" w:rsidRPr="00E72CCC" w:rsidRDefault="00B6767E" w:rsidP="00011A68">
      <w:pPr>
        <w:widowControl w:val="0"/>
        <w:spacing w:before="40" w:line="240" w:lineRule="exact"/>
        <w:jc w:val="center"/>
        <w:rPr>
          <w:rFonts w:ascii="Lato" w:hAnsi="Lato" w:cs="Arial"/>
          <w:bCs/>
          <w:caps/>
          <w:sz w:val="20"/>
        </w:rPr>
      </w:pPr>
    </w:p>
    <w:p w14:paraId="2A3F6AB7" w14:textId="77777777" w:rsidR="00B6767E" w:rsidRPr="00E72CCC" w:rsidRDefault="00B6767E" w:rsidP="00011A68">
      <w:pPr>
        <w:widowControl w:val="0"/>
        <w:spacing w:before="40" w:line="240" w:lineRule="exact"/>
        <w:jc w:val="center"/>
        <w:rPr>
          <w:rFonts w:ascii="Lato" w:hAnsi="Lato" w:cs="Arial"/>
          <w:bCs/>
          <w:caps/>
          <w:sz w:val="20"/>
        </w:rPr>
      </w:pPr>
    </w:p>
    <w:p w14:paraId="5DEDC0C0" w14:textId="77777777" w:rsidR="00063FB9" w:rsidRPr="00E72CCC" w:rsidRDefault="00063FB9" w:rsidP="00011A68">
      <w:pPr>
        <w:widowControl w:val="0"/>
        <w:spacing w:before="40" w:line="240" w:lineRule="exact"/>
        <w:jc w:val="center"/>
        <w:rPr>
          <w:rFonts w:ascii="Lato" w:hAnsi="Lato" w:cs="Arial"/>
          <w:bCs/>
          <w:caps/>
          <w:sz w:val="20"/>
        </w:rPr>
      </w:pPr>
    </w:p>
    <w:p w14:paraId="05087087" w14:textId="77777777" w:rsidR="00063FB9" w:rsidRPr="00E72CCC" w:rsidRDefault="00063FB9" w:rsidP="00011A68">
      <w:pPr>
        <w:widowControl w:val="0"/>
        <w:spacing w:before="40" w:line="240" w:lineRule="exact"/>
        <w:jc w:val="center"/>
        <w:rPr>
          <w:rFonts w:ascii="Lato" w:hAnsi="Lato" w:cs="Arial"/>
          <w:bCs/>
          <w:caps/>
          <w:sz w:val="20"/>
        </w:rPr>
      </w:pPr>
    </w:p>
    <w:p w14:paraId="2FD1984D" w14:textId="77777777" w:rsidR="00063FB9" w:rsidRPr="00E72CCC" w:rsidRDefault="00063FB9" w:rsidP="00011A68">
      <w:pPr>
        <w:widowControl w:val="0"/>
        <w:spacing w:before="40" w:line="240" w:lineRule="exact"/>
        <w:jc w:val="center"/>
        <w:rPr>
          <w:rFonts w:ascii="Lato" w:hAnsi="Lato" w:cs="Arial"/>
          <w:bCs/>
          <w:caps/>
          <w:sz w:val="20"/>
        </w:rPr>
      </w:pPr>
    </w:p>
    <w:p w14:paraId="16CC90BA" w14:textId="77777777" w:rsidR="00063FB9" w:rsidRDefault="00063FB9" w:rsidP="00011A68">
      <w:pPr>
        <w:widowControl w:val="0"/>
        <w:spacing w:before="40" w:line="240" w:lineRule="exact"/>
        <w:jc w:val="center"/>
        <w:rPr>
          <w:rFonts w:ascii="Lato" w:hAnsi="Lato" w:cs="Arial"/>
          <w:bCs/>
          <w:caps/>
          <w:sz w:val="20"/>
        </w:rPr>
      </w:pPr>
    </w:p>
    <w:p w14:paraId="40D8DF60" w14:textId="77777777" w:rsidR="00C401D3" w:rsidRDefault="00C401D3" w:rsidP="00011A68">
      <w:pPr>
        <w:widowControl w:val="0"/>
        <w:spacing w:before="40" w:line="240" w:lineRule="exact"/>
        <w:jc w:val="center"/>
        <w:rPr>
          <w:rFonts w:ascii="Lato" w:hAnsi="Lato" w:cs="Arial"/>
          <w:bCs/>
          <w:caps/>
          <w:sz w:val="20"/>
        </w:rPr>
      </w:pPr>
    </w:p>
    <w:p w14:paraId="5AFE3B5E" w14:textId="77777777" w:rsidR="00C401D3" w:rsidRDefault="00C401D3" w:rsidP="00011A68">
      <w:pPr>
        <w:widowControl w:val="0"/>
        <w:spacing w:before="40" w:line="240" w:lineRule="exact"/>
        <w:jc w:val="center"/>
        <w:rPr>
          <w:rFonts w:ascii="Lato" w:hAnsi="Lato" w:cs="Arial"/>
          <w:bCs/>
          <w:caps/>
          <w:sz w:val="20"/>
        </w:rPr>
      </w:pPr>
    </w:p>
    <w:p w14:paraId="663868A7" w14:textId="77777777" w:rsidR="00C401D3" w:rsidRPr="00E72CCC" w:rsidRDefault="00C401D3" w:rsidP="00011A68">
      <w:pPr>
        <w:widowControl w:val="0"/>
        <w:spacing w:before="40" w:line="240" w:lineRule="exact"/>
        <w:jc w:val="center"/>
        <w:rPr>
          <w:rFonts w:ascii="Lato" w:hAnsi="Lato" w:cs="Arial"/>
          <w:bCs/>
          <w:caps/>
          <w:sz w:val="20"/>
        </w:rPr>
      </w:pPr>
    </w:p>
    <w:p w14:paraId="1D13B0E7" w14:textId="77777777" w:rsidR="00063FB9" w:rsidRPr="00E72CCC" w:rsidRDefault="00063FB9" w:rsidP="00011A68">
      <w:pPr>
        <w:widowControl w:val="0"/>
        <w:spacing w:before="40" w:line="240" w:lineRule="exact"/>
        <w:jc w:val="center"/>
        <w:rPr>
          <w:rFonts w:ascii="Lato" w:hAnsi="Lato" w:cs="Arial"/>
          <w:bCs/>
          <w:caps/>
          <w:sz w:val="20"/>
        </w:rPr>
      </w:pPr>
    </w:p>
    <w:p w14:paraId="1776466B" w14:textId="77777777" w:rsidR="00063FB9" w:rsidRPr="00E72CCC" w:rsidRDefault="00063FB9" w:rsidP="00011A68">
      <w:pPr>
        <w:widowControl w:val="0"/>
        <w:spacing w:before="40" w:line="240" w:lineRule="exact"/>
        <w:jc w:val="center"/>
        <w:rPr>
          <w:rFonts w:ascii="Lato" w:hAnsi="Lato" w:cs="Arial"/>
          <w:bCs/>
          <w:caps/>
          <w:sz w:val="20"/>
        </w:rPr>
      </w:pPr>
    </w:p>
    <w:p w14:paraId="2F7828B3" w14:textId="77777777" w:rsidR="00063FB9" w:rsidRDefault="00063FB9" w:rsidP="00011A68">
      <w:pPr>
        <w:widowControl w:val="0"/>
        <w:spacing w:before="40" w:line="240" w:lineRule="exact"/>
        <w:jc w:val="center"/>
        <w:rPr>
          <w:rFonts w:ascii="Lato" w:hAnsi="Lato" w:cs="Arial"/>
          <w:bCs/>
          <w:caps/>
          <w:sz w:val="20"/>
        </w:rPr>
      </w:pPr>
    </w:p>
    <w:p w14:paraId="2FBE2CDA" w14:textId="77777777" w:rsidR="009D09C5" w:rsidRPr="00E72CCC" w:rsidRDefault="009D09C5" w:rsidP="00011A68">
      <w:pPr>
        <w:widowControl w:val="0"/>
        <w:spacing w:before="40" w:line="240" w:lineRule="exact"/>
        <w:jc w:val="center"/>
        <w:rPr>
          <w:rFonts w:ascii="Lato" w:hAnsi="Lato" w:cs="Arial"/>
          <w:bCs/>
          <w:caps/>
          <w:sz w:val="20"/>
        </w:rPr>
      </w:pPr>
    </w:p>
    <w:p w14:paraId="2DCB6829" w14:textId="77777777" w:rsidR="00063FB9" w:rsidRPr="00E72CCC" w:rsidRDefault="00063FB9" w:rsidP="00011A68">
      <w:pPr>
        <w:widowControl w:val="0"/>
        <w:spacing w:before="40" w:line="240" w:lineRule="exact"/>
        <w:jc w:val="center"/>
        <w:rPr>
          <w:rFonts w:ascii="Lato" w:hAnsi="Lato" w:cs="Arial"/>
          <w:bCs/>
          <w:caps/>
          <w:sz w:val="20"/>
        </w:rPr>
      </w:pPr>
    </w:p>
    <w:p w14:paraId="6F67B2E0" w14:textId="77777777" w:rsidR="00063FB9" w:rsidRPr="00E72CCC" w:rsidRDefault="00063FB9" w:rsidP="00011A68">
      <w:pPr>
        <w:widowControl w:val="0"/>
        <w:spacing w:before="40" w:line="240" w:lineRule="exact"/>
        <w:jc w:val="center"/>
        <w:rPr>
          <w:rFonts w:ascii="Lato" w:hAnsi="Lato" w:cs="Arial"/>
          <w:bCs/>
          <w:caps/>
          <w:sz w:val="20"/>
        </w:rPr>
      </w:pPr>
    </w:p>
    <w:p w14:paraId="78462E3D" w14:textId="77777777" w:rsidR="00063FB9" w:rsidRPr="00E72CCC" w:rsidRDefault="00063FB9" w:rsidP="00011A68">
      <w:pPr>
        <w:widowControl w:val="0"/>
        <w:spacing w:before="40" w:line="240" w:lineRule="exact"/>
        <w:jc w:val="center"/>
        <w:rPr>
          <w:rFonts w:ascii="Lato" w:hAnsi="Lato" w:cs="Arial"/>
          <w:bCs/>
          <w:caps/>
          <w:sz w:val="20"/>
        </w:rPr>
      </w:pPr>
    </w:p>
    <w:p w14:paraId="3768C589" w14:textId="77777777" w:rsidR="00063FB9" w:rsidRPr="00E72CCC" w:rsidRDefault="00063FB9" w:rsidP="00011A68">
      <w:pPr>
        <w:widowControl w:val="0"/>
        <w:spacing w:before="40" w:line="240" w:lineRule="exact"/>
        <w:jc w:val="center"/>
        <w:rPr>
          <w:rFonts w:ascii="Lato" w:hAnsi="Lato" w:cs="Arial"/>
          <w:bCs/>
          <w:caps/>
          <w:sz w:val="20"/>
        </w:rPr>
      </w:pPr>
    </w:p>
    <w:p w14:paraId="496ED77C" w14:textId="77777777" w:rsidR="00B6767E" w:rsidRPr="00E72CCC" w:rsidRDefault="00B6767E" w:rsidP="00011A68">
      <w:pPr>
        <w:widowControl w:val="0"/>
        <w:spacing w:before="40" w:line="240" w:lineRule="exact"/>
        <w:jc w:val="center"/>
        <w:rPr>
          <w:rFonts w:ascii="Lato" w:hAnsi="Lato" w:cs="Arial"/>
          <w:bCs/>
          <w:caps/>
          <w:sz w:val="20"/>
        </w:rPr>
      </w:pPr>
    </w:p>
    <w:p w14:paraId="3C4D8B29" w14:textId="77777777" w:rsidR="00E61F80" w:rsidRPr="00E72CCC" w:rsidRDefault="00E61F80" w:rsidP="00C401D3">
      <w:pPr>
        <w:pStyle w:val="Titre1"/>
        <w:keepNext w:val="0"/>
        <w:keepLines w:val="0"/>
        <w:widowControl w:val="0"/>
        <w:spacing w:after="200"/>
        <w:jc w:val="center"/>
        <w:rPr>
          <w:rFonts w:ascii="Lato" w:hAnsi="Lato"/>
          <w:b/>
          <w:color w:val="auto"/>
          <w:sz w:val="20"/>
          <w:szCs w:val="20"/>
        </w:rPr>
      </w:pPr>
      <w:r w:rsidRPr="00E72CCC">
        <w:rPr>
          <w:rFonts w:ascii="Lato" w:hAnsi="Lato"/>
          <w:b/>
          <w:color w:val="auto"/>
          <w:sz w:val="20"/>
          <w:szCs w:val="20"/>
        </w:rPr>
        <w:lastRenderedPageBreak/>
        <w:t>Budget ventilé (Modèle d'offre financière)</w:t>
      </w:r>
    </w:p>
    <w:p w14:paraId="05E078F1" w14:textId="77777777" w:rsidR="00E61F80" w:rsidRPr="00E72CCC" w:rsidRDefault="00E61F80" w:rsidP="00011A68">
      <w:pPr>
        <w:widowControl w:val="0"/>
        <w:ind w:right="680"/>
        <w:jc w:val="right"/>
        <w:outlineLvl w:val="0"/>
        <w:rPr>
          <w:rFonts w:ascii="Lato" w:hAnsi="Lato"/>
          <w:sz w:val="20"/>
          <w:szCs w:val="20"/>
        </w:rPr>
      </w:pPr>
      <w:r w:rsidRPr="00E72CCC">
        <w:rPr>
          <w:rFonts w:ascii="Lato" w:hAnsi="Lato"/>
          <w:sz w:val="20"/>
          <w:szCs w:val="20"/>
        </w:rPr>
        <w:t xml:space="preserve">Page n° 1 </w:t>
      </w:r>
      <w:r w:rsidRPr="00E72CCC">
        <w:rPr>
          <w:rFonts w:ascii="Lato" w:hAnsi="Lato"/>
          <w:b/>
          <w:sz w:val="20"/>
          <w:szCs w:val="20"/>
        </w:rPr>
        <w:t>[de</w:t>
      </w:r>
      <w:r w:rsidRPr="00E72CCC">
        <w:rPr>
          <w:rFonts w:ascii="Lato" w:hAnsi="Lato"/>
          <w:sz w:val="20"/>
          <w:szCs w:val="20"/>
        </w:rPr>
        <w:t>…</w:t>
      </w:r>
      <w:r w:rsidRPr="00E72CCC">
        <w:rPr>
          <w:rFonts w:ascii="Lato" w:hAnsi="Lato"/>
          <w:b/>
          <w:sz w:val="20"/>
          <w:szCs w:val="20"/>
        </w:rPr>
        <w:t>]</w:t>
      </w:r>
    </w:p>
    <w:p w14:paraId="0F8C6F40" w14:textId="77777777" w:rsidR="00E61F80" w:rsidRPr="00E72CCC" w:rsidRDefault="00E61F80" w:rsidP="0063147F">
      <w:pPr>
        <w:widowControl w:val="0"/>
        <w:outlineLvl w:val="0"/>
        <w:rPr>
          <w:rFonts w:ascii="Lato" w:hAnsi="Lato"/>
          <w:b/>
          <w:sz w:val="20"/>
          <w:szCs w:val="20"/>
        </w:rPr>
      </w:pPr>
      <w:r w:rsidRPr="00E72CCC">
        <w:rPr>
          <w:rFonts w:ascii="Lato" w:hAnsi="Lato"/>
          <w:b/>
          <w:sz w:val="20"/>
          <w:szCs w:val="20"/>
        </w:rPr>
        <w:t>RÉFÉRENCE DE LA PUBLICATION</w:t>
      </w:r>
      <w:r w:rsidR="00A27518" w:rsidRPr="00E72CCC">
        <w:rPr>
          <w:rFonts w:ascii="Lato" w:hAnsi="Lato"/>
          <w:b/>
          <w:sz w:val="20"/>
          <w:szCs w:val="20"/>
        </w:rPr>
        <w:t xml:space="preserve"> </w:t>
      </w:r>
      <w:r w:rsidRPr="00E72CCC">
        <w:rPr>
          <w:rFonts w:ascii="Lato" w:hAnsi="Lato"/>
          <w:b/>
          <w:sz w:val="20"/>
          <w:szCs w:val="20"/>
        </w:rPr>
        <w:t>: &lt;</w:t>
      </w:r>
      <w:r w:rsidRPr="00E72CCC">
        <w:rPr>
          <w:rFonts w:ascii="Lato" w:hAnsi="Lato"/>
          <w:sz w:val="20"/>
          <w:szCs w:val="20"/>
          <w:highlight w:val="yellow"/>
        </w:rPr>
        <w:t>numéro de référence</w:t>
      </w:r>
      <w:r w:rsidRPr="00E72CCC">
        <w:rPr>
          <w:rFonts w:ascii="Lato" w:hAnsi="Lato"/>
          <w:b/>
          <w:sz w:val="20"/>
          <w:szCs w:val="20"/>
        </w:rPr>
        <w:t>&gt;</w:t>
      </w:r>
      <w:r w:rsidRPr="00E72CCC">
        <w:rPr>
          <w:rFonts w:ascii="Lato" w:hAnsi="Lato"/>
          <w:sz w:val="20"/>
          <w:szCs w:val="20"/>
        </w:rPr>
        <w:tab/>
      </w:r>
      <w:r w:rsidRPr="00E72CCC">
        <w:rPr>
          <w:rFonts w:ascii="Lato" w:hAnsi="Lato"/>
          <w:b/>
          <w:sz w:val="20"/>
          <w:szCs w:val="20"/>
        </w:rPr>
        <w:t>NOM DU SOUMISSIONNAIRE</w:t>
      </w:r>
      <w:r w:rsidR="006C2FA3" w:rsidRPr="00E72CCC">
        <w:rPr>
          <w:rFonts w:ascii="Lato" w:hAnsi="Lato"/>
          <w:b/>
          <w:sz w:val="20"/>
          <w:szCs w:val="20"/>
        </w:rPr>
        <w:t xml:space="preserve"> </w:t>
      </w:r>
      <w:r w:rsidRPr="00E72CCC">
        <w:rPr>
          <w:rFonts w:ascii="Lato" w:hAnsi="Lato"/>
          <w:b/>
          <w:sz w:val="20"/>
          <w:szCs w:val="20"/>
        </w:rPr>
        <w:t>:</w:t>
      </w:r>
      <w:r w:rsidRPr="00E72CCC">
        <w:rPr>
          <w:rFonts w:ascii="Lato" w:hAnsi="Lato"/>
          <w:sz w:val="20"/>
          <w:szCs w:val="20"/>
        </w:rPr>
        <w:t xml:space="preserve"> </w:t>
      </w:r>
      <w:r w:rsidRPr="00E72CCC">
        <w:rPr>
          <w:rFonts w:ascii="Lato" w:hAnsi="Lato"/>
          <w:b/>
          <w:sz w:val="20"/>
          <w:szCs w:val="20"/>
        </w:rPr>
        <w:t>&lt;</w:t>
      </w:r>
      <w:r w:rsidRPr="00E72CCC">
        <w:rPr>
          <w:rFonts w:ascii="Lato" w:hAnsi="Lato"/>
          <w:sz w:val="20"/>
          <w:szCs w:val="20"/>
          <w:highlight w:val="yellow"/>
        </w:rPr>
        <w:t>nom</w:t>
      </w:r>
      <w:r w:rsidRPr="00E72CCC">
        <w:rPr>
          <w:rFonts w:ascii="Lato" w:hAnsi="Lato"/>
          <w:b/>
          <w:sz w:val="20"/>
          <w:szCs w:val="20"/>
        </w:rPr>
        <w:t>&gt;</w:t>
      </w:r>
    </w:p>
    <w:p w14:paraId="1994987C" w14:textId="77777777" w:rsidR="00CC7AE5" w:rsidRPr="00E72CCC" w:rsidRDefault="00CC7AE5" w:rsidP="00011A68">
      <w:pPr>
        <w:widowControl w:val="0"/>
        <w:outlineLvl w:val="0"/>
        <w:rPr>
          <w:rFonts w:ascii="Lato" w:hAnsi="Lato"/>
          <w:sz w:val="20"/>
          <w:szCs w:val="20"/>
        </w:rPr>
      </w:pPr>
      <w:r w:rsidRPr="00E72CCC">
        <w:rPr>
          <w:rFonts w:ascii="Lato" w:hAnsi="Lato"/>
          <w:b/>
          <w:sz w:val="20"/>
          <w:szCs w:val="20"/>
        </w:rPr>
        <w:t xml:space="preserve">Lot 1 : </w:t>
      </w:r>
      <w:r w:rsidR="001E4588" w:rsidRPr="00E72CCC">
        <w:rPr>
          <w:rFonts w:ascii="Lato" w:hAnsi="Lato"/>
          <w:b/>
          <w:sz w:val="20"/>
          <w:szCs w:val="20"/>
        </w:rPr>
        <w:t>COMMUTATEURS</w:t>
      </w:r>
      <w:r w:rsidR="00BC4C95" w:rsidRPr="00E72CCC">
        <w:rPr>
          <w:rFonts w:ascii="Lato" w:hAnsi="Lato"/>
          <w:b/>
          <w:sz w:val="20"/>
          <w:szCs w:val="20"/>
        </w:rPr>
        <w:t xml:space="preserve"> (SWITCH)</w:t>
      </w:r>
      <w:r w:rsidR="001E4588" w:rsidRPr="00E72CCC">
        <w:rPr>
          <w:rFonts w:ascii="Lato" w:hAnsi="Lato"/>
          <w:b/>
          <w:sz w:val="20"/>
          <w:szCs w:val="20"/>
        </w:rPr>
        <w:t xml:space="preserve"> CISCO</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1276"/>
        <w:gridCol w:w="3119"/>
        <w:gridCol w:w="1984"/>
        <w:gridCol w:w="1134"/>
      </w:tblGrid>
      <w:tr w:rsidR="00134258" w:rsidRPr="009E02D7" w14:paraId="70BF54CD" w14:textId="77777777" w:rsidTr="003447FA">
        <w:tc>
          <w:tcPr>
            <w:tcW w:w="562" w:type="dxa"/>
            <w:vAlign w:val="center"/>
          </w:tcPr>
          <w:p w14:paraId="74AA834B" w14:textId="77777777" w:rsidR="00134258" w:rsidRPr="009E02D7" w:rsidRDefault="00134258" w:rsidP="00454417">
            <w:pPr>
              <w:widowControl w:val="0"/>
              <w:jc w:val="center"/>
              <w:rPr>
                <w:rFonts w:ascii="Lato" w:hAnsi="Lato"/>
                <w:b/>
                <w:smallCaps/>
                <w:sz w:val="20"/>
                <w:szCs w:val="20"/>
              </w:rPr>
            </w:pPr>
            <w:r w:rsidRPr="009E02D7">
              <w:rPr>
                <w:rFonts w:ascii="Lato" w:hAnsi="Lato"/>
                <w:b/>
                <w:smallCaps/>
                <w:sz w:val="20"/>
                <w:szCs w:val="20"/>
              </w:rPr>
              <w:t>A</w:t>
            </w:r>
          </w:p>
        </w:tc>
        <w:tc>
          <w:tcPr>
            <w:tcW w:w="1701" w:type="dxa"/>
            <w:vAlign w:val="center"/>
          </w:tcPr>
          <w:p w14:paraId="4C7BC191" w14:textId="77777777" w:rsidR="00134258" w:rsidRPr="009E02D7" w:rsidRDefault="00134258" w:rsidP="00454417">
            <w:pPr>
              <w:widowControl w:val="0"/>
              <w:jc w:val="center"/>
              <w:rPr>
                <w:rFonts w:ascii="Lato" w:hAnsi="Lato"/>
                <w:b/>
                <w:smallCaps/>
                <w:sz w:val="20"/>
                <w:szCs w:val="20"/>
              </w:rPr>
            </w:pPr>
            <w:r w:rsidRPr="009E02D7">
              <w:rPr>
                <w:rFonts w:ascii="Lato" w:hAnsi="Lato"/>
                <w:b/>
                <w:smallCaps/>
                <w:sz w:val="20"/>
                <w:szCs w:val="20"/>
              </w:rPr>
              <w:t>B</w:t>
            </w:r>
          </w:p>
        </w:tc>
        <w:tc>
          <w:tcPr>
            <w:tcW w:w="4395" w:type="dxa"/>
            <w:gridSpan w:val="2"/>
            <w:vAlign w:val="center"/>
          </w:tcPr>
          <w:p w14:paraId="42BDB21D" w14:textId="77777777" w:rsidR="00134258" w:rsidRPr="009E02D7" w:rsidRDefault="00134258" w:rsidP="00454417">
            <w:pPr>
              <w:widowControl w:val="0"/>
              <w:jc w:val="center"/>
              <w:rPr>
                <w:rFonts w:ascii="Lato" w:hAnsi="Lato"/>
                <w:b/>
                <w:smallCaps/>
                <w:sz w:val="20"/>
                <w:szCs w:val="20"/>
              </w:rPr>
            </w:pPr>
            <w:r w:rsidRPr="009E02D7">
              <w:rPr>
                <w:rFonts w:ascii="Lato" w:hAnsi="Lato"/>
                <w:b/>
                <w:smallCaps/>
                <w:sz w:val="20"/>
                <w:szCs w:val="20"/>
              </w:rPr>
              <w:t>C</w:t>
            </w:r>
          </w:p>
        </w:tc>
        <w:tc>
          <w:tcPr>
            <w:tcW w:w="1984" w:type="dxa"/>
            <w:vAlign w:val="center"/>
          </w:tcPr>
          <w:p w14:paraId="0266E598" w14:textId="77777777" w:rsidR="00134258" w:rsidRPr="009E02D7" w:rsidRDefault="00134258" w:rsidP="00454417">
            <w:pPr>
              <w:widowControl w:val="0"/>
              <w:jc w:val="center"/>
              <w:rPr>
                <w:rFonts w:ascii="Lato" w:hAnsi="Lato"/>
                <w:b/>
                <w:smallCaps/>
                <w:sz w:val="20"/>
                <w:szCs w:val="20"/>
              </w:rPr>
            </w:pPr>
            <w:r w:rsidRPr="009E02D7">
              <w:rPr>
                <w:rFonts w:ascii="Lato" w:hAnsi="Lato"/>
                <w:b/>
                <w:smallCaps/>
                <w:sz w:val="20"/>
                <w:szCs w:val="20"/>
              </w:rPr>
              <w:t>D</w:t>
            </w:r>
          </w:p>
        </w:tc>
        <w:tc>
          <w:tcPr>
            <w:tcW w:w="1134" w:type="dxa"/>
            <w:vAlign w:val="center"/>
          </w:tcPr>
          <w:p w14:paraId="4082B0A4" w14:textId="77777777" w:rsidR="00134258" w:rsidRPr="009E02D7" w:rsidRDefault="00134258" w:rsidP="00454417">
            <w:pPr>
              <w:widowControl w:val="0"/>
              <w:jc w:val="center"/>
              <w:rPr>
                <w:rFonts w:ascii="Lato" w:hAnsi="Lato"/>
                <w:b/>
                <w:smallCaps/>
                <w:sz w:val="20"/>
                <w:szCs w:val="20"/>
              </w:rPr>
            </w:pPr>
            <w:r w:rsidRPr="009E02D7">
              <w:rPr>
                <w:rFonts w:ascii="Lato" w:hAnsi="Lato"/>
                <w:b/>
                <w:smallCaps/>
                <w:sz w:val="20"/>
                <w:szCs w:val="20"/>
              </w:rPr>
              <w:t>E</w:t>
            </w:r>
          </w:p>
        </w:tc>
      </w:tr>
      <w:tr w:rsidR="00134258" w:rsidRPr="009E02D7" w14:paraId="1C4796CE" w14:textId="77777777" w:rsidTr="003447FA">
        <w:tc>
          <w:tcPr>
            <w:tcW w:w="562" w:type="dxa"/>
            <w:vAlign w:val="center"/>
          </w:tcPr>
          <w:p w14:paraId="7725296A" w14:textId="77777777" w:rsidR="00134258" w:rsidRPr="009E02D7" w:rsidRDefault="00134258" w:rsidP="00454417">
            <w:pPr>
              <w:widowControl w:val="0"/>
              <w:spacing w:after="0"/>
              <w:jc w:val="center"/>
              <w:rPr>
                <w:rFonts w:ascii="Lato" w:hAnsi="Lato"/>
                <w:b/>
                <w:smallCaps/>
                <w:sz w:val="20"/>
                <w:szCs w:val="20"/>
              </w:rPr>
            </w:pPr>
            <w:r w:rsidRPr="009E02D7">
              <w:rPr>
                <w:rFonts w:ascii="Lato" w:hAnsi="Lato"/>
                <w:b/>
                <w:smallCaps/>
                <w:sz w:val="20"/>
                <w:szCs w:val="20"/>
              </w:rPr>
              <w:t>N°</w:t>
            </w:r>
          </w:p>
        </w:tc>
        <w:tc>
          <w:tcPr>
            <w:tcW w:w="1701" w:type="dxa"/>
            <w:vAlign w:val="center"/>
          </w:tcPr>
          <w:p w14:paraId="67B2CBE7" w14:textId="77777777" w:rsidR="00134258" w:rsidRPr="009E02D7" w:rsidRDefault="00134258" w:rsidP="00454417">
            <w:pPr>
              <w:widowControl w:val="0"/>
              <w:spacing w:after="0"/>
              <w:jc w:val="center"/>
              <w:rPr>
                <w:rFonts w:ascii="Lato" w:hAnsi="Lato"/>
                <w:b/>
                <w:smallCaps/>
                <w:sz w:val="20"/>
                <w:szCs w:val="20"/>
              </w:rPr>
            </w:pPr>
            <w:r w:rsidRPr="009E02D7">
              <w:rPr>
                <w:rFonts w:ascii="Lato" w:hAnsi="Lato"/>
                <w:b/>
                <w:smallCaps/>
                <w:sz w:val="20"/>
                <w:szCs w:val="20"/>
              </w:rPr>
              <w:t>Quantité</w:t>
            </w:r>
          </w:p>
        </w:tc>
        <w:tc>
          <w:tcPr>
            <w:tcW w:w="1276" w:type="dxa"/>
            <w:vAlign w:val="center"/>
          </w:tcPr>
          <w:p w14:paraId="51455B9F" w14:textId="77777777" w:rsidR="00134258" w:rsidRPr="009E02D7" w:rsidRDefault="00134258" w:rsidP="00454417">
            <w:pPr>
              <w:widowControl w:val="0"/>
              <w:spacing w:after="0"/>
              <w:jc w:val="center"/>
              <w:rPr>
                <w:rFonts w:ascii="Lato" w:hAnsi="Lato"/>
                <w:b/>
                <w:smallCaps/>
                <w:sz w:val="20"/>
                <w:szCs w:val="20"/>
              </w:rPr>
            </w:pPr>
            <w:r w:rsidRPr="009E02D7">
              <w:rPr>
                <w:rFonts w:ascii="Lato" w:hAnsi="Lato"/>
                <w:b/>
                <w:smallCaps/>
                <w:sz w:val="20"/>
                <w:szCs w:val="20"/>
              </w:rPr>
              <w:t>MODEL</w:t>
            </w:r>
          </w:p>
        </w:tc>
        <w:tc>
          <w:tcPr>
            <w:tcW w:w="3119" w:type="dxa"/>
            <w:vAlign w:val="center"/>
          </w:tcPr>
          <w:p w14:paraId="6CD8C285" w14:textId="77777777" w:rsidR="00134258" w:rsidRPr="009E02D7" w:rsidRDefault="00134258" w:rsidP="00454417">
            <w:pPr>
              <w:widowControl w:val="0"/>
              <w:spacing w:after="0"/>
              <w:jc w:val="center"/>
              <w:rPr>
                <w:rFonts w:ascii="Lato" w:hAnsi="Lato"/>
                <w:b/>
                <w:smallCaps/>
                <w:sz w:val="20"/>
                <w:szCs w:val="20"/>
              </w:rPr>
            </w:pPr>
            <w:r w:rsidRPr="009E02D7">
              <w:rPr>
                <w:rFonts w:ascii="Lato" w:hAnsi="Lato"/>
                <w:b/>
                <w:smallCaps/>
                <w:sz w:val="20"/>
                <w:szCs w:val="20"/>
              </w:rPr>
              <w:t>Spécifications proposées par le soumissionnaire (y compris marque/modèle)</w:t>
            </w:r>
          </w:p>
        </w:tc>
        <w:tc>
          <w:tcPr>
            <w:tcW w:w="1984" w:type="dxa"/>
            <w:vAlign w:val="center"/>
          </w:tcPr>
          <w:p w14:paraId="52AB4766" w14:textId="77777777" w:rsidR="00134258" w:rsidRPr="009E02D7" w:rsidRDefault="00134258" w:rsidP="00454417">
            <w:pPr>
              <w:widowControl w:val="0"/>
              <w:spacing w:after="0"/>
              <w:jc w:val="center"/>
              <w:rPr>
                <w:rFonts w:ascii="Lato" w:hAnsi="Lato"/>
                <w:b/>
                <w:smallCaps/>
                <w:sz w:val="20"/>
                <w:szCs w:val="20"/>
              </w:rPr>
            </w:pPr>
            <w:r w:rsidRPr="009E02D7">
              <w:rPr>
                <w:rFonts w:ascii="Lato" w:hAnsi="Lato"/>
                <w:b/>
                <w:smallCaps/>
                <w:sz w:val="20"/>
                <w:szCs w:val="20"/>
              </w:rPr>
              <w:t>Coûts unitaires livraison comprise HT</w:t>
            </w:r>
          </w:p>
          <w:p w14:paraId="0FDF013A" w14:textId="77777777" w:rsidR="00134258" w:rsidRPr="009E02D7" w:rsidRDefault="00134258" w:rsidP="00454417">
            <w:pPr>
              <w:widowControl w:val="0"/>
              <w:spacing w:after="0"/>
              <w:jc w:val="center"/>
              <w:rPr>
                <w:rFonts w:ascii="Lato" w:hAnsi="Lato"/>
                <w:b/>
                <w:smallCaps/>
                <w:sz w:val="20"/>
                <w:szCs w:val="20"/>
              </w:rPr>
            </w:pPr>
            <w:r w:rsidRPr="009E02D7">
              <w:rPr>
                <w:rFonts w:ascii="Lato" w:hAnsi="Lato"/>
                <w:b/>
                <w:smallCaps/>
                <w:sz w:val="20"/>
                <w:szCs w:val="20"/>
              </w:rPr>
              <w:t>Siège de la BOAD</w:t>
            </w:r>
          </w:p>
          <w:p w14:paraId="793EDA7E" w14:textId="77777777" w:rsidR="00134258" w:rsidRPr="009E02D7" w:rsidRDefault="00134258" w:rsidP="00454417">
            <w:pPr>
              <w:widowControl w:val="0"/>
              <w:spacing w:after="0"/>
              <w:jc w:val="center"/>
              <w:rPr>
                <w:rFonts w:ascii="Lato" w:hAnsi="Lato"/>
                <w:b/>
                <w:smallCaps/>
                <w:sz w:val="20"/>
                <w:szCs w:val="20"/>
              </w:rPr>
            </w:pPr>
            <w:r w:rsidRPr="009E02D7">
              <w:rPr>
                <w:rFonts w:ascii="Lato" w:hAnsi="Lato"/>
                <w:b/>
                <w:smallCaps/>
                <w:sz w:val="20"/>
                <w:szCs w:val="20"/>
              </w:rPr>
              <w:t>FCFA</w:t>
            </w:r>
          </w:p>
        </w:tc>
        <w:tc>
          <w:tcPr>
            <w:tcW w:w="1134" w:type="dxa"/>
            <w:vAlign w:val="center"/>
          </w:tcPr>
          <w:p w14:paraId="7B511E76" w14:textId="77777777" w:rsidR="00134258" w:rsidRPr="009E02D7" w:rsidRDefault="00134258" w:rsidP="00454417">
            <w:pPr>
              <w:widowControl w:val="0"/>
              <w:spacing w:after="0"/>
              <w:jc w:val="center"/>
              <w:rPr>
                <w:rFonts w:ascii="Lato" w:hAnsi="Lato"/>
                <w:b/>
                <w:smallCaps/>
                <w:sz w:val="20"/>
                <w:szCs w:val="20"/>
              </w:rPr>
            </w:pPr>
            <w:r w:rsidRPr="009E02D7">
              <w:rPr>
                <w:rFonts w:ascii="Lato" w:hAnsi="Lato"/>
                <w:b/>
                <w:smallCaps/>
                <w:sz w:val="20"/>
                <w:szCs w:val="20"/>
              </w:rPr>
              <w:t>total</w:t>
            </w:r>
          </w:p>
          <w:p w14:paraId="720A9D75" w14:textId="7A757AED" w:rsidR="00134258" w:rsidRPr="009E02D7" w:rsidRDefault="00134258" w:rsidP="00454417">
            <w:pPr>
              <w:widowControl w:val="0"/>
              <w:spacing w:after="0"/>
              <w:jc w:val="center"/>
              <w:rPr>
                <w:rFonts w:ascii="Lato" w:hAnsi="Lato"/>
                <w:b/>
                <w:smallCaps/>
                <w:sz w:val="20"/>
                <w:szCs w:val="20"/>
              </w:rPr>
            </w:pPr>
            <w:r w:rsidRPr="009E02D7">
              <w:rPr>
                <w:rFonts w:ascii="Lato" w:hAnsi="Lato"/>
                <w:b/>
                <w:smallCaps/>
                <w:sz w:val="20"/>
                <w:szCs w:val="20"/>
              </w:rPr>
              <w:t>FCFA</w:t>
            </w:r>
          </w:p>
        </w:tc>
      </w:tr>
      <w:tr w:rsidR="00134258" w:rsidRPr="009E02D7" w14:paraId="7D209A33" w14:textId="77777777" w:rsidTr="00FF499A">
        <w:tc>
          <w:tcPr>
            <w:tcW w:w="562" w:type="dxa"/>
            <w:vMerge w:val="restart"/>
            <w:vAlign w:val="center"/>
          </w:tcPr>
          <w:p w14:paraId="017115B6" w14:textId="77777777" w:rsidR="00134258" w:rsidRPr="009E02D7" w:rsidRDefault="00134258" w:rsidP="00A901EB">
            <w:pPr>
              <w:widowControl w:val="0"/>
              <w:spacing w:before="40" w:after="0" w:line="240" w:lineRule="exact"/>
              <w:rPr>
                <w:rFonts w:ascii="Lato" w:hAnsi="Lato" w:cs="Arial"/>
                <w:b/>
                <w:bCs/>
                <w:caps/>
                <w:sz w:val="20"/>
                <w:szCs w:val="20"/>
              </w:rPr>
            </w:pPr>
            <w:r w:rsidRPr="009E02D7">
              <w:rPr>
                <w:rFonts w:ascii="Lato" w:hAnsi="Lato" w:cs="Arial"/>
                <w:b/>
                <w:bCs/>
                <w:caps/>
                <w:sz w:val="20"/>
                <w:szCs w:val="20"/>
              </w:rPr>
              <w:t>1</w:t>
            </w:r>
          </w:p>
        </w:tc>
        <w:tc>
          <w:tcPr>
            <w:tcW w:w="1701" w:type="dxa"/>
            <w:shd w:val="clear" w:color="auto" w:fill="auto"/>
            <w:vAlign w:val="center"/>
          </w:tcPr>
          <w:p w14:paraId="6A5A956C" w14:textId="77777777" w:rsidR="00134258" w:rsidRPr="009E02D7" w:rsidRDefault="00134258" w:rsidP="003447FA">
            <w:pPr>
              <w:widowControl w:val="0"/>
              <w:spacing w:before="40" w:line="240" w:lineRule="exact"/>
              <w:jc w:val="center"/>
              <w:rPr>
                <w:rFonts w:ascii="Lato" w:hAnsi="Lato" w:cs="Arial"/>
                <w:bCs/>
                <w:caps/>
                <w:color w:val="000000" w:themeColor="text1"/>
                <w:sz w:val="20"/>
                <w:szCs w:val="20"/>
              </w:rPr>
            </w:pPr>
            <w:r w:rsidRPr="009E02D7">
              <w:rPr>
                <w:rFonts w:ascii="Lato" w:hAnsi="Lato" w:cs="Arial"/>
                <w:bCs/>
                <w:caps/>
                <w:color w:val="000000" w:themeColor="text1"/>
                <w:sz w:val="20"/>
                <w:szCs w:val="20"/>
              </w:rPr>
              <w:t>25</w:t>
            </w:r>
          </w:p>
        </w:tc>
        <w:tc>
          <w:tcPr>
            <w:tcW w:w="1276" w:type="dxa"/>
            <w:vAlign w:val="center"/>
          </w:tcPr>
          <w:p w14:paraId="302333D1" w14:textId="77777777" w:rsidR="00134258" w:rsidRPr="009E02D7" w:rsidRDefault="00134258" w:rsidP="003447FA">
            <w:pPr>
              <w:widowControl w:val="0"/>
              <w:spacing w:before="40" w:line="240" w:lineRule="exact"/>
              <w:jc w:val="center"/>
              <w:rPr>
                <w:rFonts w:ascii="Lato" w:hAnsi="Lato" w:cs="Arial"/>
                <w:bCs/>
                <w:caps/>
                <w:sz w:val="20"/>
                <w:szCs w:val="20"/>
              </w:rPr>
            </w:pPr>
            <w:r w:rsidRPr="009E02D7">
              <w:rPr>
                <w:rFonts w:ascii="Lato" w:eastAsia="Times New Roman" w:hAnsi="Lato" w:cs="Arial"/>
                <w:b/>
                <w:bCs/>
                <w:color w:val="000000" w:themeColor="text1"/>
                <w:sz w:val="20"/>
                <w:szCs w:val="20"/>
                <w:lang w:eastAsia="fr-FR"/>
              </w:rPr>
              <w:t>C9200L-48P-4X-A</w:t>
            </w:r>
          </w:p>
        </w:tc>
        <w:tc>
          <w:tcPr>
            <w:tcW w:w="3119" w:type="dxa"/>
            <w:vAlign w:val="center"/>
          </w:tcPr>
          <w:p w14:paraId="5187A73A" w14:textId="77777777" w:rsidR="00134258" w:rsidRPr="009E02D7" w:rsidRDefault="00134258" w:rsidP="00FF499A">
            <w:pPr>
              <w:widowControl w:val="0"/>
              <w:spacing w:before="40" w:line="240" w:lineRule="exact"/>
              <w:rPr>
                <w:rFonts w:ascii="Lato" w:hAnsi="Lato" w:cs="Arial"/>
                <w:bCs/>
                <w:caps/>
                <w:sz w:val="20"/>
                <w:szCs w:val="20"/>
              </w:rPr>
            </w:pPr>
            <w:r w:rsidRPr="009E02D7">
              <w:rPr>
                <w:rFonts w:ascii="Lato" w:eastAsia="Times New Roman" w:hAnsi="Lato" w:cs="Arial"/>
                <w:b/>
                <w:color w:val="000000" w:themeColor="text1"/>
                <w:sz w:val="20"/>
                <w:szCs w:val="20"/>
                <w:lang w:val="en-GB" w:eastAsia="fr-FR"/>
              </w:rPr>
              <w:t>Catalyst 9200L-port PoE+, 4 x 10G, Network Advantage</w:t>
            </w:r>
          </w:p>
        </w:tc>
        <w:tc>
          <w:tcPr>
            <w:tcW w:w="1984" w:type="dxa"/>
          </w:tcPr>
          <w:p w14:paraId="5C272ECA" w14:textId="77777777" w:rsidR="00134258" w:rsidRPr="009E02D7" w:rsidRDefault="00134258" w:rsidP="00134258">
            <w:pPr>
              <w:widowControl w:val="0"/>
              <w:spacing w:before="40" w:line="240" w:lineRule="exact"/>
              <w:jc w:val="both"/>
              <w:rPr>
                <w:rFonts w:ascii="Lato" w:hAnsi="Lato" w:cs="Arial"/>
                <w:bCs/>
                <w:caps/>
                <w:sz w:val="20"/>
                <w:szCs w:val="20"/>
              </w:rPr>
            </w:pPr>
          </w:p>
        </w:tc>
        <w:tc>
          <w:tcPr>
            <w:tcW w:w="1134" w:type="dxa"/>
          </w:tcPr>
          <w:p w14:paraId="663AE99A" w14:textId="77777777" w:rsidR="00134258" w:rsidRPr="009E02D7" w:rsidRDefault="00134258" w:rsidP="00134258">
            <w:pPr>
              <w:widowControl w:val="0"/>
              <w:spacing w:before="40" w:line="240" w:lineRule="exact"/>
              <w:jc w:val="both"/>
              <w:rPr>
                <w:rFonts w:ascii="Lato" w:hAnsi="Lato" w:cs="Arial"/>
                <w:bCs/>
                <w:caps/>
                <w:sz w:val="20"/>
                <w:szCs w:val="20"/>
              </w:rPr>
            </w:pPr>
          </w:p>
        </w:tc>
      </w:tr>
      <w:tr w:rsidR="00134258" w:rsidRPr="009E02D7" w14:paraId="0FE42102" w14:textId="77777777" w:rsidTr="00FF499A">
        <w:tc>
          <w:tcPr>
            <w:tcW w:w="562" w:type="dxa"/>
            <w:vMerge/>
          </w:tcPr>
          <w:p w14:paraId="66C88DE3" w14:textId="77777777" w:rsidR="00134258" w:rsidRPr="009E02D7" w:rsidRDefault="00134258" w:rsidP="00134258">
            <w:pPr>
              <w:widowControl w:val="0"/>
              <w:spacing w:before="40" w:line="240" w:lineRule="exact"/>
              <w:jc w:val="center"/>
              <w:rPr>
                <w:rFonts w:ascii="Lato" w:hAnsi="Lato" w:cs="Arial"/>
                <w:b/>
                <w:bCs/>
                <w:caps/>
                <w:sz w:val="20"/>
                <w:szCs w:val="20"/>
              </w:rPr>
            </w:pPr>
          </w:p>
        </w:tc>
        <w:tc>
          <w:tcPr>
            <w:tcW w:w="1701" w:type="dxa"/>
            <w:shd w:val="clear" w:color="auto" w:fill="auto"/>
            <w:vAlign w:val="center"/>
          </w:tcPr>
          <w:p w14:paraId="36F824F1" w14:textId="77777777" w:rsidR="00134258" w:rsidRPr="009E02D7" w:rsidRDefault="00496F22" w:rsidP="003447FA">
            <w:pPr>
              <w:widowControl w:val="0"/>
              <w:spacing w:before="40" w:line="240" w:lineRule="exact"/>
              <w:jc w:val="center"/>
              <w:rPr>
                <w:rFonts w:ascii="Lato" w:hAnsi="Lato" w:cs="Arial"/>
                <w:bCs/>
                <w:caps/>
                <w:color w:val="000000" w:themeColor="text1"/>
                <w:sz w:val="20"/>
                <w:szCs w:val="20"/>
              </w:rPr>
            </w:pPr>
            <w:r w:rsidRPr="009E02D7">
              <w:rPr>
                <w:rFonts w:ascii="Lato" w:hAnsi="Lato" w:cs="Arial"/>
                <w:bCs/>
                <w:caps/>
                <w:color w:val="000000" w:themeColor="text1"/>
                <w:sz w:val="20"/>
                <w:szCs w:val="20"/>
              </w:rPr>
              <w:t>25</w:t>
            </w:r>
          </w:p>
        </w:tc>
        <w:tc>
          <w:tcPr>
            <w:tcW w:w="1276" w:type="dxa"/>
            <w:vAlign w:val="center"/>
          </w:tcPr>
          <w:p w14:paraId="68AE0578" w14:textId="77777777" w:rsidR="00134258" w:rsidRPr="009E02D7" w:rsidRDefault="00134258" w:rsidP="003447FA">
            <w:pPr>
              <w:widowControl w:val="0"/>
              <w:jc w:val="center"/>
              <w:rPr>
                <w:rFonts w:ascii="Lato" w:hAnsi="Lato"/>
                <w:sz w:val="20"/>
                <w:szCs w:val="20"/>
              </w:rPr>
            </w:pPr>
            <w:r w:rsidRPr="009E02D7">
              <w:rPr>
                <w:rFonts w:ascii="Lato" w:eastAsia="Times New Roman" w:hAnsi="Lato" w:cs="Arial"/>
                <w:b/>
                <w:color w:val="000000" w:themeColor="text1"/>
                <w:sz w:val="20"/>
                <w:szCs w:val="20"/>
                <w:lang w:eastAsia="fr-FR"/>
              </w:rPr>
              <w:t>CON-SNT-C920L48P</w:t>
            </w:r>
          </w:p>
        </w:tc>
        <w:tc>
          <w:tcPr>
            <w:tcW w:w="3119" w:type="dxa"/>
            <w:vAlign w:val="center"/>
          </w:tcPr>
          <w:p w14:paraId="7714B737" w14:textId="77777777" w:rsidR="00134258" w:rsidRPr="009E02D7" w:rsidRDefault="00134258" w:rsidP="00FF499A">
            <w:pPr>
              <w:widowControl w:val="0"/>
              <w:rPr>
                <w:rFonts w:ascii="Lato" w:hAnsi="Lato"/>
                <w:sz w:val="20"/>
                <w:szCs w:val="20"/>
              </w:rPr>
            </w:pPr>
            <w:r w:rsidRPr="009E02D7">
              <w:rPr>
                <w:rFonts w:ascii="Lato" w:eastAsia="Times New Roman" w:hAnsi="Lato" w:cs="Arial"/>
                <w:b/>
                <w:color w:val="000000"/>
                <w:sz w:val="20"/>
                <w:szCs w:val="20"/>
                <w:lang w:eastAsia="fr-FR"/>
              </w:rPr>
              <w:t>SNTC-8X5XNBD Catalyst 9200L 24-port PoE+, 4 x 10G, Ne</w:t>
            </w:r>
          </w:p>
        </w:tc>
        <w:tc>
          <w:tcPr>
            <w:tcW w:w="1984" w:type="dxa"/>
          </w:tcPr>
          <w:p w14:paraId="70C5A506" w14:textId="77777777" w:rsidR="00134258" w:rsidRPr="009E02D7" w:rsidRDefault="00134258" w:rsidP="00134258">
            <w:pPr>
              <w:widowControl w:val="0"/>
              <w:jc w:val="center"/>
              <w:rPr>
                <w:rFonts w:ascii="Lato" w:hAnsi="Lato"/>
                <w:sz w:val="20"/>
                <w:szCs w:val="20"/>
              </w:rPr>
            </w:pPr>
          </w:p>
        </w:tc>
        <w:tc>
          <w:tcPr>
            <w:tcW w:w="1134" w:type="dxa"/>
          </w:tcPr>
          <w:p w14:paraId="6958D4AF" w14:textId="77777777" w:rsidR="00134258" w:rsidRPr="009E02D7" w:rsidRDefault="00134258" w:rsidP="00134258">
            <w:pPr>
              <w:widowControl w:val="0"/>
              <w:spacing w:before="40" w:line="240" w:lineRule="exact"/>
              <w:jc w:val="both"/>
              <w:rPr>
                <w:rFonts w:ascii="Lato" w:hAnsi="Lato" w:cs="Arial"/>
                <w:bCs/>
                <w:caps/>
                <w:sz w:val="20"/>
                <w:szCs w:val="20"/>
              </w:rPr>
            </w:pPr>
          </w:p>
        </w:tc>
      </w:tr>
      <w:tr w:rsidR="00134258" w:rsidRPr="009E02D7" w14:paraId="41B64542" w14:textId="77777777" w:rsidTr="00FF499A">
        <w:tc>
          <w:tcPr>
            <w:tcW w:w="562" w:type="dxa"/>
            <w:vMerge/>
          </w:tcPr>
          <w:p w14:paraId="3DD2FEA0" w14:textId="77777777" w:rsidR="00134258" w:rsidRPr="009E02D7" w:rsidRDefault="00134258" w:rsidP="00134258">
            <w:pPr>
              <w:widowControl w:val="0"/>
              <w:spacing w:before="40" w:line="240" w:lineRule="exact"/>
              <w:jc w:val="center"/>
              <w:rPr>
                <w:rFonts w:ascii="Lato" w:hAnsi="Lato" w:cs="Arial"/>
                <w:b/>
                <w:bCs/>
                <w:caps/>
                <w:sz w:val="20"/>
                <w:szCs w:val="20"/>
              </w:rPr>
            </w:pPr>
          </w:p>
        </w:tc>
        <w:tc>
          <w:tcPr>
            <w:tcW w:w="1701" w:type="dxa"/>
            <w:shd w:val="clear" w:color="auto" w:fill="auto"/>
            <w:vAlign w:val="center"/>
          </w:tcPr>
          <w:p w14:paraId="627F231A" w14:textId="0C0D0168" w:rsidR="00134258" w:rsidRPr="009E02D7" w:rsidDel="008811A5" w:rsidRDefault="00496F22" w:rsidP="003447FA">
            <w:pPr>
              <w:pStyle w:val="Titre3"/>
              <w:keepNext w:val="0"/>
              <w:widowControl w:val="0"/>
              <w:tabs>
                <w:tab w:val="left" w:pos="720"/>
              </w:tabs>
              <w:suppressAutoHyphens w:val="0"/>
              <w:spacing w:after="200"/>
              <w:jc w:val="center"/>
              <w:rPr>
                <w:rFonts w:ascii="Lato" w:hAnsi="Lato"/>
                <w:b/>
                <w:color w:val="000000" w:themeColor="text1"/>
                <w:sz w:val="20"/>
                <w:szCs w:val="20"/>
              </w:rPr>
            </w:pPr>
            <w:r w:rsidRPr="009E02D7">
              <w:rPr>
                <w:rFonts w:ascii="Lato" w:hAnsi="Lato" w:cs="Arial"/>
                <w:bCs/>
                <w:caps/>
                <w:color w:val="000000" w:themeColor="text1"/>
                <w:sz w:val="20"/>
                <w:szCs w:val="20"/>
              </w:rPr>
              <w:t>25</w:t>
            </w:r>
          </w:p>
        </w:tc>
        <w:tc>
          <w:tcPr>
            <w:tcW w:w="1276" w:type="dxa"/>
            <w:vAlign w:val="center"/>
          </w:tcPr>
          <w:p w14:paraId="42729AA0" w14:textId="77777777" w:rsidR="00134258" w:rsidRPr="009E02D7" w:rsidRDefault="00134258" w:rsidP="003447FA">
            <w:pPr>
              <w:widowControl w:val="0"/>
              <w:jc w:val="center"/>
              <w:rPr>
                <w:rFonts w:ascii="Lato" w:hAnsi="Lato"/>
                <w:sz w:val="20"/>
                <w:szCs w:val="20"/>
              </w:rPr>
            </w:pPr>
            <w:r w:rsidRPr="009E02D7">
              <w:rPr>
                <w:rFonts w:ascii="Lato" w:eastAsia="Times New Roman" w:hAnsi="Lato" w:cs="Arial"/>
                <w:b/>
                <w:color w:val="000000" w:themeColor="text1"/>
                <w:sz w:val="20"/>
                <w:szCs w:val="20"/>
                <w:lang w:eastAsia="fr-FR"/>
              </w:rPr>
              <w:t>C9200L-DNA-A-48-3Y</w:t>
            </w:r>
          </w:p>
        </w:tc>
        <w:tc>
          <w:tcPr>
            <w:tcW w:w="3119" w:type="dxa"/>
            <w:vAlign w:val="center"/>
          </w:tcPr>
          <w:p w14:paraId="41A2C178" w14:textId="77777777" w:rsidR="00134258" w:rsidRPr="009E02D7" w:rsidRDefault="00134258" w:rsidP="00FF499A">
            <w:pPr>
              <w:widowControl w:val="0"/>
              <w:rPr>
                <w:rFonts w:ascii="Lato" w:hAnsi="Lato"/>
                <w:sz w:val="20"/>
                <w:szCs w:val="20"/>
              </w:rPr>
            </w:pPr>
            <w:r w:rsidRPr="009E02D7">
              <w:rPr>
                <w:rFonts w:ascii="Lato" w:eastAsia="Times New Roman" w:hAnsi="Lato" w:cs="Arial"/>
                <w:b/>
                <w:color w:val="000000"/>
                <w:sz w:val="20"/>
                <w:szCs w:val="20"/>
                <w:lang w:val="en-GB" w:eastAsia="fr-FR"/>
              </w:rPr>
              <w:t>C9200L Cisco DNA Advantage, 24-port, 3 Year Term license</w:t>
            </w:r>
          </w:p>
        </w:tc>
        <w:tc>
          <w:tcPr>
            <w:tcW w:w="1984" w:type="dxa"/>
          </w:tcPr>
          <w:p w14:paraId="1BE4EE2A" w14:textId="77777777" w:rsidR="00134258" w:rsidRPr="009E02D7" w:rsidDel="008811A5" w:rsidRDefault="00134258" w:rsidP="00134258">
            <w:pPr>
              <w:widowControl w:val="0"/>
              <w:jc w:val="center"/>
              <w:rPr>
                <w:rFonts w:ascii="Lato" w:hAnsi="Lato"/>
                <w:sz w:val="20"/>
                <w:szCs w:val="20"/>
                <w:highlight w:val="lightGray"/>
              </w:rPr>
            </w:pPr>
          </w:p>
        </w:tc>
        <w:tc>
          <w:tcPr>
            <w:tcW w:w="1134" w:type="dxa"/>
          </w:tcPr>
          <w:p w14:paraId="3891855E" w14:textId="77777777" w:rsidR="00134258" w:rsidRPr="009E02D7" w:rsidRDefault="00134258" w:rsidP="00134258">
            <w:pPr>
              <w:widowControl w:val="0"/>
              <w:spacing w:before="40" w:line="240" w:lineRule="exact"/>
              <w:jc w:val="both"/>
              <w:rPr>
                <w:rFonts w:ascii="Lato" w:hAnsi="Lato" w:cs="Arial"/>
                <w:bCs/>
                <w:caps/>
                <w:sz w:val="20"/>
                <w:szCs w:val="20"/>
              </w:rPr>
            </w:pPr>
          </w:p>
        </w:tc>
      </w:tr>
      <w:tr w:rsidR="00134258" w:rsidRPr="009E02D7" w14:paraId="393B65FB" w14:textId="77777777" w:rsidTr="00FF499A">
        <w:tc>
          <w:tcPr>
            <w:tcW w:w="562" w:type="dxa"/>
            <w:vMerge/>
          </w:tcPr>
          <w:p w14:paraId="088BD437" w14:textId="77777777" w:rsidR="00134258" w:rsidRPr="009E02D7" w:rsidRDefault="00134258" w:rsidP="00134258">
            <w:pPr>
              <w:widowControl w:val="0"/>
              <w:spacing w:before="40" w:line="240" w:lineRule="exact"/>
              <w:jc w:val="center"/>
              <w:rPr>
                <w:rFonts w:ascii="Lato" w:hAnsi="Lato" w:cs="Arial"/>
                <w:b/>
                <w:bCs/>
                <w:caps/>
                <w:sz w:val="20"/>
                <w:szCs w:val="20"/>
              </w:rPr>
            </w:pPr>
          </w:p>
        </w:tc>
        <w:tc>
          <w:tcPr>
            <w:tcW w:w="1701" w:type="dxa"/>
            <w:shd w:val="clear" w:color="auto" w:fill="auto"/>
            <w:vAlign w:val="center"/>
          </w:tcPr>
          <w:p w14:paraId="7758F048" w14:textId="77777777" w:rsidR="00134258" w:rsidRPr="009E02D7" w:rsidDel="008811A5" w:rsidRDefault="00134258" w:rsidP="003447FA">
            <w:pPr>
              <w:pStyle w:val="Titre3"/>
              <w:keepNext w:val="0"/>
              <w:widowControl w:val="0"/>
              <w:tabs>
                <w:tab w:val="left" w:pos="720"/>
              </w:tabs>
              <w:suppressAutoHyphens w:val="0"/>
              <w:spacing w:after="200"/>
              <w:ind w:left="720"/>
              <w:jc w:val="center"/>
              <w:rPr>
                <w:rFonts w:ascii="Lato" w:hAnsi="Lato"/>
                <w:b/>
                <w:color w:val="000000" w:themeColor="text1"/>
                <w:sz w:val="20"/>
                <w:szCs w:val="20"/>
              </w:rPr>
            </w:pPr>
          </w:p>
        </w:tc>
        <w:tc>
          <w:tcPr>
            <w:tcW w:w="1276" w:type="dxa"/>
            <w:vAlign w:val="center"/>
          </w:tcPr>
          <w:p w14:paraId="2A07041A" w14:textId="77777777" w:rsidR="00134258" w:rsidRPr="009E02D7" w:rsidRDefault="00134258" w:rsidP="003447FA">
            <w:pPr>
              <w:widowControl w:val="0"/>
              <w:jc w:val="center"/>
              <w:rPr>
                <w:rFonts w:ascii="Lato" w:hAnsi="Lato"/>
                <w:sz w:val="20"/>
                <w:szCs w:val="20"/>
              </w:rPr>
            </w:pPr>
            <w:r w:rsidRPr="009E02D7">
              <w:rPr>
                <w:rFonts w:ascii="Lato" w:eastAsia="Times New Roman" w:hAnsi="Lato" w:cs="Arial"/>
                <w:b/>
                <w:bCs/>
                <w:color w:val="000000"/>
                <w:sz w:val="20"/>
                <w:szCs w:val="20"/>
                <w:lang w:eastAsia="fr-FR"/>
              </w:rPr>
              <w:t>SFP-10G-SR-S=</w:t>
            </w:r>
          </w:p>
        </w:tc>
        <w:tc>
          <w:tcPr>
            <w:tcW w:w="3119" w:type="dxa"/>
            <w:vAlign w:val="center"/>
          </w:tcPr>
          <w:p w14:paraId="6A351C5B" w14:textId="77777777" w:rsidR="00134258" w:rsidRPr="009E02D7" w:rsidRDefault="00134258" w:rsidP="00FF499A">
            <w:pPr>
              <w:widowControl w:val="0"/>
              <w:rPr>
                <w:rFonts w:ascii="Lato" w:hAnsi="Lato"/>
                <w:sz w:val="20"/>
                <w:szCs w:val="20"/>
              </w:rPr>
            </w:pPr>
            <w:r w:rsidRPr="009E02D7">
              <w:rPr>
                <w:rFonts w:ascii="Lato" w:eastAsia="Times New Roman" w:hAnsi="Lato" w:cs="Arial"/>
                <w:b/>
                <w:color w:val="000000"/>
                <w:sz w:val="20"/>
                <w:szCs w:val="20"/>
                <w:lang w:eastAsia="fr-FR"/>
              </w:rPr>
              <w:t>10GBASE-SR SFP Module, Enterprise-Class</w:t>
            </w:r>
          </w:p>
        </w:tc>
        <w:tc>
          <w:tcPr>
            <w:tcW w:w="1984" w:type="dxa"/>
          </w:tcPr>
          <w:p w14:paraId="128DB0C5" w14:textId="77777777" w:rsidR="00134258" w:rsidRPr="009E02D7" w:rsidDel="008811A5" w:rsidRDefault="00134258" w:rsidP="00134258">
            <w:pPr>
              <w:widowControl w:val="0"/>
              <w:jc w:val="center"/>
              <w:rPr>
                <w:rFonts w:ascii="Lato" w:hAnsi="Lato"/>
                <w:sz w:val="20"/>
                <w:szCs w:val="20"/>
                <w:highlight w:val="lightGray"/>
              </w:rPr>
            </w:pPr>
          </w:p>
        </w:tc>
        <w:tc>
          <w:tcPr>
            <w:tcW w:w="1134" w:type="dxa"/>
          </w:tcPr>
          <w:p w14:paraId="60C323A5" w14:textId="77777777" w:rsidR="00134258" w:rsidRPr="009E02D7" w:rsidRDefault="00134258" w:rsidP="00134258">
            <w:pPr>
              <w:widowControl w:val="0"/>
              <w:spacing w:before="40" w:line="240" w:lineRule="exact"/>
              <w:jc w:val="both"/>
              <w:rPr>
                <w:rFonts w:ascii="Lato" w:hAnsi="Lato" w:cs="Arial"/>
                <w:bCs/>
                <w:caps/>
                <w:sz w:val="20"/>
                <w:szCs w:val="20"/>
              </w:rPr>
            </w:pPr>
          </w:p>
        </w:tc>
      </w:tr>
      <w:tr w:rsidR="00134258" w:rsidRPr="009E02D7" w14:paraId="0FA80EAF" w14:textId="77777777" w:rsidTr="00ED3006">
        <w:tc>
          <w:tcPr>
            <w:tcW w:w="562" w:type="dxa"/>
            <w:vMerge/>
          </w:tcPr>
          <w:p w14:paraId="36C41D62" w14:textId="77777777" w:rsidR="00134258" w:rsidRPr="009E02D7" w:rsidRDefault="00134258" w:rsidP="00134258">
            <w:pPr>
              <w:widowControl w:val="0"/>
              <w:spacing w:before="40" w:line="240" w:lineRule="exact"/>
              <w:jc w:val="both"/>
              <w:rPr>
                <w:rFonts w:ascii="Lato" w:hAnsi="Lato" w:cs="Arial"/>
                <w:bCs/>
                <w:caps/>
                <w:sz w:val="20"/>
                <w:szCs w:val="20"/>
              </w:rPr>
            </w:pPr>
          </w:p>
        </w:tc>
        <w:tc>
          <w:tcPr>
            <w:tcW w:w="1701" w:type="dxa"/>
            <w:vAlign w:val="center"/>
          </w:tcPr>
          <w:p w14:paraId="1CA81238" w14:textId="6A84033E" w:rsidR="00134258" w:rsidRPr="009B22F0" w:rsidRDefault="009B22F0" w:rsidP="009B22F0">
            <w:pPr>
              <w:widowControl w:val="0"/>
              <w:spacing w:before="40" w:line="240" w:lineRule="exact"/>
              <w:jc w:val="both"/>
              <w:rPr>
                <w:rFonts w:ascii="Lato" w:hAnsi="Lato" w:cs="Arial"/>
                <w:bCs/>
                <w:caps/>
                <w:sz w:val="20"/>
                <w:szCs w:val="20"/>
              </w:rPr>
            </w:pPr>
            <w:r>
              <w:rPr>
                <w:rFonts w:ascii="Lato" w:hAnsi="Lato" w:cs="Arial"/>
                <w:bCs/>
                <w:sz w:val="20"/>
                <w:szCs w:val="20"/>
              </w:rPr>
              <w:t xml:space="preserve">2. </w:t>
            </w:r>
            <w:r w:rsidR="003447FA" w:rsidRPr="009B22F0">
              <w:rPr>
                <w:rFonts w:ascii="Lato" w:hAnsi="Lato" w:cs="Arial"/>
                <w:bCs/>
                <w:spacing w:val="-20"/>
                <w:sz w:val="20"/>
                <w:szCs w:val="20"/>
              </w:rPr>
              <w:t>INSTALLATION</w:t>
            </w:r>
          </w:p>
        </w:tc>
        <w:tc>
          <w:tcPr>
            <w:tcW w:w="1276" w:type="dxa"/>
          </w:tcPr>
          <w:p w14:paraId="76CFAB1C" w14:textId="77777777" w:rsidR="00134258" w:rsidRPr="00201057" w:rsidRDefault="00134258" w:rsidP="00134258">
            <w:pPr>
              <w:widowControl w:val="0"/>
              <w:jc w:val="both"/>
              <w:rPr>
                <w:rFonts w:ascii="Lato" w:hAnsi="Lato"/>
                <w:sz w:val="20"/>
                <w:szCs w:val="20"/>
                <w:highlight w:val="green"/>
              </w:rPr>
            </w:pPr>
          </w:p>
        </w:tc>
        <w:tc>
          <w:tcPr>
            <w:tcW w:w="3119" w:type="dxa"/>
            <w:vAlign w:val="center"/>
          </w:tcPr>
          <w:p w14:paraId="17E436ED" w14:textId="77777777" w:rsidR="00134258" w:rsidRPr="009E02D7" w:rsidRDefault="00134258" w:rsidP="00ED3006">
            <w:pPr>
              <w:widowControl w:val="0"/>
              <w:rPr>
                <w:rFonts w:ascii="Lato" w:hAnsi="Lato"/>
                <w:sz w:val="20"/>
                <w:szCs w:val="20"/>
              </w:rPr>
            </w:pPr>
            <w:r w:rsidRPr="009E02D7">
              <w:rPr>
                <w:rFonts w:ascii="Lato" w:hAnsi="Lato"/>
                <w:sz w:val="20"/>
                <w:szCs w:val="20"/>
              </w:rPr>
              <w:t>For</w:t>
            </w:r>
            <w:r w:rsidR="00F76CE6">
              <w:rPr>
                <w:rFonts w:ascii="Lato" w:hAnsi="Lato"/>
                <w:sz w:val="20"/>
                <w:szCs w:val="20"/>
              </w:rPr>
              <w:t>f</w:t>
            </w:r>
            <w:r w:rsidRPr="009E02D7">
              <w:rPr>
                <w:rFonts w:ascii="Lato" w:hAnsi="Lato"/>
                <w:sz w:val="20"/>
                <w:szCs w:val="20"/>
              </w:rPr>
              <w:t>ait</w:t>
            </w:r>
          </w:p>
        </w:tc>
        <w:tc>
          <w:tcPr>
            <w:tcW w:w="1984" w:type="dxa"/>
          </w:tcPr>
          <w:p w14:paraId="291BEF5A" w14:textId="77777777" w:rsidR="00134258" w:rsidRPr="009E02D7" w:rsidRDefault="00134258" w:rsidP="00134258">
            <w:pPr>
              <w:widowControl w:val="0"/>
              <w:jc w:val="center"/>
              <w:rPr>
                <w:rFonts w:ascii="Lato" w:hAnsi="Lato"/>
                <w:sz w:val="20"/>
                <w:szCs w:val="20"/>
              </w:rPr>
            </w:pPr>
          </w:p>
        </w:tc>
        <w:tc>
          <w:tcPr>
            <w:tcW w:w="1134" w:type="dxa"/>
          </w:tcPr>
          <w:p w14:paraId="2FBA0D96" w14:textId="77777777" w:rsidR="00134258" w:rsidRPr="009E02D7" w:rsidRDefault="00134258" w:rsidP="00134258">
            <w:pPr>
              <w:widowControl w:val="0"/>
              <w:spacing w:before="40" w:line="240" w:lineRule="exact"/>
              <w:jc w:val="both"/>
              <w:rPr>
                <w:rFonts w:ascii="Lato" w:hAnsi="Lato" w:cs="Arial"/>
                <w:bCs/>
                <w:caps/>
                <w:sz w:val="20"/>
                <w:szCs w:val="20"/>
              </w:rPr>
            </w:pPr>
          </w:p>
        </w:tc>
      </w:tr>
      <w:tr w:rsidR="00F44CC5" w:rsidRPr="009E02D7" w14:paraId="0D70A900" w14:textId="77777777" w:rsidTr="00ED3006">
        <w:tc>
          <w:tcPr>
            <w:tcW w:w="562" w:type="dxa"/>
          </w:tcPr>
          <w:p w14:paraId="3D480539" w14:textId="77777777" w:rsidR="00F44CC5" w:rsidRPr="009E02D7" w:rsidRDefault="00F44CC5" w:rsidP="00134258">
            <w:pPr>
              <w:widowControl w:val="0"/>
              <w:spacing w:before="40" w:line="240" w:lineRule="exact"/>
              <w:jc w:val="both"/>
              <w:rPr>
                <w:rFonts w:ascii="Lato" w:hAnsi="Lato" w:cs="Arial"/>
                <w:bCs/>
                <w:caps/>
                <w:sz w:val="20"/>
                <w:szCs w:val="20"/>
              </w:rPr>
            </w:pPr>
            <w:r>
              <w:rPr>
                <w:rFonts w:ascii="Lato" w:hAnsi="Lato" w:cs="Arial"/>
                <w:bCs/>
                <w:caps/>
                <w:sz w:val="20"/>
                <w:szCs w:val="20"/>
              </w:rPr>
              <w:t>3.</w:t>
            </w:r>
          </w:p>
        </w:tc>
        <w:tc>
          <w:tcPr>
            <w:tcW w:w="1701" w:type="dxa"/>
          </w:tcPr>
          <w:p w14:paraId="0EFD37A6" w14:textId="77777777" w:rsidR="00F44CC5" w:rsidRPr="009E02D7" w:rsidRDefault="00F44CC5" w:rsidP="00134258">
            <w:pPr>
              <w:widowControl w:val="0"/>
              <w:spacing w:before="40" w:line="240" w:lineRule="exact"/>
              <w:jc w:val="both"/>
              <w:rPr>
                <w:rFonts w:ascii="Lato" w:hAnsi="Lato" w:cs="Arial"/>
                <w:bCs/>
                <w:caps/>
                <w:sz w:val="20"/>
                <w:szCs w:val="20"/>
              </w:rPr>
            </w:pPr>
            <w:r>
              <w:rPr>
                <w:rFonts w:ascii="Lato" w:hAnsi="Lato" w:cs="Arial"/>
                <w:bCs/>
                <w:caps/>
                <w:sz w:val="20"/>
                <w:szCs w:val="20"/>
              </w:rPr>
              <w:t>Conception</w:t>
            </w:r>
          </w:p>
        </w:tc>
        <w:tc>
          <w:tcPr>
            <w:tcW w:w="1276" w:type="dxa"/>
          </w:tcPr>
          <w:p w14:paraId="234C89EA" w14:textId="77777777" w:rsidR="00F44CC5" w:rsidRPr="009E02D7" w:rsidRDefault="00F44CC5" w:rsidP="00134258">
            <w:pPr>
              <w:widowControl w:val="0"/>
              <w:jc w:val="both"/>
              <w:rPr>
                <w:rFonts w:ascii="Lato" w:hAnsi="Lato"/>
                <w:sz w:val="20"/>
                <w:szCs w:val="20"/>
              </w:rPr>
            </w:pPr>
          </w:p>
        </w:tc>
        <w:tc>
          <w:tcPr>
            <w:tcW w:w="3119" w:type="dxa"/>
            <w:vAlign w:val="center"/>
          </w:tcPr>
          <w:p w14:paraId="4A5388BC" w14:textId="77777777" w:rsidR="00F44CC5" w:rsidRPr="009E02D7" w:rsidRDefault="00F44CC5" w:rsidP="00ED3006">
            <w:pPr>
              <w:widowControl w:val="0"/>
              <w:rPr>
                <w:rFonts w:ascii="Lato" w:hAnsi="Lato"/>
                <w:sz w:val="20"/>
                <w:szCs w:val="20"/>
              </w:rPr>
            </w:pPr>
            <w:r>
              <w:rPr>
                <w:rFonts w:ascii="Lato" w:hAnsi="Lato"/>
                <w:sz w:val="20"/>
                <w:szCs w:val="20"/>
              </w:rPr>
              <w:t>Forfait</w:t>
            </w:r>
          </w:p>
        </w:tc>
        <w:tc>
          <w:tcPr>
            <w:tcW w:w="1984" w:type="dxa"/>
          </w:tcPr>
          <w:p w14:paraId="01B16D04" w14:textId="77777777" w:rsidR="00F44CC5" w:rsidRPr="009E02D7" w:rsidRDefault="00F44CC5" w:rsidP="00134258">
            <w:pPr>
              <w:widowControl w:val="0"/>
              <w:jc w:val="center"/>
              <w:rPr>
                <w:rFonts w:ascii="Lato" w:hAnsi="Lato"/>
                <w:sz w:val="20"/>
                <w:szCs w:val="20"/>
              </w:rPr>
            </w:pPr>
          </w:p>
        </w:tc>
        <w:tc>
          <w:tcPr>
            <w:tcW w:w="1134" w:type="dxa"/>
          </w:tcPr>
          <w:p w14:paraId="0EAFE854" w14:textId="77777777" w:rsidR="00F44CC5" w:rsidRPr="009E02D7" w:rsidRDefault="00F44CC5" w:rsidP="00134258">
            <w:pPr>
              <w:widowControl w:val="0"/>
              <w:spacing w:before="40" w:line="240" w:lineRule="exact"/>
              <w:jc w:val="both"/>
              <w:rPr>
                <w:rFonts w:ascii="Lato" w:hAnsi="Lato" w:cs="Arial"/>
                <w:bCs/>
                <w:caps/>
                <w:sz w:val="20"/>
                <w:szCs w:val="20"/>
              </w:rPr>
            </w:pPr>
          </w:p>
        </w:tc>
      </w:tr>
      <w:tr w:rsidR="00134258" w:rsidRPr="009E02D7" w14:paraId="5A1F2598" w14:textId="77777777" w:rsidTr="003447FA">
        <w:tc>
          <w:tcPr>
            <w:tcW w:w="2263" w:type="dxa"/>
            <w:gridSpan w:val="2"/>
          </w:tcPr>
          <w:p w14:paraId="36101E3F" w14:textId="77777777" w:rsidR="00134258" w:rsidRPr="009E02D7" w:rsidRDefault="00134258" w:rsidP="00134258">
            <w:pPr>
              <w:widowControl w:val="0"/>
              <w:jc w:val="center"/>
              <w:rPr>
                <w:rFonts w:ascii="Lato" w:hAnsi="Lato"/>
                <w:sz w:val="20"/>
                <w:szCs w:val="20"/>
              </w:rPr>
            </w:pPr>
          </w:p>
        </w:tc>
        <w:tc>
          <w:tcPr>
            <w:tcW w:w="6379" w:type="dxa"/>
            <w:gridSpan w:val="3"/>
            <w:vAlign w:val="center"/>
          </w:tcPr>
          <w:p w14:paraId="23652809" w14:textId="77777777" w:rsidR="00134258" w:rsidRPr="009E02D7" w:rsidRDefault="00134258" w:rsidP="003447FA">
            <w:pPr>
              <w:widowControl w:val="0"/>
              <w:jc w:val="center"/>
              <w:rPr>
                <w:rFonts w:ascii="Lato" w:hAnsi="Lato"/>
                <w:sz w:val="20"/>
                <w:szCs w:val="20"/>
              </w:rPr>
            </w:pPr>
            <w:r w:rsidRPr="009E02D7">
              <w:rPr>
                <w:rFonts w:ascii="Lato" w:hAnsi="Lato"/>
                <w:sz w:val="20"/>
                <w:szCs w:val="20"/>
              </w:rPr>
              <w:t>Total 1</w:t>
            </w:r>
          </w:p>
        </w:tc>
        <w:tc>
          <w:tcPr>
            <w:tcW w:w="1134" w:type="dxa"/>
          </w:tcPr>
          <w:p w14:paraId="7ABDB03E" w14:textId="77777777" w:rsidR="00134258" w:rsidRPr="009E02D7" w:rsidRDefault="00134258" w:rsidP="00134258">
            <w:pPr>
              <w:widowControl w:val="0"/>
              <w:spacing w:before="40" w:line="240" w:lineRule="exact"/>
              <w:jc w:val="both"/>
              <w:rPr>
                <w:rFonts w:ascii="Lato" w:hAnsi="Lato" w:cs="Arial"/>
                <w:bCs/>
                <w:caps/>
                <w:sz w:val="20"/>
                <w:szCs w:val="20"/>
              </w:rPr>
            </w:pPr>
          </w:p>
        </w:tc>
      </w:tr>
    </w:tbl>
    <w:p w14:paraId="77F227C9" w14:textId="77777777" w:rsidR="00E61F80" w:rsidRPr="00E72CCC" w:rsidRDefault="00E61F80" w:rsidP="00011A68">
      <w:pPr>
        <w:widowControl w:val="0"/>
        <w:spacing w:before="40" w:line="240" w:lineRule="exact"/>
        <w:rPr>
          <w:rFonts w:ascii="Lato" w:hAnsi="Lato" w:cs="Arial"/>
          <w:bCs/>
          <w:caps/>
          <w:sz w:val="20"/>
        </w:rPr>
      </w:pPr>
    </w:p>
    <w:p w14:paraId="1FED359E" w14:textId="77777777" w:rsidR="00E61F80" w:rsidRPr="00E72CCC" w:rsidRDefault="00E61F80" w:rsidP="00011A68">
      <w:pPr>
        <w:widowControl w:val="0"/>
        <w:spacing w:before="40" w:line="240" w:lineRule="exact"/>
        <w:jc w:val="center"/>
        <w:rPr>
          <w:rFonts w:ascii="Lato" w:hAnsi="Lato" w:cs="Arial"/>
          <w:bCs/>
          <w:caps/>
          <w:sz w:val="20"/>
        </w:rPr>
      </w:pPr>
    </w:p>
    <w:p w14:paraId="6A2EC1F1" w14:textId="77777777" w:rsidR="00E61F80" w:rsidRPr="00E72CCC" w:rsidRDefault="00E61F80" w:rsidP="00011A68">
      <w:pPr>
        <w:widowControl w:val="0"/>
        <w:spacing w:before="40" w:line="240" w:lineRule="exact"/>
        <w:jc w:val="center"/>
        <w:rPr>
          <w:rFonts w:ascii="Lato" w:hAnsi="Lato" w:cs="Arial"/>
          <w:bCs/>
          <w:caps/>
          <w:sz w:val="20"/>
        </w:rPr>
      </w:pPr>
    </w:p>
    <w:p w14:paraId="1ED328B3" w14:textId="77777777" w:rsidR="00E61F80" w:rsidRPr="00E72CCC" w:rsidRDefault="00E61F80" w:rsidP="00011A68">
      <w:pPr>
        <w:widowControl w:val="0"/>
        <w:spacing w:before="40" w:line="240" w:lineRule="exact"/>
        <w:jc w:val="center"/>
        <w:rPr>
          <w:rFonts w:ascii="Lato" w:hAnsi="Lato" w:cs="Arial"/>
          <w:bCs/>
          <w:caps/>
          <w:sz w:val="20"/>
        </w:rPr>
      </w:pPr>
    </w:p>
    <w:p w14:paraId="25CD0EF4" w14:textId="77777777" w:rsidR="00B6767E" w:rsidRPr="00E72CCC" w:rsidRDefault="00B6767E" w:rsidP="00011A68">
      <w:pPr>
        <w:widowControl w:val="0"/>
        <w:spacing w:before="40" w:line="240" w:lineRule="exact"/>
        <w:jc w:val="center"/>
        <w:rPr>
          <w:rFonts w:ascii="Lato" w:hAnsi="Lato" w:cs="Arial"/>
          <w:b/>
          <w:bCs/>
          <w:caps/>
          <w:sz w:val="20"/>
        </w:rPr>
      </w:pPr>
    </w:p>
    <w:p w14:paraId="46C37BC2" w14:textId="77777777" w:rsidR="00B6767E" w:rsidRPr="00E72CCC" w:rsidRDefault="00B6767E" w:rsidP="00011A68">
      <w:pPr>
        <w:widowControl w:val="0"/>
        <w:spacing w:before="40" w:line="240" w:lineRule="exact"/>
        <w:jc w:val="center"/>
        <w:rPr>
          <w:rFonts w:ascii="Lato" w:hAnsi="Lato" w:cs="Arial"/>
          <w:b/>
          <w:bCs/>
          <w:caps/>
          <w:sz w:val="20"/>
        </w:rPr>
      </w:pPr>
    </w:p>
    <w:p w14:paraId="546FA881" w14:textId="77777777" w:rsidR="00B6767E" w:rsidRPr="00E72CCC" w:rsidRDefault="00B6767E" w:rsidP="00011A68">
      <w:pPr>
        <w:widowControl w:val="0"/>
        <w:spacing w:before="40" w:line="240" w:lineRule="exact"/>
        <w:jc w:val="center"/>
        <w:rPr>
          <w:rFonts w:ascii="Lato" w:hAnsi="Lato" w:cs="Arial"/>
          <w:b/>
          <w:bCs/>
          <w:caps/>
          <w:sz w:val="20"/>
        </w:rPr>
      </w:pPr>
    </w:p>
    <w:p w14:paraId="5AA02D56" w14:textId="77777777" w:rsidR="008036B9" w:rsidRPr="00E72CCC" w:rsidRDefault="008036B9" w:rsidP="00011A68">
      <w:pPr>
        <w:widowControl w:val="0"/>
        <w:spacing w:before="40" w:line="240" w:lineRule="exact"/>
        <w:jc w:val="center"/>
        <w:rPr>
          <w:rFonts w:ascii="Lato" w:hAnsi="Lato" w:cs="Arial"/>
          <w:b/>
          <w:bCs/>
          <w:caps/>
          <w:sz w:val="20"/>
        </w:rPr>
      </w:pPr>
    </w:p>
    <w:p w14:paraId="4DF8193A" w14:textId="77777777" w:rsidR="00656FE4" w:rsidRPr="00E72CCC" w:rsidRDefault="00656FE4" w:rsidP="00011A68">
      <w:pPr>
        <w:widowControl w:val="0"/>
        <w:spacing w:before="40" w:line="240" w:lineRule="exact"/>
        <w:jc w:val="center"/>
        <w:rPr>
          <w:rFonts w:ascii="Lato" w:hAnsi="Lato" w:cs="Arial"/>
          <w:b/>
          <w:bCs/>
          <w:caps/>
          <w:sz w:val="20"/>
        </w:rPr>
      </w:pPr>
    </w:p>
    <w:p w14:paraId="41ECAFDF" w14:textId="77777777" w:rsidR="00656FE4" w:rsidRPr="00E72CCC" w:rsidRDefault="00656FE4" w:rsidP="00011A68">
      <w:pPr>
        <w:widowControl w:val="0"/>
        <w:spacing w:before="40" w:line="240" w:lineRule="exact"/>
        <w:jc w:val="center"/>
        <w:rPr>
          <w:rFonts w:ascii="Lato" w:hAnsi="Lato" w:cs="Arial"/>
          <w:b/>
          <w:bCs/>
          <w:caps/>
          <w:sz w:val="20"/>
        </w:rPr>
      </w:pPr>
    </w:p>
    <w:p w14:paraId="3023C3C5" w14:textId="77777777" w:rsidR="00656FE4" w:rsidRPr="00E72CCC" w:rsidRDefault="00656FE4" w:rsidP="00011A68">
      <w:pPr>
        <w:widowControl w:val="0"/>
        <w:spacing w:before="40" w:line="240" w:lineRule="exact"/>
        <w:jc w:val="center"/>
        <w:rPr>
          <w:rFonts w:ascii="Lato" w:hAnsi="Lato" w:cs="Arial"/>
          <w:b/>
          <w:bCs/>
          <w:caps/>
          <w:sz w:val="20"/>
        </w:rPr>
      </w:pPr>
    </w:p>
    <w:p w14:paraId="671A3A86" w14:textId="77777777" w:rsidR="00063FB9" w:rsidRPr="00E72CCC" w:rsidRDefault="00063FB9" w:rsidP="00011A68">
      <w:pPr>
        <w:widowControl w:val="0"/>
        <w:spacing w:before="40" w:line="240" w:lineRule="exact"/>
        <w:jc w:val="center"/>
        <w:rPr>
          <w:rFonts w:ascii="Lato" w:hAnsi="Lato" w:cs="Arial"/>
          <w:b/>
          <w:bCs/>
          <w:caps/>
          <w:sz w:val="20"/>
        </w:rPr>
      </w:pPr>
    </w:p>
    <w:p w14:paraId="74441E56" w14:textId="77777777" w:rsidR="00063FB9" w:rsidRPr="00E72CCC" w:rsidRDefault="00063FB9" w:rsidP="00011A68">
      <w:pPr>
        <w:widowControl w:val="0"/>
        <w:spacing w:before="40" w:line="240" w:lineRule="exact"/>
        <w:jc w:val="center"/>
        <w:rPr>
          <w:rFonts w:ascii="Lato" w:hAnsi="Lato" w:cs="Arial"/>
          <w:b/>
          <w:bCs/>
          <w:caps/>
          <w:sz w:val="20"/>
        </w:rPr>
      </w:pPr>
    </w:p>
    <w:p w14:paraId="744CCC84" w14:textId="77777777" w:rsidR="00063FB9" w:rsidRPr="00E72CCC" w:rsidRDefault="00063FB9" w:rsidP="00011A68">
      <w:pPr>
        <w:widowControl w:val="0"/>
        <w:spacing w:before="40" w:line="240" w:lineRule="exact"/>
        <w:jc w:val="center"/>
        <w:rPr>
          <w:rFonts w:ascii="Lato" w:hAnsi="Lato" w:cs="Arial"/>
          <w:b/>
          <w:bCs/>
          <w:caps/>
          <w:sz w:val="20"/>
        </w:rPr>
      </w:pPr>
    </w:p>
    <w:p w14:paraId="414EC6C9" w14:textId="77777777" w:rsidR="00063FB9" w:rsidRPr="00E72CCC" w:rsidRDefault="00063FB9" w:rsidP="00011A68">
      <w:pPr>
        <w:widowControl w:val="0"/>
        <w:spacing w:before="40" w:line="240" w:lineRule="exact"/>
        <w:jc w:val="center"/>
        <w:rPr>
          <w:rFonts w:ascii="Lato" w:hAnsi="Lato" w:cs="Arial"/>
          <w:b/>
          <w:bCs/>
          <w:caps/>
          <w:sz w:val="20"/>
        </w:rPr>
      </w:pPr>
    </w:p>
    <w:p w14:paraId="062CD6FA" w14:textId="77777777" w:rsidR="00063FB9" w:rsidRPr="00E72CCC" w:rsidRDefault="00063FB9" w:rsidP="00011A68">
      <w:pPr>
        <w:widowControl w:val="0"/>
        <w:spacing w:before="40" w:line="240" w:lineRule="exact"/>
        <w:jc w:val="center"/>
        <w:rPr>
          <w:rFonts w:ascii="Lato" w:hAnsi="Lato" w:cs="Arial"/>
          <w:b/>
          <w:bCs/>
          <w:caps/>
          <w:sz w:val="20"/>
        </w:rPr>
      </w:pPr>
    </w:p>
    <w:p w14:paraId="013FF304" w14:textId="77777777" w:rsidR="00063FB9" w:rsidRPr="00E72CCC" w:rsidRDefault="00063FB9" w:rsidP="00011A68">
      <w:pPr>
        <w:widowControl w:val="0"/>
        <w:spacing w:before="40" w:line="240" w:lineRule="exact"/>
        <w:jc w:val="center"/>
        <w:rPr>
          <w:rFonts w:ascii="Lato" w:hAnsi="Lato" w:cs="Arial"/>
          <w:b/>
          <w:bCs/>
          <w:caps/>
          <w:sz w:val="20"/>
        </w:rPr>
      </w:pPr>
    </w:p>
    <w:p w14:paraId="0D5A8ACB" w14:textId="77777777" w:rsidR="00063FB9" w:rsidRPr="00E72CCC" w:rsidRDefault="00063FB9" w:rsidP="00011A68">
      <w:pPr>
        <w:widowControl w:val="0"/>
        <w:spacing w:before="40" w:line="240" w:lineRule="exact"/>
        <w:jc w:val="center"/>
        <w:rPr>
          <w:rFonts w:ascii="Lato" w:hAnsi="Lato" w:cs="Arial"/>
          <w:b/>
          <w:bCs/>
          <w:caps/>
          <w:sz w:val="20"/>
        </w:rPr>
      </w:pPr>
    </w:p>
    <w:p w14:paraId="658B32E9" w14:textId="77777777" w:rsidR="00063FB9" w:rsidRPr="00E72CCC" w:rsidRDefault="00063FB9" w:rsidP="00011A68">
      <w:pPr>
        <w:widowControl w:val="0"/>
        <w:spacing w:before="40" w:line="240" w:lineRule="exact"/>
        <w:jc w:val="center"/>
        <w:rPr>
          <w:rFonts w:ascii="Lato" w:hAnsi="Lato" w:cs="Arial"/>
          <w:b/>
          <w:bCs/>
          <w:caps/>
          <w:sz w:val="20"/>
        </w:rPr>
      </w:pPr>
    </w:p>
    <w:p w14:paraId="282CFD95" w14:textId="77777777" w:rsidR="00063FB9" w:rsidRPr="00E72CCC" w:rsidRDefault="00063FB9" w:rsidP="00011A68">
      <w:pPr>
        <w:widowControl w:val="0"/>
        <w:spacing w:before="40" w:line="240" w:lineRule="exact"/>
        <w:jc w:val="center"/>
        <w:rPr>
          <w:rFonts w:ascii="Lato" w:hAnsi="Lato" w:cs="Arial"/>
          <w:b/>
          <w:bCs/>
          <w:caps/>
          <w:sz w:val="20"/>
        </w:rPr>
      </w:pPr>
    </w:p>
    <w:p w14:paraId="610912B2" w14:textId="77777777" w:rsidR="00063FB9" w:rsidRPr="00E72CCC" w:rsidRDefault="00063FB9" w:rsidP="00011A68">
      <w:pPr>
        <w:widowControl w:val="0"/>
        <w:spacing w:before="40" w:line="240" w:lineRule="exact"/>
        <w:jc w:val="center"/>
        <w:rPr>
          <w:rFonts w:ascii="Lato" w:hAnsi="Lato" w:cs="Arial"/>
          <w:b/>
          <w:bCs/>
          <w:caps/>
          <w:sz w:val="20"/>
        </w:rPr>
      </w:pPr>
    </w:p>
    <w:p w14:paraId="341F2123" w14:textId="77777777" w:rsidR="00063FB9" w:rsidRPr="00E72CCC" w:rsidRDefault="00063FB9" w:rsidP="00011A68">
      <w:pPr>
        <w:widowControl w:val="0"/>
        <w:spacing w:before="40" w:line="240" w:lineRule="exact"/>
        <w:jc w:val="center"/>
        <w:rPr>
          <w:rFonts w:ascii="Lato" w:hAnsi="Lato" w:cs="Arial"/>
          <w:b/>
          <w:bCs/>
          <w:caps/>
          <w:sz w:val="20"/>
        </w:rPr>
      </w:pPr>
    </w:p>
    <w:p w14:paraId="294719D4" w14:textId="77777777" w:rsidR="008A07FA" w:rsidRPr="00E72CCC" w:rsidRDefault="008A07FA" w:rsidP="00011A68">
      <w:pPr>
        <w:widowControl w:val="0"/>
        <w:spacing w:before="40" w:line="240" w:lineRule="exact"/>
        <w:jc w:val="center"/>
        <w:rPr>
          <w:rFonts w:ascii="Lato" w:hAnsi="Lato" w:cs="Arial"/>
          <w:b/>
          <w:bCs/>
          <w:caps/>
          <w:sz w:val="20"/>
        </w:rPr>
      </w:pPr>
    </w:p>
    <w:p w14:paraId="27B692E3" w14:textId="77777777" w:rsidR="008036B9" w:rsidRPr="00E72CCC" w:rsidRDefault="008036B9" w:rsidP="00011A68">
      <w:pPr>
        <w:widowControl w:val="0"/>
        <w:spacing w:before="40" w:line="240" w:lineRule="exact"/>
        <w:jc w:val="center"/>
        <w:rPr>
          <w:rFonts w:ascii="Lato" w:hAnsi="Lato" w:cs="Arial"/>
          <w:b/>
          <w:bCs/>
          <w:caps/>
          <w:sz w:val="20"/>
        </w:rPr>
      </w:pPr>
    </w:p>
    <w:p w14:paraId="222DE323" w14:textId="77777777" w:rsidR="008036B9" w:rsidRPr="00E72CCC" w:rsidRDefault="008036B9" w:rsidP="00011A68">
      <w:pPr>
        <w:widowControl w:val="0"/>
        <w:spacing w:before="40" w:line="240" w:lineRule="exact"/>
        <w:jc w:val="center"/>
        <w:rPr>
          <w:rFonts w:ascii="Lato" w:hAnsi="Lato" w:cs="Arial"/>
          <w:b/>
          <w:bCs/>
          <w:caps/>
          <w:sz w:val="20"/>
        </w:rPr>
      </w:pPr>
    </w:p>
    <w:p w14:paraId="556F72EE" w14:textId="77777777" w:rsidR="008036B9" w:rsidRPr="00E72CCC" w:rsidRDefault="008036B9" w:rsidP="00011A68">
      <w:pPr>
        <w:widowControl w:val="0"/>
        <w:spacing w:before="40" w:line="240" w:lineRule="exact"/>
        <w:jc w:val="center"/>
        <w:rPr>
          <w:rFonts w:ascii="Lato" w:hAnsi="Lato" w:cs="Arial"/>
          <w:b/>
          <w:bCs/>
          <w:caps/>
          <w:sz w:val="20"/>
        </w:rPr>
      </w:pPr>
    </w:p>
    <w:p w14:paraId="2F98FDA9" w14:textId="77777777" w:rsidR="00B6767E" w:rsidRPr="00E72CCC" w:rsidRDefault="00587B0C" w:rsidP="00011A68">
      <w:pPr>
        <w:widowControl w:val="0"/>
        <w:spacing w:before="40" w:line="240" w:lineRule="exact"/>
        <w:jc w:val="center"/>
        <w:rPr>
          <w:rFonts w:ascii="Lato" w:hAnsi="Lato" w:cs="Arial"/>
          <w:b/>
          <w:bCs/>
          <w:caps/>
          <w:sz w:val="20"/>
          <w:szCs w:val="40"/>
        </w:rPr>
      </w:pPr>
      <w:r w:rsidRPr="00E72CCC">
        <w:rPr>
          <w:rFonts w:ascii="Lato" w:hAnsi="Lato" w:cs="Arial"/>
          <w:b/>
          <w:bCs/>
          <w:sz w:val="20"/>
          <w:szCs w:val="40"/>
        </w:rPr>
        <w:t>iv)</w:t>
      </w:r>
      <w:r w:rsidRPr="00E72CCC">
        <w:rPr>
          <w:rFonts w:ascii="Lato" w:hAnsi="Lato" w:cs="Arial"/>
          <w:b/>
          <w:bCs/>
          <w:caps/>
          <w:sz w:val="20"/>
          <w:szCs w:val="40"/>
        </w:rPr>
        <w:t xml:space="preserve"> </w:t>
      </w:r>
      <w:r w:rsidR="00B6767E" w:rsidRPr="00E72CCC">
        <w:rPr>
          <w:rFonts w:ascii="Lato" w:hAnsi="Lato" w:cs="Arial"/>
          <w:b/>
          <w:bCs/>
          <w:caps/>
          <w:sz w:val="20"/>
          <w:szCs w:val="40"/>
        </w:rPr>
        <w:t>Divers formulaires</w:t>
      </w:r>
    </w:p>
    <w:p w14:paraId="1B481723" w14:textId="77777777" w:rsidR="00B70C59" w:rsidRPr="00E72CCC" w:rsidRDefault="00CE7207" w:rsidP="00011A68">
      <w:pPr>
        <w:widowControl w:val="0"/>
        <w:numPr>
          <w:ilvl w:val="0"/>
          <w:numId w:val="20"/>
        </w:numPr>
        <w:spacing w:before="40" w:line="240" w:lineRule="exact"/>
        <w:rPr>
          <w:rFonts w:ascii="Lato" w:hAnsi="Lato" w:cs="Arial"/>
          <w:bCs/>
          <w:caps/>
          <w:sz w:val="20"/>
        </w:rPr>
      </w:pPr>
      <w:r w:rsidRPr="00E72CCC">
        <w:rPr>
          <w:rFonts w:ascii="Lato" w:hAnsi="Lato" w:cs="Arial"/>
          <w:bCs/>
          <w:caps/>
          <w:sz w:val="20"/>
        </w:rPr>
        <w:t xml:space="preserve">Formulaires de </w:t>
      </w:r>
      <w:r w:rsidR="00B70C59" w:rsidRPr="00E72CCC">
        <w:rPr>
          <w:rFonts w:ascii="Lato" w:hAnsi="Lato" w:cs="Arial"/>
          <w:bCs/>
          <w:caps/>
          <w:sz w:val="20"/>
        </w:rPr>
        <w:t>garantie de bonne execution</w:t>
      </w:r>
    </w:p>
    <w:p w14:paraId="37AC4BEB" w14:textId="480BCDE2" w:rsidR="00B70C59" w:rsidRPr="00E72CCC" w:rsidRDefault="00CE7207" w:rsidP="00011A68">
      <w:pPr>
        <w:widowControl w:val="0"/>
        <w:numPr>
          <w:ilvl w:val="0"/>
          <w:numId w:val="20"/>
        </w:numPr>
        <w:spacing w:before="40" w:line="240" w:lineRule="exact"/>
        <w:rPr>
          <w:rFonts w:ascii="Lato" w:hAnsi="Lato" w:cs="Arial"/>
          <w:bCs/>
          <w:caps/>
          <w:sz w:val="20"/>
        </w:rPr>
      </w:pPr>
      <w:r w:rsidRPr="00E72CCC">
        <w:rPr>
          <w:rFonts w:ascii="Lato" w:hAnsi="Lato" w:cs="Arial"/>
          <w:bCs/>
          <w:caps/>
          <w:sz w:val="20"/>
        </w:rPr>
        <w:t xml:space="preserve">formulaire de </w:t>
      </w:r>
      <w:r w:rsidR="00270164" w:rsidRPr="00E72CCC">
        <w:rPr>
          <w:rFonts w:ascii="Lato" w:hAnsi="Lato" w:cs="Arial"/>
          <w:sz w:val="20"/>
          <w:szCs w:val="20"/>
        </w:rPr>
        <w:t>GARANTIE D’AVANCE</w:t>
      </w:r>
      <w:r w:rsidR="00CB099E" w:rsidRPr="00E72CCC">
        <w:rPr>
          <w:rFonts w:ascii="Lato" w:hAnsi="Lato" w:cs="Arial"/>
          <w:sz w:val="20"/>
          <w:szCs w:val="20"/>
        </w:rPr>
        <w:t xml:space="preserve"> A PREMIERE DEMANDE</w:t>
      </w:r>
    </w:p>
    <w:p w14:paraId="67E944AB" w14:textId="77777777" w:rsidR="00B6767E" w:rsidRPr="00E72CCC" w:rsidRDefault="00B6767E" w:rsidP="00011A68">
      <w:pPr>
        <w:widowControl w:val="0"/>
        <w:spacing w:before="40" w:line="240" w:lineRule="exact"/>
        <w:jc w:val="center"/>
        <w:rPr>
          <w:rFonts w:ascii="Lato" w:hAnsi="Lato" w:cs="Arial"/>
          <w:bCs/>
          <w:caps/>
          <w:sz w:val="20"/>
        </w:rPr>
      </w:pPr>
    </w:p>
    <w:p w14:paraId="7AFC4D34" w14:textId="77777777" w:rsidR="00B6767E" w:rsidRPr="00E72CCC" w:rsidRDefault="00B6767E" w:rsidP="00011A68">
      <w:pPr>
        <w:widowControl w:val="0"/>
        <w:spacing w:before="40" w:line="240" w:lineRule="exact"/>
        <w:jc w:val="center"/>
        <w:rPr>
          <w:rFonts w:ascii="Lato" w:hAnsi="Lato" w:cs="Arial"/>
          <w:bCs/>
          <w:caps/>
          <w:sz w:val="20"/>
        </w:rPr>
      </w:pPr>
    </w:p>
    <w:p w14:paraId="3C2AB21C" w14:textId="77777777" w:rsidR="00B6767E" w:rsidRPr="00E72CCC" w:rsidRDefault="00B6767E" w:rsidP="00011A68">
      <w:pPr>
        <w:widowControl w:val="0"/>
        <w:spacing w:before="40" w:line="240" w:lineRule="exact"/>
        <w:jc w:val="center"/>
        <w:rPr>
          <w:rFonts w:ascii="Lato" w:hAnsi="Lato" w:cs="Arial"/>
          <w:bCs/>
          <w:caps/>
          <w:sz w:val="20"/>
        </w:rPr>
      </w:pPr>
    </w:p>
    <w:p w14:paraId="4CFFBD81" w14:textId="77777777" w:rsidR="008036B9" w:rsidRPr="00E72CCC" w:rsidRDefault="008036B9" w:rsidP="00011A68">
      <w:pPr>
        <w:widowControl w:val="0"/>
        <w:spacing w:before="40" w:line="240" w:lineRule="exact"/>
        <w:jc w:val="center"/>
        <w:rPr>
          <w:rFonts w:ascii="Lato" w:hAnsi="Lato" w:cs="Arial"/>
          <w:bCs/>
          <w:caps/>
          <w:sz w:val="20"/>
        </w:rPr>
      </w:pPr>
    </w:p>
    <w:p w14:paraId="0A15D5D5" w14:textId="77777777" w:rsidR="008036B9" w:rsidRPr="00E72CCC" w:rsidRDefault="008036B9" w:rsidP="00011A68">
      <w:pPr>
        <w:widowControl w:val="0"/>
        <w:spacing w:before="40" w:line="240" w:lineRule="exact"/>
        <w:jc w:val="center"/>
        <w:rPr>
          <w:rFonts w:ascii="Lato" w:hAnsi="Lato" w:cs="Arial"/>
          <w:bCs/>
          <w:caps/>
          <w:sz w:val="20"/>
        </w:rPr>
      </w:pPr>
    </w:p>
    <w:p w14:paraId="02B9094D" w14:textId="77777777" w:rsidR="008036B9" w:rsidRPr="00E72CCC" w:rsidRDefault="008036B9" w:rsidP="00011A68">
      <w:pPr>
        <w:widowControl w:val="0"/>
        <w:spacing w:before="40" w:line="240" w:lineRule="exact"/>
        <w:jc w:val="center"/>
        <w:rPr>
          <w:rFonts w:ascii="Lato" w:hAnsi="Lato" w:cs="Arial"/>
          <w:bCs/>
          <w:caps/>
          <w:sz w:val="20"/>
        </w:rPr>
      </w:pPr>
    </w:p>
    <w:p w14:paraId="0FA675F0" w14:textId="77777777" w:rsidR="008036B9" w:rsidRPr="00E72CCC" w:rsidRDefault="008036B9" w:rsidP="00011A68">
      <w:pPr>
        <w:widowControl w:val="0"/>
        <w:spacing w:before="40" w:line="240" w:lineRule="exact"/>
        <w:jc w:val="center"/>
        <w:rPr>
          <w:rFonts w:ascii="Lato" w:hAnsi="Lato" w:cs="Arial"/>
          <w:bCs/>
          <w:caps/>
          <w:sz w:val="20"/>
        </w:rPr>
      </w:pPr>
    </w:p>
    <w:p w14:paraId="00073D0E" w14:textId="77777777" w:rsidR="008036B9" w:rsidRPr="00E72CCC" w:rsidRDefault="008036B9" w:rsidP="00011A68">
      <w:pPr>
        <w:widowControl w:val="0"/>
        <w:spacing w:before="40" w:line="240" w:lineRule="exact"/>
        <w:jc w:val="center"/>
        <w:rPr>
          <w:rFonts w:ascii="Lato" w:hAnsi="Lato" w:cs="Arial"/>
          <w:bCs/>
          <w:caps/>
          <w:sz w:val="20"/>
        </w:rPr>
      </w:pPr>
    </w:p>
    <w:p w14:paraId="30BDE36E" w14:textId="77777777" w:rsidR="008036B9" w:rsidRPr="00E72CCC" w:rsidRDefault="008036B9" w:rsidP="00011A68">
      <w:pPr>
        <w:widowControl w:val="0"/>
        <w:spacing w:before="40" w:line="240" w:lineRule="exact"/>
        <w:jc w:val="center"/>
        <w:rPr>
          <w:rFonts w:ascii="Lato" w:hAnsi="Lato" w:cs="Arial"/>
          <w:bCs/>
          <w:caps/>
          <w:sz w:val="20"/>
        </w:rPr>
      </w:pPr>
    </w:p>
    <w:p w14:paraId="7FCAC647" w14:textId="77777777" w:rsidR="008036B9" w:rsidRPr="00E72CCC" w:rsidRDefault="008036B9" w:rsidP="00011A68">
      <w:pPr>
        <w:widowControl w:val="0"/>
        <w:spacing w:before="40" w:line="240" w:lineRule="exact"/>
        <w:jc w:val="center"/>
        <w:rPr>
          <w:rFonts w:ascii="Lato" w:hAnsi="Lato" w:cs="Arial"/>
          <w:bCs/>
          <w:caps/>
          <w:sz w:val="20"/>
        </w:rPr>
      </w:pPr>
    </w:p>
    <w:p w14:paraId="21259F09" w14:textId="77777777" w:rsidR="008036B9" w:rsidRPr="00E72CCC" w:rsidRDefault="008036B9" w:rsidP="00011A68">
      <w:pPr>
        <w:widowControl w:val="0"/>
        <w:spacing w:before="40" w:line="240" w:lineRule="exact"/>
        <w:jc w:val="center"/>
        <w:rPr>
          <w:rFonts w:ascii="Lato" w:hAnsi="Lato" w:cs="Arial"/>
          <w:bCs/>
          <w:caps/>
          <w:sz w:val="20"/>
        </w:rPr>
      </w:pPr>
    </w:p>
    <w:p w14:paraId="3B52DEE2" w14:textId="77777777" w:rsidR="008036B9" w:rsidRPr="00E72CCC" w:rsidRDefault="008036B9" w:rsidP="00011A68">
      <w:pPr>
        <w:widowControl w:val="0"/>
        <w:spacing w:before="40" w:line="240" w:lineRule="exact"/>
        <w:jc w:val="center"/>
        <w:rPr>
          <w:rFonts w:ascii="Lato" w:hAnsi="Lato" w:cs="Arial"/>
          <w:bCs/>
          <w:caps/>
          <w:sz w:val="20"/>
        </w:rPr>
      </w:pPr>
    </w:p>
    <w:p w14:paraId="753D49EF" w14:textId="77777777" w:rsidR="000C643E" w:rsidRPr="00E72CCC" w:rsidRDefault="000C643E" w:rsidP="00011A68">
      <w:pPr>
        <w:widowControl w:val="0"/>
        <w:rPr>
          <w:rFonts w:ascii="Lato" w:hAnsi="Lato" w:cs="Arial"/>
          <w:bCs/>
          <w:caps/>
          <w:sz w:val="20"/>
        </w:rPr>
      </w:pPr>
      <w:r w:rsidRPr="00E72CCC">
        <w:rPr>
          <w:rFonts w:ascii="Lato" w:hAnsi="Lato" w:cs="Arial"/>
          <w:bCs/>
          <w:caps/>
          <w:sz w:val="20"/>
        </w:rPr>
        <w:br w:type="page"/>
      </w:r>
    </w:p>
    <w:p w14:paraId="4B4A3AC1" w14:textId="77777777" w:rsidR="00C0619F" w:rsidRPr="00E72CCC" w:rsidRDefault="00C0619F" w:rsidP="00011A68">
      <w:pPr>
        <w:pStyle w:val="Titre1"/>
        <w:keepNext w:val="0"/>
        <w:keepLines w:val="0"/>
        <w:widowControl w:val="0"/>
        <w:spacing w:after="200"/>
        <w:jc w:val="center"/>
        <w:rPr>
          <w:rFonts w:ascii="Lato" w:hAnsi="Lato" w:cs="Arial"/>
          <w:b/>
          <w:color w:val="auto"/>
          <w:sz w:val="20"/>
          <w:szCs w:val="20"/>
        </w:rPr>
      </w:pPr>
      <w:r w:rsidRPr="00E72CCC">
        <w:rPr>
          <w:rFonts w:ascii="Lato" w:hAnsi="Lato" w:cs="Arial"/>
          <w:b/>
          <w:color w:val="auto"/>
          <w:sz w:val="20"/>
          <w:szCs w:val="20"/>
        </w:rPr>
        <w:lastRenderedPageBreak/>
        <w:t>GARANTIE DE BONNE EXÉCUTION</w:t>
      </w:r>
    </w:p>
    <w:p w14:paraId="79BCCB5C" w14:textId="77777777" w:rsidR="00C0619F" w:rsidRPr="00E72CCC" w:rsidRDefault="00C0619F" w:rsidP="00011A68">
      <w:pPr>
        <w:widowControl w:val="0"/>
        <w:jc w:val="center"/>
        <w:rPr>
          <w:rFonts w:ascii="Lato" w:hAnsi="Lato" w:cs="Arial"/>
          <w:sz w:val="20"/>
          <w:szCs w:val="20"/>
        </w:rPr>
      </w:pPr>
      <w:r w:rsidRPr="00E72CCC">
        <w:rPr>
          <w:rFonts w:ascii="Lato" w:hAnsi="Lato" w:cs="Arial"/>
          <w:sz w:val="20"/>
          <w:szCs w:val="20"/>
          <w:highlight w:val="yellow"/>
        </w:rPr>
        <w:t>(À remplir sur papier à en-tête de l'institution financière)</w:t>
      </w:r>
    </w:p>
    <w:p w14:paraId="5AD2930A" w14:textId="77777777" w:rsidR="00C0619F" w:rsidRPr="00E72CCC" w:rsidRDefault="00C0619F" w:rsidP="00011A68">
      <w:pPr>
        <w:widowControl w:val="0"/>
        <w:jc w:val="center"/>
        <w:rPr>
          <w:rFonts w:ascii="Lato" w:hAnsi="Lato" w:cs="Arial"/>
          <w:sz w:val="20"/>
          <w:szCs w:val="20"/>
        </w:rPr>
      </w:pPr>
      <w:r w:rsidRPr="00E72CCC">
        <w:rPr>
          <w:rFonts w:ascii="Lato" w:hAnsi="Lato" w:cs="Arial"/>
          <w:sz w:val="20"/>
          <w:szCs w:val="20"/>
        </w:rPr>
        <w:t>À l'attention de</w:t>
      </w:r>
    </w:p>
    <w:p w14:paraId="5B5FC1F8" w14:textId="77777777" w:rsidR="00C0619F" w:rsidRPr="00E72CCC" w:rsidRDefault="00C0619F" w:rsidP="00011A68">
      <w:pPr>
        <w:widowControl w:val="0"/>
        <w:jc w:val="center"/>
        <w:rPr>
          <w:rFonts w:ascii="Lato" w:hAnsi="Lato" w:cs="Arial"/>
          <w:sz w:val="20"/>
          <w:szCs w:val="20"/>
        </w:rPr>
      </w:pPr>
      <w:r w:rsidRPr="00E72CCC">
        <w:rPr>
          <w:rFonts w:ascii="Lato" w:hAnsi="Lato" w:cs="Arial"/>
          <w:sz w:val="20"/>
          <w:szCs w:val="20"/>
          <w:highlight w:val="yellow"/>
        </w:rPr>
        <w:t>&lt;nom et adresse de la BOAD/Maître d’ouvrage&gt;</w:t>
      </w:r>
    </w:p>
    <w:p w14:paraId="03A1310C" w14:textId="77777777" w:rsidR="00C0619F" w:rsidRPr="00E72CCC" w:rsidRDefault="00C0619F" w:rsidP="00011A68">
      <w:pPr>
        <w:widowControl w:val="0"/>
        <w:jc w:val="center"/>
        <w:rPr>
          <w:rFonts w:ascii="Lato" w:hAnsi="Lato" w:cs="Arial"/>
          <w:sz w:val="20"/>
          <w:szCs w:val="20"/>
        </w:rPr>
      </w:pPr>
      <w:r w:rsidRPr="00E72CCC">
        <w:rPr>
          <w:rFonts w:ascii="Lato" w:hAnsi="Lato" w:cs="Arial"/>
          <w:sz w:val="20"/>
          <w:szCs w:val="20"/>
        </w:rPr>
        <w:t>ci-après le «</w:t>
      </w:r>
      <w:r w:rsidRPr="00E72CCC">
        <w:rPr>
          <w:rFonts w:ascii="Lato" w:hAnsi="Lato" w:cs="Arial"/>
          <w:b/>
          <w:bCs/>
          <w:sz w:val="20"/>
          <w:szCs w:val="20"/>
        </w:rPr>
        <w:t>Maître d’ouvrage</w:t>
      </w:r>
      <w:r w:rsidRPr="00E72CCC">
        <w:rPr>
          <w:rFonts w:ascii="Lato" w:hAnsi="Lato" w:cs="Arial"/>
          <w:sz w:val="20"/>
          <w:szCs w:val="20"/>
        </w:rPr>
        <w:t>»</w:t>
      </w:r>
    </w:p>
    <w:p w14:paraId="59E346B1" w14:textId="77777777" w:rsidR="00C0619F" w:rsidRPr="00E72CCC" w:rsidRDefault="00C0619F" w:rsidP="00011A68">
      <w:pPr>
        <w:widowControl w:val="0"/>
        <w:spacing w:before="120"/>
        <w:jc w:val="both"/>
        <w:rPr>
          <w:rFonts w:ascii="Lato" w:hAnsi="Lato" w:cs="Arial"/>
          <w:sz w:val="20"/>
          <w:szCs w:val="20"/>
        </w:rPr>
      </w:pPr>
      <w:r w:rsidRPr="00E72CCC">
        <w:rPr>
          <w:rFonts w:ascii="Lato" w:hAnsi="Lato" w:cs="Arial"/>
          <w:sz w:val="20"/>
          <w:szCs w:val="20"/>
        </w:rPr>
        <w:t>Réf. : Garantie n° …</w:t>
      </w:r>
    </w:p>
    <w:p w14:paraId="7F1BCA04" w14:textId="77777777" w:rsidR="00C0619F" w:rsidRPr="00E72CCC" w:rsidRDefault="00C0619F" w:rsidP="00011A68">
      <w:pPr>
        <w:widowControl w:val="0"/>
        <w:spacing w:before="120"/>
        <w:ind w:left="709" w:hanging="709"/>
        <w:jc w:val="both"/>
        <w:rPr>
          <w:rFonts w:ascii="Lato" w:hAnsi="Lato" w:cs="Arial"/>
          <w:sz w:val="20"/>
          <w:szCs w:val="20"/>
        </w:rPr>
      </w:pPr>
      <w:r w:rsidRPr="00E72CCC">
        <w:rPr>
          <w:rFonts w:ascii="Lato" w:hAnsi="Lato" w:cs="Arial"/>
          <w:sz w:val="20"/>
          <w:szCs w:val="20"/>
        </w:rPr>
        <w:t>Objet : Garantie de bonne exécution pour l’exécution complète et correcte du marché &lt;</w:t>
      </w:r>
      <w:r w:rsidRPr="00E72CCC">
        <w:rPr>
          <w:rFonts w:ascii="Lato" w:hAnsi="Lato" w:cs="Arial"/>
          <w:i/>
          <w:iCs/>
          <w:sz w:val="20"/>
          <w:szCs w:val="20"/>
          <w:highlight w:val="yellow"/>
        </w:rPr>
        <w:t>numéro et intitulé du marché</w:t>
      </w:r>
      <w:r w:rsidRPr="00E72CCC">
        <w:rPr>
          <w:rFonts w:ascii="Lato" w:hAnsi="Lato" w:cs="Arial"/>
          <w:sz w:val="20"/>
          <w:szCs w:val="20"/>
        </w:rPr>
        <w:t>&gt; (</w:t>
      </w:r>
      <w:r w:rsidRPr="00E72CCC">
        <w:rPr>
          <w:rFonts w:ascii="Lato" w:hAnsi="Lato" w:cs="Arial"/>
          <w:i/>
          <w:iCs/>
          <w:sz w:val="20"/>
          <w:szCs w:val="20"/>
        </w:rPr>
        <w:t>rappelez le numéro et l'intitulé dans toute correspondance</w:t>
      </w:r>
      <w:r w:rsidRPr="00E72CCC">
        <w:rPr>
          <w:rFonts w:ascii="Lato" w:hAnsi="Lato" w:cs="Arial"/>
          <w:sz w:val="20"/>
          <w:szCs w:val="20"/>
        </w:rPr>
        <w:t>)</w:t>
      </w:r>
    </w:p>
    <w:p w14:paraId="6821F3DC" w14:textId="77777777" w:rsidR="00C0619F" w:rsidRPr="00E72CCC" w:rsidRDefault="00C0619F" w:rsidP="00011A68">
      <w:pPr>
        <w:widowControl w:val="0"/>
        <w:spacing w:before="120"/>
        <w:jc w:val="both"/>
        <w:rPr>
          <w:rFonts w:ascii="Lato" w:hAnsi="Lato" w:cs="Arial"/>
          <w:sz w:val="20"/>
          <w:szCs w:val="20"/>
        </w:rPr>
      </w:pPr>
      <w:r w:rsidRPr="00E72CCC">
        <w:rPr>
          <w:rFonts w:ascii="Lato" w:hAnsi="Lato" w:cs="Arial"/>
          <w:sz w:val="20"/>
          <w:szCs w:val="20"/>
        </w:rPr>
        <w:t>Nous soussignés, &lt;</w:t>
      </w:r>
      <w:r w:rsidRPr="00E72CCC">
        <w:rPr>
          <w:rFonts w:ascii="Lato" w:hAnsi="Lato" w:cs="Arial"/>
          <w:i/>
          <w:iCs/>
          <w:sz w:val="20"/>
          <w:szCs w:val="20"/>
          <w:highlight w:val="yellow"/>
        </w:rPr>
        <w:t>nom et adresse de l’institution financière</w:t>
      </w:r>
      <w:r w:rsidRPr="00E72CCC">
        <w:rPr>
          <w:rFonts w:ascii="Lato" w:hAnsi="Lato" w:cs="Arial"/>
          <w:sz w:val="20"/>
          <w:szCs w:val="20"/>
        </w:rPr>
        <w:t>&gt;, déclarons sans réserve et irrévocablement, par la présente, garantir, comme débiteur principal, et non seulement comme caution, pour le compte de &lt;</w:t>
      </w:r>
      <w:r w:rsidRPr="00E72CCC">
        <w:rPr>
          <w:rFonts w:ascii="Lato" w:hAnsi="Lato" w:cs="Arial"/>
          <w:i/>
          <w:iCs/>
          <w:sz w:val="20"/>
          <w:szCs w:val="20"/>
          <w:highlight w:val="yellow"/>
        </w:rPr>
        <w:t>nom et adresse du contractant</w:t>
      </w:r>
      <w:r w:rsidRPr="00E72CCC">
        <w:rPr>
          <w:rFonts w:ascii="Lato" w:hAnsi="Lato" w:cs="Arial"/>
          <w:sz w:val="20"/>
          <w:szCs w:val="20"/>
        </w:rPr>
        <w:t>&gt;, ci-après le «</w:t>
      </w:r>
      <w:r w:rsidRPr="00E72CCC">
        <w:rPr>
          <w:rFonts w:ascii="Lato" w:hAnsi="Lato" w:cs="Arial"/>
          <w:b/>
          <w:bCs/>
          <w:sz w:val="20"/>
          <w:szCs w:val="20"/>
        </w:rPr>
        <w:t>Contractant</w:t>
      </w:r>
      <w:r w:rsidRPr="00E72CCC">
        <w:rPr>
          <w:rFonts w:ascii="Lato" w:hAnsi="Lato" w:cs="Arial"/>
          <w:sz w:val="20"/>
          <w:szCs w:val="20"/>
        </w:rPr>
        <w:t>», le paiement au profit du Maître d’ouvrage de &lt;</w:t>
      </w:r>
      <w:r w:rsidRPr="00E72CCC">
        <w:rPr>
          <w:rFonts w:ascii="Lato" w:hAnsi="Lato" w:cs="Arial"/>
          <w:i/>
          <w:iCs/>
          <w:sz w:val="20"/>
          <w:szCs w:val="20"/>
          <w:highlight w:val="yellow"/>
        </w:rPr>
        <w:t>montant de la garantie de bonne exécution</w:t>
      </w:r>
      <w:r w:rsidRPr="00E72CCC">
        <w:rPr>
          <w:rFonts w:ascii="Lato" w:hAnsi="Lato" w:cs="Arial"/>
          <w:i/>
          <w:iCs/>
          <w:sz w:val="20"/>
          <w:szCs w:val="20"/>
        </w:rPr>
        <w:t xml:space="preserve"> en lettres et en chiffres</w:t>
      </w:r>
      <w:r w:rsidRPr="00E72CCC">
        <w:rPr>
          <w:rFonts w:ascii="Lato" w:hAnsi="Lato" w:cs="Arial"/>
          <w:sz w:val="20"/>
          <w:szCs w:val="20"/>
        </w:rPr>
        <w:t>&gt;, représentant la garantie de bonne exécution mentionnée aux conditions particulières du marché &lt;</w:t>
      </w:r>
      <w:r w:rsidRPr="00E72CCC">
        <w:rPr>
          <w:rFonts w:ascii="Lato" w:hAnsi="Lato" w:cs="Arial"/>
          <w:i/>
          <w:iCs/>
          <w:sz w:val="20"/>
          <w:szCs w:val="20"/>
          <w:highlight w:val="yellow"/>
        </w:rPr>
        <w:t>numéro et intitulé du marché</w:t>
      </w:r>
      <w:r w:rsidRPr="00E72CCC">
        <w:rPr>
          <w:rFonts w:ascii="Lato" w:hAnsi="Lato" w:cs="Arial"/>
          <w:sz w:val="20"/>
          <w:szCs w:val="20"/>
        </w:rPr>
        <w:t>&gt; conclu entre le Contractant et le Maître d’ouvrage, ci-après le «</w:t>
      </w:r>
      <w:r w:rsidRPr="00E72CCC">
        <w:rPr>
          <w:rFonts w:ascii="Lato" w:hAnsi="Lato" w:cs="Arial"/>
          <w:b/>
          <w:bCs/>
          <w:sz w:val="20"/>
          <w:szCs w:val="20"/>
        </w:rPr>
        <w:t>Marché</w:t>
      </w:r>
      <w:r w:rsidRPr="00E72CCC">
        <w:rPr>
          <w:rFonts w:ascii="Lato" w:hAnsi="Lato" w:cs="Arial"/>
          <w:sz w:val="20"/>
          <w:szCs w:val="20"/>
        </w:rPr>
        <w:t>».</w:t>
      </w:r>
    </w:p>
    <w:p w14:paraId="79953B3A" w14:textId="77777777" w:rsidR="00C0619F" w:rsidRPr="00E72CCC" w:rsidRDefault="00C0619F" w:rsidP="00011A68">
      <w:pPr>
        <w:widowControl w:val="0"/>
        <w:spacing w:before="120"/>
        <w:jc w:val="both"/>
        <w:rPr>
          <w:rFonts w:ascii="Lato" w:hAnsi="Lato" w:cs="Arial"/>
          <w:sz w:val="20"/>
          <w:szCs w:val="20"/>
        </w:rPr>
      </w:pPr>
      <w:r w:rsidRPr="00E72CCC">
        <w:rPr>
          <w:rFonts w:ascii="Lato" w:hAnsi="Lato" w:cs="Arial"/>
          <w:sz w:val="20"/>
          <w:szCs w:val="20"/>
        </w:rPr>
        <w:t>Le paiement sera effectué sans contestation ni procédure judiciaire d'aucune sorte, dès réception de votre première demande écrite (envoyée par lettre recommandée avec accusé de réception), déclarant que le Contractant n'a pas satisfait à l'exécution pleine et entière de ses obligations contractuelles. Nous ne retarderons pas le paiement du montant garanti et ne nous y opposerons pour aucune raison. Nous ne pourrons en aucun cas bénéficier des exceptions de la caution et vous informerons par écrit dès que le paiement aura été effectué.</w:t>
      </w:r>
    </w:p>
    <w:p w14:paraId="6D0E0705" w14:textId="77777777" w:rsidR="00C0619F" w:rsidRPr="00E72CCC" w:rsidRDefault="00C0619F" w:rsidP="00011A68">
      <w:pPr>
        <w:widowControl w:val="0"/>
        <w:spacing w:before="120"/>
        <w:jc w:val="both"/>
        <w:rPr>
          <w:rFonts w:ascii="Lato" w:hAnsi="Lato" w:cs="Arial"/>
          <w:sz w:val="20"/>
          <w:szCs w:val="20"/>
        </w:rPr>
      </w:pPr>
      <w:r w:rsidRPr="00E72CCC">
        <w:rPr>
          <w:rFonts w:ascii="Lato" w:hAnsi="Lato" w:cs="Arial"/>
          <w:sz w:val="20"/>
          <w:szCs w:val="20"/>
        </w:rPr>
        <w:t>Nous convenons de ce qu’aucune modification des conditions du Marché ne peut nous libérer de notre responsabilité au titre de la présente garantie et renonçons, de ce fait, au droit d'être informé des changements, ajouts ou modifications apportés au Marché.</w:t>
      </w:r>
    </w:p>
    <w:p w14:paraId="4E303AD5" w14:textId="77777777" w:rsidR="00C0619F" w:rsidRPr="00E72CCC" w:rsidRDefault="00C0619F" w:rsidP="00011A68">
      <w:pPr>
        <w:widowControl w:val="0"/>
        <w:spacing w:before="120"/>
        <w:jc w:val="both"/>
        <w:rPr>
          <w:rFonts w:ascii="Lato" w:hAnsi="Lato" w:cs="Arial"/>
          <w:sz w:val="20"/>
          <w:szCs w:val="20"/>
        </w:rPr>
      </w:pPr>
      <w:r w:rsidRPr="00E72CCC">
        <w:rPr>
          <w:rFonts w:ascii="Lato" w:hAnsi="Lato" w:cs="Arial"/>
          <w:sz w:val="20"/>
          <w:szCs w:val="20"/>
        </w:rPr>
        <w:t>Nous notons que la libération de la garantie s'effectuera conformément aux conditions générales du Marché, en tout état de cause au plus tard après la réception provisoire.</w:t>
      </w:r>
    </w:p>
    <w:p w14:paraId="2B4DEC80" w14:textId="77777777" w:rsidR="00C0619F" w:rsidRPr="00E72CCC" w:rsidRDefault="00C0619F" w:rsidP="00011A68">
      <w:pPr>
        <w:widowControl w:val="0"/>
        <w:jc w:val="both"/>
        <w:rPr>
          <w:rFonts w:ascii="Lato" w:hAnsi="Lato" w:cs="Arial"/>
          <w:sz w:val="20"/>
          <w:szCs w:val="20"/>
        </w:rPr>
      </w:pPr>
      <w:r w:rsidRPr="00E72CCC">
        <w:rPr>
          <w:rFonts w:ascii="Lato" w:hAnsi="Lato" w:cs="Arial"/>
          <w:sz w:val="20"/>
          <w:szCs w:val="20"/>
        </w:rPr>
        <w:t>Nous nous interdisons de céder ou de transférer nos droits et obligations au titre de la présente garantie sans I ‘accord écrit préalable du Maître d’ouvrage.</w:t>
      </w:r>
    </w:p>
    <w:p w14:paraId="6776AC49" w14:textId="77777777" w:rsidR="00C0619F" w:rsidRPr="00E72CCC" w:rsidRDefault="00C0619F" w:rsidP="00011A68">
      <w:pPr>
        <w:widowControl w:val="0"/>
        <w:jc w:val="both"/>
        <w:rPr>
          <w:rFonts w:ascii="Lato" w:hAnsi="Lato" w:cs="Arial"/>
          <w:sz w:val="20"/>
          <w:szCs w:val="20"/>
        </w:rPr>
      </w:pPr>
      <w:r w:rsidRPr="00E72CCC">
        <w:rPr>
          <w:rFonts w:ascii="Lato" w:hAnsi="Lato" w:cs="Arial"/>
          <w:sz w:val="20"/>
          <w:szCs w:val="20"/>
        </w:rPr>
        <w:t xml:space="preserve">Nous garantissons que le présent engagement est émis conformément aux lois régissant notre société et notamment que les pouvoirs de la/les personnes signataires lui/leur permettent d'engager valablement notre société dans les termes de la présente garantie. </w:t>
      </w:r>
    </w:p>
    <w:p w14:paraId="4EBC58CA" w14:textId="77777777" w:rsidR="00C0619F" w:rsidRPr="00E72CCC" w:rsidRDefault="00C0619F" w:rsidP="00011A68">
      <w:pPr>
        <w:widowControl w:val="0"/>
        <w:jc w:val="both"/>
        <w:rPr>
          <w:rFonts w:ascii="Lato" w:hAnsi="Lato" w:cs="Arial"/>
          <w:sz w:val="20"/>
          <w:szCs w:val="20"/>
        </w:rPr>
      </w:pPr>
      <w:r w:rsidRPr="00E72CCC">
        <w:rPr>
          <w:rFonts w:ascii="Lato" w:hAnsi="Lato" w:cs="Arial"/>
          <w:sz w:val="20"/>
          <w:szCs w:val="20"/>
        </w:rPr>
        <w:t>La présente garantie est régie par le droit togolais. Tout litige découlant de la garantie ou y relatif sera porté devant les tribunaux du Togo.</w:t>
      </w:r>
    </w:p>
    <w:p w14:paraId="2AA72948" w14:textId="77777777" w:rsidR="00C0619F" w:rsidRPr="00E72CCC" w:rsidRDefault="00C0619F" w:rsidP="00011A68">
      <w:pPr>
        <w:widowControl w:val="0"/>
        <w:jc w:val="both"/>
        <w:rPr>
          <w:rFonts w:ascii="Lato" w:hAnsi="Lato" w:cs="Arial"/>
          <w:sz w:val="20"/>
          <w:szCs w:val="20"/>
        </w:rPr>
      </w:pPr>
      <w:r w:rsidRPr="00E72CCC">
        <w:rPr>
          <w:rFonts w:ascii="Lato" w:hAnsi="Lato" w:cs="Arial"/>
          <w:sz w:val="20"/>
          <w:szCs w:val="20"/>
        </w:rPr>
        <w:t>La présente garantie entre en vigueur à la date de sa signature.</w:t>
      </w:r>
    </w:p>
    <w:p w14:paraId="69E77836" w14:textId="77777777" w:rsidR="00C0619F" w:rsidRPr="00E72CCC" w:rsidRDefault="00C0619F" w:rsidP="00011A68">
      <w:pPr>
        <w:widowControl w:val="0"/>
        <w:spacing w:before="100" w:beforeAutospacing="1"/>
        <w:rPr>
          <w:rFonts w:ascii="Lato" w:hAnsi="Lato" w:cs="Arial"/>
          <w:sz w:val="20"/>
          <w:szCs w:val="20"/>
        </w:rPr>
      </w:pPr>
      <w:r w:rsidRPr="00E72CCC">
        <w:rPr>
          <w:rFonts w:ascii="Lato" w:hAnsi="Lato" w:cs="Arial"/>
          <w:sz w:val="20"/>
          <w:szCs w:val="20"/>
        </w:rPr>
        <w:t>Fait à [</w:t>
      </w:r>
      <w:r w:rsidRPr="00E72CCC">
        <w:rPr>
          <w:rFonts w:ascii="Lato" w:hAnsi="Lato" w:cs="Arial"/>
          <w:i/>
          <w:sz w:val="20"/>
          <w:szCs w:val="20"/>
        </w:rPr>
        <w:t>insérez le lieu</w:t>
      </w:r>
      <w:r w:rsidRPr="00E72CCC">
        <w:rPr>
          <w:rFonts w:ascii="Lato" w:hAnsi="Lato" w:cs="Arial"/>
          <w:sz w:val="20"/>
          <w:szCs w:val="20"/>
        </w:rPr>
        <w:t>], le [</w:t>
      </w:r>
      <w:r w:rsidRPr="00E72CCC">
        <w:rPr>
          <w:rFonts w:ascii="Lato" w:hAnsi="Lato" w:cs="Arial"/>
          <w:i/>
          <w:sz w:val="20"/>
          <w:szCs w:val="20"/>
        </w:rPr>
        <w:t>insérez la date</w:t>
      </w:r>
      <w:r w:rsidRPr="00E72CCC">
        <w:rPr>
          <w:rFonts w:ascii="Lato" w:hAnsi="Lato" w:cs="Arial"/>
          <w:sz w:val="20"/>
          <w:szCs w:val="20"/>
        </w:rPr>
        <w:t>]</w:t>
      </w:r>
    </w:p>
    <w:tbl>
      <w:tblPr>
        <w:tblW w:w="0" w:type="auto"/>
        <w:tblLook w:val="04A0" w:firstRow="1" w:lastRow="0" w:firstColumn="1" w:lastColumn="0" w:noHBand="0" w:noVBand="1"/>
      </w:tblPr>
      <w:tblGrid>
        <w:gridCol w:w="4714"/>
        <w:gridCol w:w="4714"/>
      </w:tblGrid>
      <w:tr w:rsidR="00C0619F" w:rsidRPr="00E72CCC" w14:paraId="626EEBED" w14:textId="77777777" w:rsidTr="002F1D94">
        <w:tc>
          <w:tcPr>
            <w:tcW w:w="4714" w:type="dxa"/>
            <w:shd w:val="clear" w:color="auto" w:fill="auto"/>
          </w:tcPr>
          <w:p w14:paraId="6FFB8D46" w14:textId="77777777" w:rsidR="00C0619F" w:rsidRPr="00E72CCC" w:rsidRDefault="00C0619F" w:rsidP="00011A68">
            <w:pPr>
              <w:widowControl w:val="0"/>
              <w:spacing w:before="100" w:beforeAutospacing="1"/>
              <w:rPr>
                <w:rFonts w:ascii="Lato" w:hAnsi="Lato" w:cs="Arial"/>
                <w:sz w:val="20"/>
              </w:rPr>
            </w:pPr>
            <w:r w:rsidRPr="00E72CCC">
              <w:rPr>
                <w:rFonts w:ascii="Lato" w:hAnsi="Lato" w:cs="Arial"/>
                <w:sz w:val="20"/>
              </w:rPr>
              <w:t>[</w:t>
            </w:r>
            <w:r w:rsidRPr="00E72CCC">
              <w:rPr>
                <w:rFonts w:ascii="Lato" w:hAnsi="Lato" w:cs="Arial"/>
                <w:i/>
                <w:sz w:val="20"/>
              </w:rPr>
              <w:t>Signature</w:t>
            </w:r>
            <w:r w:rsidRPr="00E72CCC">
              <w:rPr>
                <w:rFonts w:ascii="Lato" w:hAnsi="Lato" w:cs="Arial"/>
                <w:sz w:val="20"/>
              </w:rPr>
              <w:t>]</w:t>
            </w:r>
          </w:p>
          <w:p w14:paraId="2067B895" w14:textId="77777777" w:rsidR="00C0619F" w:rsidRPr="00E72CCC" w:rsidRDefault="00C0619F" w:rsidP="00011A68">
            <w:pPr>
              <w:widowControl w:val="0"/>
              <w:spacing w:before="100" w:beforeAutospacing="1"/>
              <w:rPr>
                <w:rFonts w:ascii="Lato" w:hAnsi="Lato" w:cs="Arial"/>
                <w:sz w:val="20"/>
              </w:rPr>
            </w:pPr>
            <w:r w:rsidRPr="00E72CCC">
              <w:rPr>
                <w:rFonts w:ascii="Lato" w:hAnsi="Lato" w:cs="Arial"/>
                <w:sz w:val="20"/>
              </w:rPr>
              <w:t>[</w:t>
            </w:r>
            <w:r w:rsidRPr="00E72CCC">
              <w:rPr>
                <w:rFonts w:ascii="Lato" w:hAnsi="Lato" w:cs="Arial"/>
                <w:i/>
                <w:sz w:val="20"/>
              </w:rPr>
              <w:t>Fonction dans l'institution financière/la banque</w:t>
            </w:r>
            <w:r w:rsidRPr="00E72CCC">
              <w:rPr>
                <w:rFonts w:ascii="Lato" w:hAnsi="Lato" w:cs="Arial"/>
                <w:sz w:val="20"/>
              </w:rPr>
              <w:t>]</w:t>
            </w:r>
          </w:p>
        </w:tc>
        <w:tc>
          <w:tcPr>
            <w:tcW w:w="4714" w:type="dxa"/>
            <w:shd w:val="clear" w:color="auto" w:fill="auto"/>
          </w:tcPr>
          <w:p w14:paraId="4620F33C" w14:textId="77777777" w:rsidR="00C0619F" w:rsidRPr="00E72CCC" w:rsidRDefault="00C0619F" w:rsidP="00011A68">
            <w:pPr>
              <w:widowControl w:val="0"/>
              <w:spacing w:before="100" w:beforeAutospacing="1"/>
              <w:rPr>
                <w:rFonts w:ascii="Lato" w:hAnsi="Lato" w:cs="Arial"/>
                <w:sz w:val="20"/>
                <w:u w:val="single"/>
              </w:rPr>
            </w:pPr>
            <w:r w:rsidRPr="00E72CCC">
              <w:rPr>
                <w:rFonts w:ascii="Lato" w:hAnsi="Lato" w:cs="Arial"/>
                <w:sz w:val="20"/>
              </w:rPr>
              <w:t>[</w:t>
            </w:r>
            <w:r w:rsidRPr="00E72CCC">
              <w:rPr>
                <w:rFonts w:ascii="Lato" w:hAnsi="Lato" w:cs="Arial"/>
                <w:i/>
                <w:sz w:val="20"/>
              </w:rPr>
              <w:t>Signature</w:t>
            </w:r>
            <w:r w:rsidRPr="00E72CCC">
              <w:rPr>
                <w:rFonts w:ascii="Lato" w:hAnsi="Lato" w:cs="Arial"/>
                <w:sz w:val="20"/>
                <w:u w:val="single"/>
              </w:rPr>
              <w:t>]</w:t>
            </w:r>
          </w:p>
          <w:p w14:paraId="79202D18" w14:textId="77777777" w:rsidR="00C0619F" w:rsidRPr="00E72CCC" w:rsidRDefault="00C0619F" w:rsidP="00011A68">
            <w:pPr>
              <w:widowControl w:val="0"/>
              <w:spacing w:before="100" w:beforeAutospacing="1"/>
              <w:rPr>
                <w:rFonts w:ascii="Lato" w:hAnsi="Lato" w:cs="Arial"/>
                <w:sz w:val="20"/>
              </w:rPr>
            </w:pPr>
            <w:r w:rsidRPr="00E72CCC">
              <w:rPr>
                <w:rFonts w:ascii="Lato" w:hAnsi="Lato" w:cs="Arial"/>
                <w:sz w:val="20"/>
              </w:rPr>
              <w:t>[</w:t>
            </w:r>
            <w:r w:rsidRPr="00E72CCC">
              <w:rPr>
                <w:rFonts w:ascii="Lato" w:hAnsi="Lato" w:cs="Arial"/>
                <w:i/>
                <w:sz w:val="20"/>
              </w:rPr>
              <w:t>Fonction dans l'institution financière/la banque</w:t>
            </w:r>
            <w:r w:rsidRPr="00E72CCC">
              <w:rPr>
                <w:rFonts w:ascii="Lato" w:hAnsi="Lato" w:cs="Arial"/>
                <w:sz w:val="20"/>
              </w:rPr>
              <w:t>]</w:t>
            </w:r>
          </w:p>
        </w:tc>
      </w:tr>
    </w:tbl>
    <w:p w14:paraId="545DC6D4" w14:textId="77777777" w:rsidR="008036B9" w:rsidRPr="00E72CCC" w:rsidRDefault="008036B9" w:rsidP="00011A68">
      <w:pPr>
        <w:widowControl w:val="0"/>
        <w:spacing w:line="240" w:lineRule="auto"/>
        <w:jc w:val="both"/>
        <w:rPr>
          <w:rFonts w:ascii="Lato" w:hAnsi="Lato" w:cs="Arial"/>
          <w:sz w:val="8"/>
        </w:rPr>
      </w:pPr>
    </w:p>
    <w:p w14:paraId="2CA183CA" w14:textId="77777777" w:rsidR="00C0619F" w:rsidRPr="00E72CCC" w:rsidRDefault="00C0619F" w:rsidP="00011A68">
      <w:pPr>
        <w:widowControl w:val="0"/>
        <w:jc w:val="both"/>
        <w:rPr>
          <w:rFonts w:ascii="Lato" w:hAnsi="Lato" w:cs="Arial"/>
          <w:i/>
          <w:sz w:val="20"/>
        </w:rPr>
      </w:pPr>
      <w:r w:rsidRPr="00E72CCC">
        <w:rPr>
          <w:rFonts w:ascii="Lato" w:hAnsi="Lato" w:cs="Arial"/>
          <w:i/>
          <w:sz w:val="20"/>
        </w:rPr>
        <w:t>Cachet de l'organisme garant</w:t>
      </w:r>
    </w:p>
    <w:p w14:paraId="4B49AEE1" w14:textId="65D25B50" w:rsidR="00C0619F" w:rsidRPr="00E72CCC" w:rsidRDefault="00C0619F" w:rsidP="00011A68">
      <w:pPr>
        <w:widowControl w:val="0"/>
        <w:jc w:val="center"/>
        <w:rPr>
          <w:rFonts w:ascii="Lato" w:hAnsi="Lato" w:cs="Arial"/>
          <w:sz w:val="20"/>
          <w:szCs w:val="20"/>
        </w:rPr>
      </w:pPr>
      <w:r w:rsidRPr="00E72CCC">
        <w:rPr>
          <w:rFonts w:ascii="Lato" w:hAnsi="Lato" w:cs="Arial"/>
        </w:rPr>
        <w:br w:type="page"/>
      </w:r>
      <w:r w:rsidRPr="00E72CCC">
        <w:rPr>
          <w:rFonts w:ascii="Lato" w:hAnsi="Lato" w:cs="Arial"/>
          <w:sz w:val="20"/>
          <w:szCs w:val="20"/>
        </w:rPr>
        <w:lastRenderedPageBreak/>
        <w:t>MODELE DE GARANTIE D’AVANCE A PREMIERE DEMANDE</w:t>
      </w:r>
    </w:p>
    <w:p w14:paraId="64C6C70D" w14:textId="77777777" w:rsidR="00C0619F" w:rsidRPr="00E72CCC" w:rsidRDefault="00C0619F" w:rsidP="00011A68">
      <w:pPr>
        <w:widowControl w:val="0"/>
        <w:jc w:val="center"/>
        <w:rPr>
          <w:rFonts w:ascii="Lato" w:hAnsi="Lato" w:cs="Arial"/>
          <w:sz w:val="20"/>
          <w:szCs w:val="20"/>
        </w:rPr>
      </w:pPr>
      <w:r w:rsidRPr="00E72CCC">
        <w:rPr>
          <w:rFonts w:ascii="Lato" w:hAnsi="Lato" w:cs="Arial"/>
          <w:sz w:val="20"/>
          <w:szCs w:val="20"/>
        </w:rPr>
        <w:t>[A remplir sur le papier à en-tête de l’institution financière]</w:t>
      </w:r>
    </w:p>
    <w:p w14:paraId="38CF2B58" w14:textId="77777777" w:rsidR="00C0619F" w:rsidRPr="00E72CCC" w:rsidRDefault="00C0619F" w:rsidP="00011A68">
      <w:pPr>
        <w:widowControl w:val="0"/>
        <w:jc w:val="right"/>
        <w:rPr>
          <w:rFonts w:ascii="Lato" w:hAnsi="Lato" w:cs="Arial"/>
          <w:sz w:val="20"/>
          <w:szCs w:val="20"/>
        </w:rPr>
      </w:pPr>
      <w:r w:rsidRPr="00E72CCC">
        <w:rPr>
          <w:rFonts w:ascii="Lato" w:hAnsi="Lato" w:cs="Arial"/>
          <w:sz w:val="20"/>
          <w:szCs w:val="20"/>
        </w:rPr>
        <w:t>A l'attention de la BOAD,</w:t>
      </w:r>
      <w:r w:rsidRPr="00E72CCC">
        <w:rPr>
          <w:rFonts w:ascii="Lato" w:hAnsi="Lato" w:cs="Arial"/>
          <w:sz w:val="20"/>
          <w:szCs w:val="20"/>
        </w:rPr>
        <w:tab/>
      </w:r>
      <w:r w:rsidRPr="00E72CCC">
        <w:rPr>
          <w:rFonts w:ascii="Lato" w:hAnsi="Lato" w:cs="Arial"/>
          <w:sz w:val="20"/>
          <w:szCs w:val="20"/>
        </w:rPr>
        <w:tab/>
      </w:r>
      <w:r w:rsidRPr="00E72CCC">
        <w:rPr>
          <w:rFonts w:ascii="Lato" w:hAnsi="Lato" w:cs="Arial"/>
          <w:sz w:val="20"/>
          <w:szCs w:val="20"/>
        </w:rPr>
        <w:tab/>
      </w:r>
    </w:p>
    <w:p w14:paraId="7EBE9ED7" w14:textId="77777777" w:rsidR="00C0619F" w:rsidRPr="00E72CCC" w:rsidRDefault="00C0619F" w:rsidP="00011A68">
      <w:pPr>
        <w:widowControl w:val="0"/>
        <w:ind w:left="851" w:hanging="851"/>
        <w:jc w:val="both"/>
        <w:rPr>
          <w:rFonts w:ascii="Lato" w:hAnsi="Lato" w:cs="Arial"/>
          <w:b/>
          <w:sz w:val="20"/>
          <w:szCs w:val="20"/>
        </w:rPr>
      </w:pPr>
      <w:r w:rsidRPr="00E72CCC">
        <w:rPr>
          <w:rFonts w:ascii="Lato" w:hAnsi="Lato" w:cs="Arial"/>
          <w:b/>
          <w:sz w:val="20"/>
          <w:szCs w:val="20"/>
          <w:u w:val="single"/>
        </w:rPr>
        <w:t>Objet :</w:t>
      </w:r>
      <w:r w:rsidRPr="00E72CCC">
        <w:rPr>
          <w:rFonts w:ascii="Lato" w:hAnsi="Lato" w:cs="Arial"/>
          <w:sz w:val="20"/>
          <w:szCs w:val="20"/>
        </w:rPr>
        <w:t xml:space="preserve">  </w:t>
      </w:r>
      <w:r w:rsidRPr="00E72CCC">
        <w:rPr>
          <w:rFonts w:ascii="Lato" w:hAnsi="Lato" w:cs="Arial"/>
          <w:b/>
          <w:sz w:val="20"/>
          <w:szCs w:val="20"/>
        </w:rPr>
        <w:t>Garantie n°…</w:t>
      </w:r>
      <w:r w:rsidRPr="00E72CCC">
        <w:rPr>
          <w:rFonts w:ascii="Lato" w:hAnsi="Lato" w:cs="Arial"/>
          <w:b/>
          <w:sz w:val="20"/>
          <w:szCs w:val="20"/>
        </w:rPr>
        <w:tab/>
      </w:r>
    </w:p>
    <w:p w14:paraId="71E09012" w14:textId="77777777" w:rsidR="00C0619F" w:rsidRPr="00E72CCC" w:rsidRDefault="00C0619F" w:rsidP="00011A68">
      <w:pPr>
        <w:widowControl w:val="0"/>
        <w:spacing w:line="240" w:lineRule="auto"/>
        <w:jc w:val="both"/>
        <w:rPr>
          <w:rFonts w:ascii="Lato" w:hAnsi="Lato"/>
          <w:sz w:val="20"/>
          <w:szCs w:val="20"/>
        </w:rPr>
      </w:pPr>
      <w:r w:rsidRPr="00E72CCC">
        <w:rPr>
          <w:rFonts w:ascii="Lato" w:hAnsi="Lato"/>
          <w:sz w:val="20"/>
          <w:szCs w:val="20"/>
        </w:rPr>
        <w:t xml:space="preserve">Nous, soussignés </w:t>
      </w:r>
      <w:r w:rsidRPr="00E72CCC">
        <w:rPr>
          <w:rFonts w:ascii="Lato" w:hAnsi="Lato"/>
          <w:b/>
          <w:sz w:val="20"/>
          <w:szCs w:val="20"/>
        </w:rPr>
        <w:t>…………………</w:t>
      </w:r>
      <w:r w:rsidRPr="00E72CCC">
        <w:rPr>
          <w:rFonts w:ascii="Lato" w:hAnsi="Lato"/>
          <w:sz w:val="20"/>
          <w:szCs w:val="20"/>
        </w:rPr>
        <w:t xml:space="preserve">, </w:t>
      </w:r>
      <w:r w:rsidRPr="00E72CCC">
        <w:rPr>
          <w:rFonts w:ascii="Lato" w:eastAsia="Calibri" w:hAnsi="Lato" w:cs="Calibri"/>
          <w:sz w:val="20"/>
          <w:szCs w:val="20"/>
        </w:rPr>
        <w:t>Société Anonyme avec Conseil d'Administration au capital de ………………………….) de francs CFA, dont le siège social est à ………, Immeuble ………, immatriculée au Registre de Commerce et du Crédit Mobilier de …………… sous le Numéro ………., représentée par ……….., M</w:t>
      </w:r>
      <w:r w:rsidRPr="00E72CCC">
        <w:rPr>
          <w:rFonts w:ascii="Lato" w:eastAsia="Calibri" w:hAnsi="Lato" w:cs="Calibri"/>
          <w:b/>
          <w:sz w:val="20"/>
          <w:szCs w:val="20"/>
        </w:rPr>
        <w:t>……..</w:t>
      </w:r>
      <w:r w:rsidRPr="00E72CCC">
        <w:rPr>
          <w:rFonts w:ascii="Lato" w:eastAsia="Calibri" w:hAnsi="Lato" w:cs="Calibri"/>
          <w:sz w:val="20"/>
          <w:szCs w:val="20"/>
        </w:rPr>
        <w:t>,</w:t>
      </w:r>
      <w:r w:rsidRPr="00E72CCC">
        <w:rPr>
          <w:rFonts w:ascii="Lato" w:hAnsi="Lato"/>
          <w:sz w:val="20"/>
          <w:szCs w:val="20"/>
        </w:rPr>
        <w:t xml:space="preserve"> dument autorisé à signer et à prendre le présent engagement en son nom, par délibération de son Conseil d’Administration en date du ……….. dont un extrait est annexé aux présentes ; ci-après indifféremment dénommée « </w:t>
      </w:r>
      <w:r w:rsidRPr="00E72CCC">
        <w:rPr>
          <w:rFonts w:ascii="Lato" w:hAnsi="Lato"/>
          <w:b/>
          <w:sz w:val="20"/>
          <w:szCs w:val="20"/>
        </w:rPr>
        <w:t>………..</w:t>
      </w:r>
      <w:r w:rsidRPr="00E72CCC">
        <w:rPr>
          <w:rFonts w:ascii="Lato" w:hAnsi="Lato"/>
          <w:sz w:val="20"/>
          <w:szCs w:val="20"/>
        </w:rPr>
        <w:t>» ou le “</w:t>
      </w:r>
      <w:r w:rsidRPr="00E72CCC">
        <w:rPr>
          <w:rFonts w:ascii="Lato" w:hAnsi="Lato"/>
          <w:b/>
          <w:sz w:val="20"/>
          <w:szCs w:val="20"/>
        </w:rPr>
        <w:t>Garant</w:t>
      </w:r>
      <w:r w:rsidRPr="00E72CCC">
        <w:rPr>
          <w:rFonts w:ascii="Lato" w:hAnsi="Lato"/>
          <w:sz w:val="20"/>
          <w:szCs w:val="20"/>
        </w:rPr>
        <w:t>”,</w:t>
      </w:r>
    </w:p>
    <w:p w14:paraId="4F03E704" w14:textId="77777777" w:rsidR="00C0619F" w:rsidRPr="00E72CCC" w:rsidRDefault="00C0619F" w:rsidP="00011A68">
      <w:pPr>
        <w:widowControl w:val="0"/>
        <w:spacing w:line="240" w:lineRule="auto"/>
        <w:jc w:val="both"/>
        <w:rPr>
          <w:rFonts w:ascii="Lato" w:hAnsi="Lato"/>
          <w:sz w:val="20"/>
          <w:szCs w:val="20"/>
          <w:lang w:val="fr-CA"/>
        </w:rPr>
      </w:pPr>
      <w:r w:rsidRPr="00E72CCC">
        <w:rPr>
          <w:rFonts w:ascii="Lato" w:hAnsi="Lato"/>
          <w:sz w:val="20"/>
          <w:szCs w:val="20"/>
        </w:rPr>
        <w:t>A</w:t>
      </w:r>
      <w:r w:rsidRPr="00E72CCC">
        <w:rPr>
          <w:rFonts w:ascii="Lato" w:hAnsi="Lato"/>
          <w:sz w:val="20"/>
          <w:szCs w:val="20"/>
          <w:lang w:val="fr-CA"/>
        </w:rPr>
        <w:t xml:space="preserve">vons été informés que ____________________ dont le siège social est à ………, Immeuble ………, </w:t>
      </w:r>
      <w:r w:rsidRPr="00E72CCC">
        <w:rPr>
          <w:rFonts w:ascii="Lato" w:eastAsia="Calibri" w:hAnsi="Lato" w:cs="Calibri"/>
          <w:sz w:val="20"/>
          <w:szCs w:val="20"/>
        </w:rPr>
        <w:t xml:space="preserve">immatriculée au Registre de Commerce et du Crédit Mobilier de …………… sous le Numéro ………., </w:t>
      </w:r>
      <w:r w:rsidRPr="00E72CCC">
        <w:rPr>
          <w:rFonts w:ascii="Lato" w:hAnsi="Lato"/>
          <w:sz w:val="20"/>
          <w:szCs w:val="20"/>
          <w:lang w:val="fr-CA"/>
        </w:rPr>
        <w:t>(ci-après dénommé le « </w:t>
      </w:r>
      <w:r w:rsidRPr="00E72CCC">
        <w:rPr>
          <w:rFonts w:ascii="Lato" w:hAnsi="Lato"/>
          <w:b/>
          <w:sz w:val="20"/>
          <w:szCs w:val="20"/>
          <w:lang w:val="fr-CA"/>
        </w:rPr>
        <w:t>Donneur d’ordre</w:t>
      </w:r>
      <w:r w:rsidRPr="00E72CCC">
        <w:rPr>
          <w:rFonts w:ascii="Lato" w:hAnsi="Lato"/>
          <w:sz w:val="20"/>
          <w:szCs w:val="20"/>
          <w:lang w:val="fr-CA"/>
        </w:rPr>
        <w:t xml:space="preserve"> ») a conclu un marché/contrat ci-après le « Marché/Contrat » avec la Banque Ouest Africaine de Développement, ci-après dénommée </w:t>
      </w:r>
      <w:r w:rsidRPr="00E72CCC">
        <w:rPr>
          <w:rFonts w:ascii="Lato" w:hAnsi="Lato"/>
          <w:sz w:val="20"/>
          <w:szCs w:val="20"/>
        </w:rPr>
        <w:t>le «</w:t>
      </w:r>
      <w:r w:rsidRPr="00E72CCC">
        <w:rPr>
          <w:rFonts w:ascii="Lato" w:hAnsi="Lato"/>
          <w:b/>
          <w:sz w:val="20"/>
          <w:szCs w:val="20"/>
        </w:rPr>
        <w:t>Bénéficiaire</w:t>
      </w:r>
      <w:r w:rsidRPr="00E72CCC">
        <w:rPr>
          <w:rFonts w:ascii="Lato" w:hAnsi="Lato"/>
          <w:sz w:val="20"/>
          <w:szCs w:val="20"/>
        </w:rPr>
        <w:t>» relatif à ……………</w:t>
      </w:r>
      <w:r w:rsidRPr="00E72CCC">
        <w:rPr>
          <w:rFonts w:ascii="Lato" w:hAnsi="Lato"/>
          <w:sz w:val="20"/>
          <w:szCs w:val="20"/>
          <w:lang w:val="fr-CA"/>
        </w:rPr>
        <w:t>).</w:t>
      </w:r>
    </w:p>
    <w:p w14:paraId="63C2749E" w14:textId="77777777" w:rsidR="00C0619F" w:rsidRPr="00E72CCC" w:rsidRDefault="00C0619F" w:rsidP="00011A68">
      <w:pPr>
        <w:widowControl w:val="0"/>
        <w:spacing w:line="240" w:lineRule="auto"/>
        <w:jc w:val="both"/>
        <w:rPr>
          <w:rFonts w:ascii="Lato" w:hAnsi="Lato"/>
          <w:sz w:val="20"/>
          <w:szCs w:val="20"/>
        </w:rPr>
      </w:pPr>
      <w:r w:rsidRPr="00E72CCC">
        <w:rPr>
          <w:rFonts w:ascii="Lato" w:hAnsi="Lato"/>
          <w:sz w:val="20"/>
          <w:szCs w:val="20"/>
        </w:rPr>
        <w:t xml:space="preserve">De plus, nous comprenons qu'en vertu des conditions du Contrat/Marché, une avance d'un montant de ………… (….) </w:t>
      </w:r>
      <w:r w:rsidR="00047F85" w:rsidRPr="00E72CCC">
        <w:rPr>
          <w:rFonts w:ascii="Lato" w:hAnsi="Lato"/>
          <w:sz w:val="20"/>
          <w:szCs w:val="20"/>
        </w:rPr>
        <w:t>de F</w:t>
      </w:r>
      <w:r w:rsidRPr="00E72CCC">
        <w:rPr>
          <w:rFonts w:ascii="Lato" w:hAnsi="Lato"/>
          <w:sz w:val="20"/>
          <w:szCs w:val="20"/>
        </w:rPr>
        <w:t xml:space="preserve">rancs CFA représentant …… pourcent (…) % du montant total est versée au Donneur d'ordre en guise d’avance de démarrage. </w:t>
      </w:r>
    </w:p>
    <w:p w14:paraId="3600CE61" w14:textId="77777777" w:rsidR="00C0619F" w:rsidRPr="00E72CCC" w:rsidRDefault="00C0619F" w:rsidP="00011A68">
      <w:pPr>
        <w:widowControl w:val="0"/>
        <w:spacing w:line="240" w:lineRule="auto"/>
        <w:jc w:val="both"/>
        <w:rPr>
          <w:rFonts w:ascii="Lato" w:hAnsi="Lato"/>
          <w:sz w:val="20"/>
          <w:szCs w:val="20"/>
        </w:rPr>
      </w:pPr>
      <w:r w:rsidRPr="00E72CCC">
        <w:rPr>
          <w:rFonts w:ascii="Lato" w:hAnsi="Lato"/>
          <w:sz w:val="20"/>
          <w:szCs w:val="20"/>
        </w:rPr>
        <w:t xml:space="preserve">A la demande du Donneur d'ordre, nous ……………., en qualité de Garant, garantissons dans les termes de l’Acte Uniforme de l’OHADA portant organisation des Sûretés et aux conditions des présentes, </w:t>
      </w:r>
      <w:r w:rsidRPr="00E72CCC">
        <w:rPr>
          <w:rFonts w:ascii="Lato" w:eastAsia="Calibri" w:hAnsi="Lato" w:cs="Calibri"/>
          <w:sz w:val="20"/>
          <w:szCs w:val="20"/>
        </w:rPr>
        <w:t>de manière autonome, irrévocable</w:t>
      </w:r>
      <w:r w:rsidRPr="00E72CCC">
        <w:rPr>
          <w:rFonts w:ascii="Lato" w:hAnsi="Lato"/>
          <w:sz w:val="20"/>
          <w:szCs w:val="20"/>
        </w:rPr>
        <w:t xml:space="preserve"> et inconditionnelle au Bénéficiaire le versement de la somme de …………… (……………)</w:t>
      </w:r>
      <w:r w:rsidR="00047F85" w:rsidRPr="00E72CCC">
        <w:rPr>
          <w:rFonts w:ascii="Lato" w:hAnsi="Lato"/>
          <w:sz w:val="20"/>
          <w:szCs w:val="20"/>
        </w:rPr>
        <w:t xml:space="preserve"> de</w:t>
      </w:r>
      <w:r w:rsidRPr="00E72CCC">
        <w:rPr>
          <w:rFonts w:ascii="Lato" w:hAnsi="Lato"/>
          <w:sz w:val="20"/>
          <w:szCs w:val="20"/>
        </w:rPr>
        <w:t xml:space="preserve"> </w:t>
      </w:r>
      <w:r w:rsidR="00047F85" w:rsidRPr="00E72CCC">
        <w:rPr>
          <w:rFonts w:ascii="Lato" w:hAnsi="Lato"/>
          <w:sz w:val="20"/>
          <w:szCs w:val="20"/>
        </w:rPr>
        <w:t>F</w:t>
      </w:r>
      <w:r w:rsidRPr="00E72CCC">
        <w:rPr>
          <w:rFonts w:ascii="Lato" w:hAnsi="Lato"/>
          <w:sz w:val="20"/>
          <w:szCs w:val="20"/>
        </w:rPr>
        <w:t xml:space="preserve">rancs CFA dû au titre de la garantie susvisée. </w:t>
      </w:r>
    </w:p>
    <w:p w14:paraId="57FA382D" w14:textId="77777777" w:rsidR="00C0619F" w:rsidRPr="00E72CCC" w:rsidRDefault="00C0619F" w:rsidP="00011A68">
      <w:pPr>
        <w:widowControl w:val="0"/>
        <w:spacing w:line="240" w:lineRule="auto"/>
        <w:jc w:val="both"/>
        <w:rPr>
          <w:rFonts w:ascii="Lato" w:hAnsi="Lato"/>
          <w:sz w:val="20"/>
          <w:szCs w:val="20"/>
        </w:rPr>
      </w:pPr>
      <w:r w:rsidRPr="00E72CCC">
        <w:rPr>
          <w:rFonts w:ascii="Lato" w:hAnsi="Lato"/>
          <w:sz w:val="20"/>
          <w:szCs w:val="20"/>
        </w:rPr>
        <w:t xml:space="preserve">En conséquence, nous paierons au Bénéficiaire sans délai à sa première demande, le montant intégral ou partiel appelé de la garantie susvisée sans pouvoir lui opposer de motif, notamment de son chef ou de celui du Donneur d'ordre. </w:t>
      </w:r>
      <w:r w:rsidRPr="00E72CCC">
        <w:rPr>
          <w:rFonts w:ascii="Lato" w:eastAsia="Calibri" w:hAnsi="Lato" w:cs="Calibri"/>
          <w:sz w:val="20"/>
          <w:szCs w:val="20"/>
        </w:rPr>
        <w:t>Aussi, nous nous interdisons formellement d'opposer toutes exceptions de la caution et ce conformément aux dispositions de l'Acte Uniforme OHADA portant organisation des Sûretés</w:t>
      </w:r>
      <w:r w:rsidRPr="00E72CCC">
        <w:rPr>
          <w:rFonts w:ascii="Lato" w:hAnsi="Lato"/>
          <w:sz w:val="20"/>
          <w:szCs w:val="20"/>
        </w:rPr>
        <w:t xml:space="preserve"> et renonçons à nous prévaloir d'une quelconque exception tirée du Contrat liant le Bénéficiaire et le Donneur d'ordre, à l’égard duquel notre engagement de garantie et l'exécution de celle-ci sont parfaitement autonomes. </w:t>
      </w:r>
    </w:p>
    <w:p w14:paraId="354A077E" w14:textId="77777777" w:rsidR="00C0619F" w:rsidRPr="00E72CCC" w:rsidRDefault="00C0619F" w:rsidP="00011A68">
      <w:pPr>
        <w:widowControl w:val="0"/>
        <w:spacing w:line="240" w:lineRule="auto"/>
        <w:jc w:val="both"/>
        <w:rPr>
          <w:rFonts w:ascii="Lato" w:hAnsi="Lato"/>
          <w:sz w:val="20"/>
          <w:szCs w:val="20"/>
        </w:rPr>
      </w:pPr>
      <w:r w:rsidRPr="00E72CCC">
        <w:rPr>
          <w:rFonts w:ascii="Lato" w:eastAsia="Calibri" w:hAnsi="Lato" w:cstheme="minorHAnsi"/>
          <w:sz w:val="20"/>
          <w:szCs w:val="20"/>
        </w:rPr>
        <w:t>La présente garantie pourra faire l'objet d'une ou plusieurs demandes de paiement jusqu'à concurrence du montant maximal ci-dessus ; étant entendu que t</w:t>
      </w:r>
      <w:r w:rsidRPr="00E72CCC">
        <w:rPr>
          <w:rFonts w:ascii="Lato" w:hAnsi="Lato"/>
          <w:sz w:val="20"/>
          <w:szCs w:val="20"/>
        </w:rPr>
        <w:t xml:space="preserve">out paiement fait en exécution de celle-ci s'imputera sur son montant global. </w:t>
      </w:r>
    </w:p>
    <w:p w14:paraId="740E2AE3" w14:textId="77777777" w:rsidR="00C0619F" w:rsidRPr="00E72CCC" w:rsidRDefault="00C0619F" w:rsidP="00011A68">
      <w:pPr>
        <w:widowControl w:val="0"/>
        <w:autoSpaceDE w:val="0"/>
        <w:autoSpaceDN w:val="0"/>
        <w:adjustRightInd w:val="0"/>
        <w:spacing w:line="240" w:lineRule="auto"/>
        <w:jc w:val="both"/>
        <w:rPr>
          <w:rFonts w:ascii="Lato" w:eastAsia="Calibri" w:hAnsi="Lato" w:cs="Calibri"/>
          <w:sz w:val="20"/>
          <w:szCs w:val="20"/>
        </w:rPr>
      </w:pPr>
      <w:r w:rsidRPr="00E72CCC">
        <w:rPr>
          <w:rFonts w:ascii="Lato" w:eastAsia="Calibri" w:hAnsi="Lato" w:cs="Calibri"/>
          <w:sz w:val="20"/>
          <w:szCs w:val="20"/>
        </w:rPr>
        <w:t>Chaque demande de paiement devra faire référence à la présente garantie autonome et mentionner la somme demandée étant précisé que cette somme ne pourra excéder le montant maximum garanti.</w:t>
      </w:r>
    </w:p>
    <w:p w14:paraId="5E90368E" w14:textId="77777777" w:rsidR="00C0619F" w:rsidRPr="00E72CCC" w:rsidRDefault="00C0619F" w:rsidP="00011A68">
      <w:pPr>
        <w:widowControl w:val="0"/>
        <w:spacing w:line="240" w:lineRule="auto"/>
        <w:jc w:val="both"/>
        <w:rPr>
          <w:rFonts w:ascii="Lato" w:hAnsi="Lato"/>
          <w:sz w:val="20"/>
          <w:szCs w:val="20"/>
        </w:rPr>
      </w:pPr>
      <w:r w:rsidRPr="00E72CCC">
        <w:rPr>
          <w:rFonts w:ascii="Lato" w:hAnsi="Lato"/>
          <w:sz w:val="20"/>
          <w:szCs w:val="20"/>
        </w:rPr>
        <w:t xml:space="preserve">L'appel en garantie se fera par lettre recommandée avec accusé de réception adressée par le Bénéficiaire au Garant avant la date d'échéance de la garantie et notifiera la défaillance du Donneur d'ordre dans l’exécution de ses obligations au titre du Marché/Contrat étant entendu que l’effectivité ou le bien-fondé du manquement dénoncé par le Bénéficiaire est totalement indifférent à l’exécution de notre engagement. </w:t>
      </w:r>
    </w:p>
    <w:p w14:paraId="5D89DB99" w14:textId="77777777" w:rsidR="00C0619F" w:rsidRPr="00E72CCC" w:rsidRDefault="00C0619F" w:rsidP="00011A68">
      <w:pPr>
        <w:widowControl w:val="0"/>
        <w:spacing w:line="240" w:lineRule="auto"/>
        <w:jc w:val="both"/>
        <w:rPr>
          <w:rFonts w:ascii="Lato" w:hAnsi="Lato"/>
          <w:sz w:val="20"/>
          <w:szCs w:val="20"/>
        </w:rPr>
      </w:pPr>
      <w:r w:rsidRPr="00E72CCC">
        <w:rPr>
          <w:rFonts w:ascii="Lato" w:hAnsi="Lato"/>
          <w:sz w:val="20"/>
          <w:szCs w:val="20"/>
        </w:rPr>
        <w:t xml:space="preserve">Les paiements au titre de la Garantie seront effectués au plus tard cinq (05) jours ouvrés à compter de la date de réception de la demande en paiement et exempts de tous droits, taxes ou dépenses de toute sorte (présents ou à venir) qui seraient autrement déduits, prélevés ou retenus. </w:t>
      </w:r>
    </w:p>
    <w:p w14:paraId="0CBA59A5" w14:textId="77777777" w:rsidR="00C0619F" w:rsidRPr="00E72CCC" w:rsidRDefault="00C0619F" w:rsidP="00011A68">
      <w:pPr>
        <w:widowControl w:val="0"/>
        <w:spacing w:line="240" w:lineRule="auto"/>
        <w:jc w:val="both"/>
        <w:rPr>
          <w:rFonts w:ascii="Lato" w:hAnsi="Lato"/>
          <w:sz w:val="20"/>
          <w:szCs w:val="20"/>
        </w:rPr>
      </w:pPr>
      <w:r w:rsidRPr="00E72CCC">
        <w:rPr>
          <w:rFonts w:ascii="Lato" w:hAnsi="Lato"/>
          <w:sz w:val="20"/>
          <w:szCs w:val="20"/>
        </w:rPr>
        <w:t xml:space="preserve">Nous nous interdisons de céder ou de transférer nos droits et obligations au titre de la Garantie sans I ‘accord écrit préalable du Bénéficiaire. </w:t>
      </w:r>
    </w:p>
    <w:p w14:paraId="640DD958" w14:textId="77777777" w:rsidR="00C0619F" w:rsidRPr="00E72CCC" w:rsidRDefault="00C0619F" w:rsidP="00011A68">
      <w:pPr>
        <w:widowControl w:val="0"/>
        <w:spacing w:line="240" w:lineRule="auto"/>
        <w:jc w:val="both"/>
        <w:rPr>
          <w:rFonts w:ascii="Lato" w:hAnsi="Lato"/>
          <w:sz w:val="20"/>
          <w:szCs w:val="20"/>
        </w:rPr>
      </w:pPr>
      <w:r w:rsidRPr="00E72CCC">
        <w:rPr>
          <w:rFonts w:ascii="Lato" w:hAnsi="Lato"/>
          <w:sz w:val="20"/>
          <w:szCs w:val="20"/>
        </w:rPr>
        <w:t xml:space="preserve">Nous garantissons que le présent engagement est émis conformément aux lois régissant notre société et notamment que les pouvoirs de la/les personnes signataires lui/leur permettent d'engager valablement le Garant dans les termes de la présente garantie. </w:t>
      </w:r>
    </w:p>
    <w:p w14:paraId="0257ECF9" w14:textId="77777777" w:rsidR="00C0619F" w:rsidRPr="00E72CCC" w:rsidRDefault="00C0619F" w:rsidP="00011A68">
      <w:pPr>
        <w:widowControl w:val="0"/>
        <w:spacing w:line="240" w:lineRule="auto"/>
        <w:jc w:val="both"/>
        <w:rPr>
          <w:rFonts w:ascii="Lato" w:hAnsi="Lato"/>
          <w:sz w:val="20"/>
          <w:szCs w:val="20"/>
        </w:rPr>
      </w:pPr>
      <w:r w:rsidRPr="00E72CCC">
        <w:rPr>
          <w:rFonts w:ascii="Lato" w:hAnsi="Lato"/>
          <w:sz w:val="20"/>
          <w:szCs w:val="20"/>
        </w:rPr>
        <w:t xml:space="preserve">La présente garantie entre en vigueur le ……………. et restera valable jusqu'au ………….. </w:t>
      </w:r>
    </w:p>
    <w:p w14:paraId="022AC46F" w14:textId="77777777" w:rsidR="00C0619F" w:rsidRPr="00E72CCC" w:rsidRDefault="00C0619F" w:rsidP="00BD0E4C">
      <w:pPr>
        <w:jc w:val="both"/>
        <w:rPr>
          <w:rFonts w:ascii="Lato" w:hAnsi="Lato"/>
          <w:sz w:val="20"/>
          <w:szCs w:val="18"/>
        </w:rPr>
      </w:pPr>
      <w:r w:rsidRPr="00E72CCC">
        <w:rPr>
          <w:rFonts w:ascii="Lato" w:hAnsi="Lato"/>
          <w:sz w:val="20"/>
          <w:szCs w:val="18"/>
        </w:rPr>
        <w:lastRenderedPageBreak/>
        <w:t>En ce qui concerne l’exécution de la présente garantie et de ses suites, les parties font élection de domicile en leurs sièges sociaux respectifs où toute notification en exécution de la garantie autonome pourra leur être valablement faite par tout moyen laissant trace écrite de sa réception par le destinataire.</w:t>
      </w:r>
    </w:p>
    <w:p w14:paraId="3DBE7DBD" w14:textId="77777777" w:rsidR="00C0619F" w:rsidRPr="00E72CCC" w:rsidRDefault="00C0619F" w:rsidP="00011A68">
      <w:pPr>
        <w:widowControl w:val="0"/>
        <w:spacing w:line="240" w:lineRule="auto"/>
        <w:jc w:val="both"/>
        <w:rPr>
          <w:rFonts w:ascii="Lato" w:hAnsi="Lato"/>
          <w:sz w:val="20"/>
          <w:szCs w:val="20"/>
        </w:rPr>
      </w:pPr>
      <w:r w:rsidRPr="00E72CCC">
        <w:rPr>
          <w:rFonts w:ascii="Lato" w:hAnsi="Lato"/>
          <w:sz w:val="20"/>
          <w:szCs w:val="20"/>
        </w:rPr>
        <w:t xml:space="preserve">La présente garantie est régie par l'Acte Uniforme de I'OHADA portant organisation des sûretés. Tout litige relatif à sa formation, son exécution ou son interprétation sera soumis à l’appréciation des juridictions togolaises compétentes. </w:t>
      </w:r>
    </w:p>
    <w:p w14:paraId="4FEA9AF7" w14:textId="77777777" w:rsidR="00C0619F" w:rsidRPr="00E72CCC" w:rsidRDefault="00C0619F" w:rsidP="00011A68">
      <w:pPr>
        <w:widowControl w:val="0"/>
        <w:spacing w:line="240" w:lineRule="auto"/>
        <w:jc w:val="both"/>
        <w:rPr>
          <w:rFonts w:ascii="Lato" w:hAnsi="Lato"/>
          <w:sz w:val="20"/>
          <w:szCs w:val="20"/>
        </w:rPr>
      </w:pPr>
      <w:r w:rsidRPr="00E72CCC">
        <w:rPr>
          <w:rFonts w:ascii="Lato" w:hAnsi="Lato"/>
          <w:sz w:val="20"/>
          <w:szCs w:val="20"/>
        </w:rPr>
        <w:t xml:space="preserve">Fait à Lomé, le ………… </w:t>
      </w:r>
    </w:p>
    <w:p w14:paraId="7647C9B9" w14:textId="77777777" w:rsidR="00C0619F" w:rsidRPr="00E72CCC" w:rsidRDefault="00C0619F" w:rsidP="00011A68">
      <w:pPr>
        <w:widowControl w:val="0"/>
        <w:spacing w:line="240" w:lineRule="auto"/>
        <w:jc w:val="both"/>
        <w:rPr>
          <w:rFonts w:ascii="Lato" w:hAnsi="Lato"/>
          <w:sz w:val="20"/>
          <w:szCs w:val="20"/>
        </w:rPr>
      </w:pPr>
    </w:p>
    <w:p w14:paraId="3B12AFCD" w14:textId="77777777" w:rsidR="00C0619F" w:rsidRPr="00E72CCC" w:rsidRDefault="00C0619F" w:rsidP="00011A68">
      <w:pPr>
        <w:widowControl w:val="0"/>
        <w:spacing w:line="240" w:lineRule="auto"/>
        <w:jc w:val="both"/>
        <w:rPr>
          <w:rFonts w:ascii="Lato" w:hAnsi="Lato"/>
          <w:sz w:val="20"/>
          <w:szCs w:val="20"/>
          <w:lang w:val="fr-CA"/>
        </w:rPr>
      </w:pPr>
      <w:r w:rsidRPr="00E72CCC">
        <w:rPr>
          <w:rFonts w:ascii="Lato" w:hAnsi="Lato"/>
          <w:sz w:val="20"/>
          <w:szCs w:val="20"/>
          <w:lang w:val="fr-CA"/>
        </w:rPr>
        <w:t>_____________________</w:t>
      </w:r>
    </w:p>
    <w:p w14:paraId="56EF0D09" w14:textId="77777777" w:rsidR="00C0619F" w:rsidRPr="00E72CCC" w:rsidRDefault="00C0619F" w:rsidP="00011A68">
      <w:pPr>
        <w:widowControl w:val="0"/>
        <w:spacing w:line="240" w:lineRule="auto"/>
        <w:jc w:val="both"/>
        <w:rPr>
          <w:rFonts w:ascii="Lato" w:hAnsi="Lato"/>
          <w:sz w:val="20"/>
          <w:szCs w:val="20"/>
          <w:lang w:val="fr-CA"/>
        </w:rPr>
      </w:pPr>
    </w:p>
    <w:p w14:paraId="2BD3E9A3" w14:textId="77777777" w:rsidR="00C0619F" w:rsidRPr="00E72CCC" w:rsidRDefault="00C0619F" w:rsidP="00011A68">
      <w:pPr>
        <w:widowControl w:val="0"/>
        <w:spacing w:line="240" w:lineRule="auto"/>
        <w:jc w:val="both"/>
        <w:rPr>
          <w:rFonts w:ascii="Lato" w:hAnsi="Lato"/>
          <w:b/>
          <w:sz w:val="20"/>
          <w:szCs w:val="20"/>
          <w:lang w:val="fr-CA"/>
        </w:rPr>
      </w:pPr>
      <w:r w:rsidRPr="00E72CCC">
        <w:rPr>
          <w:rFonts w:ascii="Lato" w:hAnsi="Lato"/>
          <w:b/>
          <w:sz w:val="20"/>
          <w:szCs w:val="20"/>
          <w:lang w:val="fr-CA"/>
        </w:rPr>
        <w:t>Signature</w:t>
      </w:r>
    </w:p>
    <w:p w14:paraId="7BB6E41C" w14:textId="77777777" w:rsidR="00B6767E" w:rsidRPr="00E72CCC" w:rsidRDefault="00B6767E" w:rsidP="00011A68">
      <w:pPr>
        <w:widowControl w:val="0"/>
        <w:spacing w:before="40" w:line="240" w:lineRule="exact"/>
        <w:jc w:val="center"/>
        <w:rPr>
          <w:rFonts w:ascii="Lato" w:hAnsi="Lato" w:cs="Arial"/>
          <w:bCs/>
          <w:caps/>
          <w:sz w:val="20"/>
        </w:rPr>
      </w:pPr>
    </w:p>
    <w:p w14:paraId="3259F478" w14:textId="77777777" w:rsidR="00B6767E" w:rsidRPr="00E72CCC" w:rsidRDefault="00B6767E" w:rsidP="00011A68">
      <w:pPr>
        <w:widowControl w:val="0"/>
        <w:spacing w:before="40" w:line="240" w:lineRule="exact"/>
        <w:jc w:val="center"/>
        <w:rPr>
          <w:rFonts w:ascii="Lato" w:hAnsi="Lato" w:cs="Arial"/>
          <w:bCs/>
          <w:caps/>
          <w:sz w:val="20"/>
        </w:rPr>
      </w:pPr>
    </w:p>
    <w:p w14:paraId="40046175" w14:textId="77777777" w:rsidR="00B6767E" w:rsidRPr="00E72CCC" w:rsidRDefault="00B6767E" w:rsidP="00011A68">
      <w:pPr>
        <w:widowControl w:val="0"/>
        <w:spacing w:before="40" w:line="240" w:lineRule="exact"/>
        <w:jc w:val="center"/>
        <w:rPr>
          <w:rFonts w:ascii="Lato" w:hAnsi="Lato" w:cs="Arial"/>
          <w:bCs/>
          <w:caps/>
          <w:sz w:val="20"/>
        </w:rPr>
      </w:pPr>
    </w:p>
    <w:p w14:paraId="031B9262" w14:textId="77777777" w:rsidR="00A27518" w:rsidRPr="00E72CCC" w:rsidRDefault="00A27518" w:rsidP="00011A68">
      <w:pPr>
        <w:widowControl w:val="0"/>
        <w:spacing w:before="40" w:line="240" w:lineRule="exact"/>
        <w:jc w:val="center"/>
        <w:rPr>
          <w:rFonts w:ascii="Lato" w:hAnsi="Lato" w:cs="Arial"/>
          <w:bCs/>
          <w:caps/>
          <w:sz w:val="20"/>
        </w:rPr>
      </w:pPr>
    </w:p>
    <w:p w14:paraId="53CB7B03" w14:textId="77777777" w:rsidR="00A27518" w:rsidRPr="00E72CCC" w:rsidRDefault="00A27518" w:rsidP="00011A68">
      <w:pPr>
        <w:widowControl w:val="0"/>
        <w:spacing w:before="40" w:line="240" w:lineRule="exact"/>
        <w:jc w:val="center"/>
        <w:rPr>
          <w:rFonts w:ascii="Lato" w:hAnsi="Lato" w:cs="Arial"/>
          <w:bCs/>
          <w:caps/>
          <w:sz w:val="20"/>
        </w:rPr>
      </w:pPr>
    </w:p>
    <w:p w14:paraId="403B11E3" w14:textId="77777777" w:rsidR="00A27518" w:rsidRPr="00E72CCC" w:rsidRDefault="00A27518" w:rsidP="00011A68">
      <w:pPr>
        <w:widowControl w:val="0"/>
        <w:spacing w:before="40" w:line="240" w:lineRule="exact"/>
        <w:jc w:val="center"/>
        <w:rPr>
          <w:rFonts w:ascii="Lato" w:hAnsi="Lato" w:cs="Arial"/>
          <w:bCs/>
          <w:caps/>
          <w:sz w:val="20"/>
        </w:rPr>
      </w:pPr>
    </w:p>
    <w:p w14:paraId="3529FC3F" w14:textId="77777777" w:rsidR="00A27518" w:rsidRPr="00E72CCC" w:rsidRDefault="00A27518" w:rsidP="00011A68">
      <w:pPr>
        <w:widowControl w:val="0"/>
        <w:spacing w:before="40" w:line="240" w:lineRule="exact"/>
        <w:jc w:val="center"/>
        <w:rPr>
          <w:rFonts w:ascii="Lato" w:hAnsi="Lato" w:cs="Arial"/>
          <w:bCs/>
          <w:caps/>
          <w:sz w:val="20"/>
        </w:rPr>
      </w:pPr>
    </w:p>
    <w:p w14:paraId="26BEBB01" w14:textId="77777777" w:rsidR="00386534" w:rsidRPr="00E72CCC" w:rsidRDefault="00386534" w:rsidP="00011A68">
      <w:pPr>
        <w:widowControl w:val="0"/>
        <w:rPr>
          <w:rFonts w:ascii="Lato" w:hAnsi="Lato" w:cs="Arial"/>
          <w:bCs/>
          <w:caps/>
          <w:sz w:val="20"/>
        </w:rPr>
      </w:pPr>
      <w:r w:rsidRPr="00E72CCC">
        <w:rPr>
          <w:rFonts w:ascii="Lato" w:hAnsi="Lato" w:cs="Arial"/>
          <w:bCs/>
          <w:caps/>
          <w:sz w:val="20"/>
        </w:rPr>
        <w:br w:type="page"/>
      </w:r>
    </w:p>
    <w:p w14:paraId="7E18DF17" w14:textId="77777777" w:rsidR="00A27518" w:rsidRPr="00E72CCC" w:rsidRDefault="00A27518" w:rsidP="00011A68">
      <w:pPr>
        <w:widowControl w:val="0"/>
        <w:spacing w:before="40" w:line="240" w:lineRule="exact"/>
        <w:jc w:val="center"/>
        <w:rPr>
          <w:rFonts w:ascii="Lato" w:hAnsi="Lato" w:cs="Arial"/>
          <w:bCs/>
          <w:caps/>
          <w:sz w:val="20"/>
        </w:rPr>
      </w:pPr>
    </w:p>
    <w:p w14:paraId="1B336B5F" w14:textId="77777777" w:rsidR="00232938" w:rsidRPr="00E72CCC" w:rsidRDefault="00232938" w:rsidP="00011A68">
      <w:pPr>
        <w:widowControl w:val="0"/>
        <w:tabs>
          <w:tab w:val="left" w:pos="3420"/>
        </w:tabs>
        <w:jc w:val="center"/>
        <w:rPr>
          <w:rFonts w:ascii="Lato" w:hAnsi="Lato" w:cs="Arial"/>
          <w:b/>
          <w:bCs/>
          <w:caps/>
          <w:sz w:val="20"/>
        </w:rPr>
      </w:pPr>
    </w:p>
    <w:p w14:paraId="1EAAD249" w14:textId="77777777" w:rsidR="00232938" w:rsidRPr="00E72CCC" w:rsidRDefault="00232938" w:rsidP="00011A68">
      <w:pPr>
        <w:widowControl w:val="0"/>
        <w:tabs>
          <w:tab w:val="left" w:pos="3420"/>
        </w:tabs>
        <w:jc w:val="center"/>
        <w:rPr>
          <w:rFonts w:ascii="Lato" w:hAnsi="Lato" w:cs="Arial"/>
          <w:b/>
          <w:bCs/>
          <w:caps/>
          <w:sz w:val="20"/>
        </w:rPr>
      </w:pPr>
    </w:p>
    <w:p w14:paraId="1A520BE5" w14:textId="77777777" w:rsidR="00232938" w:rsidRPr="00E72CCC" w:rsidRDefault="00232938" w:rsidP="00011A68">
      <w:pPr>
        <w:widowControl w:val="0"/>
        <w:tabs>
          <w:tab w:val="left" w:pos="3420"/>
        </w:tabs>
        <w:jc w:val="center"/>
        <w:rPr>
          <w:rFonts w:ascii="Lato" w:hAnsi="Lato" w:cs="Arial"/>
          <w:b/>
          <w:bCs/>
          <w:caps/>
          <w:sz w:val="20"/>
        </w:rPr>
      </w:pPr>
    </w:p>
    <w:p w14:paraId="589F0DB5" w14:textId="77777777" w:rsidR="00232938" w:rsidRPr="00E72CCC" w:rsidRDefault="00232938" w:rsidP="00011A68">
      <w:pPr>
        <w:widowControl w:val="0"/>
        <w:tabs>
          <w:tab w:val="left" w:pos="3420"/>
        </w:tabs>
        <w:jc w:val="center"/>
        <w:rPr>
          <w:rFonts w:ascii="Lato" w:hAnsi="Lato" w:cs="Arial"/>
          <w:b/>
          <w:bCs/>
          <w:caps/>
          <w:sz w:val="20"/>
        </w:rPr>
      </w:pPr>
    </w:p>
    <w:p w14:paraId="68DDB776" w14:textId="77777777" w:rsidR="00232938" w:rsidRDefault="00232938" w:rsidP="00011A68">
      <w:pPr>
        <w:widowControl w:val="0"/>
        <w:tabs>
          <w:tab w:val="left" w:pos="3420"/>
        </w:tabs>
        <w:jc w:val="center"/>
        <w:rPr>
          <w:rFonts w:ascii="Lato" w:hAnsi="Lato" w:cs="Arial"/>
          <w:b/>
          <w:bCs/>
          <w:caps/>
          <w:sz w:val="20"/>
        </w:rPr>
      </w:pPr>
    </w:p>
    <w:p w14:paraId="1CD41A7D" w14:textId="77777777" w:rsidR="00232938" w:rsidRPr="00E72CCC" w:rsidRDefault="00232938" w:rsidP="00011A68">
      <w:pPr>
        <w:widowControl w:val="0"/>
        <w:tabs>
          <w:tab w:val="left" w:pos="3420"/>
        </w:tabs>
        <w:jc w:val="center"/>
        <w:rPr>
          <w:rFonts w:ascii="Lato" w:hAnsi="Lato" w:cs="Arial"/>
          <w:b/>
          <w:bCs/>
          <w:caps/>
          <w:sz w:val="20"/>
        </w:rPr>
      </w:pPr>
    </w:p>
    <w:p w14:paraId="1008E11D" w14:textId="77777777" w:rsidR="00F973BC" w:rsidRPr="00E72CCC" w:rsidRDefault="00F973BC" w:rsidP="00011A68">
      <w:pPr>
        <w:widowControl w:val="0"/>
        <w:tabs>
          <w:tab w:val="left" w:pos="3420"/>
        </w:tabs>
        <w:jc w:val="center"/>
        <w:rPr>
          <w:rFonts w:ascii="Lato" w:hAnsi="Lato" w:cs="Arial"/>
          <w:b/>
          <w:bCs/>
          <w:caps/>
          <w:sz w:val="20"/>
        </w:rPr>
      </w:pPr>
    </w:p>
    <w:p w14:paraId="3FB0D5C0" w14:textId="77777777" w:rsidR="00656FE4" w:rsidRPr="00E72CCC" w:rsidRDefault="00656FE4" w:rsidP="00011A68">
      <w:pPr>
        <w:widowControl w:val="0"/>
        <w:tabs>
          <w:tab w:val="left" w:pos="3420"/>
        </w:tabs>
        <w:jc w:val="center"/>
        <w:rPr>
          <w:rFonts w:ascii="Lato" w:hAnsi="Lato" w:cs="Arial"/>
          <w:b/>
          <w:bCs/>
          <w:caps/>
          <w:sz w:val="20"/>
        </w:rPr>
      </w:pPr>
    </w:p>
    <w:p w14:paraId="7E04F3C6" w14:textId="77777777" w:rsidR="00207C59" w:rsidRPr="00E72CCC" w:rsidRDefault="00207C59" w:rsidP="00011A68">
      <w:pPr>
        <w:widowControl w:val="0"/>
        <w:tabs>
          <w:tab w:val="left" w:pos="3420"/>
        </w:tabs>
        <w:jc w:val="center"/>
        <w:rPr>
          <w:rFonts w:ascii="Lato" w:hAnsi="Lato" w:cs="Arial"/>
          <w:b/>
          <w:bCs/>
          <w:caps/>
          <w:sz w:val="20"/>
        </w:rPr>
      </w:pPr>
    </w:p>
    <w:p w14:paraId="1F08E8A5" w14:textId="77777777" w:rsidR="00656FE4" w:rsidRPr="00E72CCC" w:rsidRDefault="00656FE4" w:rsidP="00011A68">
      <w:pPr>
        <w:widowControl w:val="0"/>
        <w:tabs>
          <w:tab w:val="left" w:pos="3420"/>
        </w:tabs>
        <w:jc w:val="center"/>
        <w:rPr>
          <w:rFonts w:ascii="Lato" w:hAnsi="Lato" w:cs="Arial"/>
          <w:b/>
          <w:bCs/>
          <w:caps/>
          <w:sz w:val="20"/>
        </w:rPr>
      </w:pPr>
    </w:p>
    <w:p w14:paraId="33D1C334" w14:textId="77777777" w:rsidR="00232938" w:rsidRPr="00E72CCC" w:rsidRDefault="00587B0C" w:rsidP="00011A68">
      <w:pPr>
        <w:widowControl w:val="0"/>
        <w:tabs>
          <w:tab w:val="left" w:pos="3420"/>
        </w:tabs>
        <w:jc w:val="center"/>
        <w:rPr>
          <w:rFonts w:ascii="Lato" w:hAnsi="Lato" w:cs="Arial"/>
          <w:b/>
          <w:bCs/>
          <w:caps/>
          <w:sz w:val="20"/>
          <w:szCs w:val="20"/>
        </w:rPr>
      </w:pPr>
      <w:r w:rsidRPr="00E72CCC">
        <w:rPr>
          <w:rFonts w:ascii="Lato" w:hAnsi="Lato" w:cs="Arial"/>
          <w:b/>
          <w:bCs/>
          <w:sz w:val="20"/>
          <w:szCs w:val="20"/>
        </w:rPr>
        <w:t>v</w:t>
      </w:r>
      <w:r w:rsidRPr="00E72CCC">
        <w:rPr>
          <w:rFonts w:ascii="Lato" w:hAnsi="Lato" w:cs="Arial"/>
          <w:b/>
          <w:bCs/>
          <w:caps/>
          <w:sz w:val="20"/>
          <w:szCs w:val="20"/>
        </w:rPr>
        <w:t xml:space="preserve">) </w:t>
      </w:r>
      <w:r w:rsidR="00232938" w:rsidRPr="00E72CCC">
        <w:rPr>
          <w:rFonts w:ascii="Lato" w:hAnsi="Lato" w:cs="Arial"/>
          <w:b/>
          <w:bCs/>
          <w:caps/>
          <w:sz w:val="20"/>
          <w:szCs w:val="20"/>
        </w:rPr>
        <w:t>Cahier des charges</w:t>
      </w:r>
    </w:p>
    <w:p w14:paraId="113A83C0" w14:textId="77777777" w:rsidR="00232938" w:rsidRPr="00E72CCC" w:rsidRDefault="00232938" w:rsidP="00011A68">
      <w:pPr>
        <w:widowControl w:val="0"/>
        <w:rPr>
          <w:rFonts w:ascii="Lato" w:hAnsi="Lato" w:cs="Arial"/>
          <w:b/>
          <w:bCs/>
          <w:caps/>
          <w:sz w:val="40"/>
          <w:szCs w:val="40"/>
        </w:rPr>
      </w:pPr>
      <w:r w:rsidRPr="00E72CCC">
        <w:rPr>
          <w:rFonts w:ascii="Lato" w:hAnsi="Lato" w:cs="Arial"/>
          <w:b/>
          <w:bCs/>
          <w:caps/>
          <w:sz w:val="40"/>
          <w:szCs w:val="40"/>
        </w:rPr>
        <w:br w:type="page"/>
      </w:r>
    </w:p>
    <w:p w14:paraId="0CDD18C5" w14:textId="77777777" w:rsidR="0004589C" w:rsidRPr="00E72CCC" w:rsidRDefault="0004589C" w:rsidP="0004589C">
      <w:pPr>
        <w:pStyle w:val="Titre1"/>
        <w:tabs>
          <w:tab w:val="left" w:pos="284"/>
        </w:tabs>
        <w:spacing w:before="0" w:line="240" w:lineRule="auto"/>
        <w:rPr>
          <w:rFonts w:ascii="Lato" w:hAnsi="Lato"/>
          <w:color w:val="000000" w:themeColor="text1"/>
          <w:sz w:val="20"/>
          <w:szCs w:val="20"/>
        </w:rPr>
      </w:pPr>
      <w:bookmarkStart w:id="74" w:name="_Toc127694283"/>
      <w:bookmarkStart w:id="75" w:name="_Toc156971383"/>
      <w:bookmarkStart w:id="76" w:name="_Toc474852581"/>
      <w:r w:rsidRPr="00E72CCC">
        <w:rPr>
          <w:rFonts w:ascii="Lato" w:hAnsi="Lato"/>
          <w:color w:val="000000" w:themeColor="text1"/>
          <w:sz w:val="20"/>
          <w:szCs w:val="20"/>
        </w:rPr>
        <w:lastRenderedPageBreak/>
        <w:t>I.</w:t>
      </w:r>
      <w:r w:rsidRPr="00E72CCC">
        <w:rPr>
          <w:rFonts w:ascii="Lato" w:hAnsi="Lato"/>
          <w:color w:val="000000" w:themeColor="text1"/>
          <w:sz w:val="20"/>
          <w:szCs w:val="20"/>
        </w:rPr>
        <w:tab/>
        <w:t xml:space="preserve">OBJET </w:t>
      </w:r>
      <w:bookmarkEnd w:id="74"/>
      <w:bookmarkEnd w:id="75"/>
      <w:r w:rsidRPr="00E72CCC">
        <w:rPr>
          <w:rFonts w:ascii="Lato" w:hAnsi="Lato"/>
          <w:color w:val="000000" w:themeColor="text1"/>
          <w:sz w:val="20"/>
          <w:szCs w:val="20"/>
        </w:rPr>
        <w:t>DU CAHIER DES CHARGES</w:t>
      </w:r>
      <w:bookmarkEnd w:id="76"/>
    </w:p>
    <w:p w14:paraId="190C0400" w14:textId="77777777" w:rsidR="0004589C" w:rsidRPr="00E72CCC" w:rsidRDefault="0004589C" w:rsidP="0004589C">
      <w:pPr>
        <w:spacing w:after="0" w:line="240" w:lineRule="auto"/>
        <w:rPr>
          <w:rFonts w:ascii="Lato" w:hAnsi="Lato"/>
          <w:sz w:val="10"/>
          <w:szCs w:val="10"/>
        </w:rPr>
      </w:pPr>
    </w:p>
    <w:p w14:paraId="7D0243F2" w14:textId="77777777" w:rsidR="0004589C" w:rsidRPr="00E72CCC" w:rsidRDefault="0004589C" w:rsidP="0004589C">
      <w:pPr>
        <w:autoSpaceDE w:val="0"/>
        <w:autoSpaceDN w:val="0"/>
        <w:adjustRightInd w:val="0"/>
        <w:spacing w:after="0" w:line="240" w:lineRule="auto"/>
        <w:jc w:val="both"/>
        <w:rPr>
          <w:rFonts w:ascii="Lato" w:hAnsi="Lato" w:cs="ArialMT"/>
          <w:color w:val="000000" w:themeColor="text1"/>
          <w:spacing w:val="-2"/>
          <w:sz w:val="20"/>
          <w:szCs w:val="20"/>
        </w:rPr>
      </w:pPr>
      <w:r w:rsidRPr="00E72CCC">
        <w:rPr>
          <w:rFonts w:ascii="Lato" w:hAnsi="Lato" w:cs="ArialMT"/>
          <w:color w:val="000000" w:themeColor="text1"/>
          <w:spacing w:val="-2"/>
          <w:sz w:val="20"/>
          <w:szCs w:val="20"/>
        </w:rPr>
        <w:t>Le présent Cahier des Charges (CDC) a pour objet la fourniture, l’installation et l’intégration de nouveaux commutateurs (switch) CISCO dans le réseau du Siège de la Banque. Une partie des commutateurs sera affectée au remplacement des commutateurs obsolètes et le reste au stock, pour les cas de panne éventuelle.</w:t>
      </w:r>
    </w:p>
    <w:p w14:paraId="5AF593D9" w14:textId="77777777" w:rsidR="0004589C" w:rsidRPr="00E72CCC" w:rsidRDefault="0004589C" w:rsidP="0004589C">
      <w:pPr>
        <w:pStyle w:val="RPNORMALE"/>
        <w:rPr>
          <w:rFonts w:ascii="Lato" w:hAnsi="Lato"/>
          <w:sz w:val="10"/>
          <w:szCs w:val="10"/>
        </w:rPr>
      </w:pPr>
    </w:p>
    <w:p w14:paraId="1A35CC44" w14:textId="77777777" w:rsidR="0004589C" w:rsidRPr="00E72CCC" w:rsidRDefault="0004589C" w:rsidP="0004589C">
      <w:pPr>
        <w:pStyle w:val="RPNORMALE"/>
        <w:rPr>
          <w:rFonts w:ascii="Lato" w:hAnsi="Lato"/>
          <w:sz w:val="20"/>
          <w:szCs w:val="20"/>
        </w:rPr>
      </w:pPr>
      <w:r w:rsidRPr="00E72CCC">
        <w:rPr>
          <w:rFonts w:ascii="Lato" w:hAnsi="Lato"/>
          <w:sz w:val="20"/>
          <w:szCs w:val="20"/>
        </w:rPr>
        <w:t>Cet appel d’offre est destiné aux sociétés ayant un agrément dans le domaine d’intégration des solutions du constructeur CISCO. Des documents prouvant l’expertise des soumissionnaires ainsi que le niveau d’agrément avec le constructeur doivent être inclus dans l’offre du soumissionnaire.</w:t>
      </w:r>
    </w:p>
    <w:p w14:paraId="1CEA1DC7" w14:textId="77777777" w:rsidR="0004589C" w:rsidRPr="00E72CCC" w:rsidRDefault="0004589C" w:rsidP="0004589C">
      <w:pPr>
        <w:pStyle w:val="RPNORMALE"/>
        <w:rPr>
          <w:rFonts w:ascii="Lato" w:hAnsi="Lato"/>
          <w:sz w:val="10"/>
          <w:szCs w:val="10"/>
        </w:rPr>
      </w:pPr>
    </w:p>
    <w:p w14:paraId="5C85234C" w14:textId="77777777" w:rsidR="0004589C" w:rsidRPr="00E72CCC" w:rsidRDefault="0004589C" w:rsidP="0004589C">
      <w:pPr>
        <w:pStyle w:val="Titre1"/>
        <w:tabs>
          <w:tab w:val="left" w:pos="284"/>
        </w:tabs>
        <w:spacing w:before="0" w:line="240" w:lineRule="auto"/>
        <w:rPr>
          <w:rFonts w:ascii="Lato" w:hAnsi="Lato"/>
          <w:color w:val="000000" w:themeColor="text1"/>
          <w:sz w:val="20"/>
          <w:szCs w:val="20"/>
        </w:rPr>
      </w:pPr>
      <w:bookmarkStart w:id="77" w:name="_Toc156971384"/>
      <w:bookmarkStart w:id="78" w:name="_Toc474852582"/>
      <w:r w:rsidRPr="00E72CCC">
        <w:rPr>
          <w:rFonts w:ascii="Lato" w:hAnsi="Lato"/>
          <w:color w:val="000000" w:themeColor="text1"/>
          <w:sz w:val="20"/>
          <w:szCs w:val="20"/>
        </w:rPr>
        <w:t xml:space="preserve">II. </w:t>
      </w:r>
      <w:r w:rsidRPr="00E72CCC">
        <w:rPr>
          <w:rFonts w:ascii="Lato" w:hAnsi="Lato"/>
          <w:color w:val="000000" w:themeColor="text1"/>
          <w:sz w:val="20"/>
          <w:szCs w:val="20"/>
        </w:rPr>
        <w:tab/>
        <w:t>PRESENTATION DE LA BOAD</w:t>
      </w:r>
      <w:bookmarkEnd w:id="77"/>
      <w:bookmarkEnd w:id="78"/>
    </w:p>
    <w:p w14:paraId="7AA809CD" w14:textId="77777777" w:rsidR="0004589C" w:rsidRPr="00E72CCC" w:rsidRDefault="0004589C" w:rsidP="0004589C">
      <w:pPr>
        <w:autoSpaceDE w:val="0"/>
        <w:autoSpaceDN w:val="0"/>
        <w:adjustRightInd w:val="0"/>
        <w:spacing w:after="0" w:line="240" w:lineRule="auto"/>
        <w:jc w:val="both"/>
        <w:rPr>
          <w:rFonts w:ascii="Lato" w:hAnsi="Lato"/>
          <w:color w:val="000000" w:themeColor="text1"/>
          <w:sz w:val="10"/>
          <w:szCs w:val="10"/>
        </w:rPr>
      </w:pPr>
    </w:p>
    <w:p w14:paraId="1B8CEC98" w14:textId="77777777" w:rsidR="0004589C" w:rsidRPr="00E72CCC" w:rsidRDefault="0004589C" w:rsidP="0004589C">
      <w:pPr>
        <w:pStyle w:val="RPNORMALE"/>
        <w:rPr>
          <w:rFonts w:ascii="Lato" w:hAnsi="Lato"/>
          <w:sz w:val="20"/>
          <w:szCs w:val="20"/>
        </w:rPr>
      </w:pPr>
      <w:r w:rsidRPr="00E72CCC">
        <w:rPr>
          <w:rFonts w:ascii="Lato" w:hAnsi="Lato"/>
          <w:sz w:val="20"/>
          <w:szCs w:val="20"/>
        </w:rPr>
        <w:t>Créée le 14 novembre 1973, la Banque Ouest Africaine de Développement (B.O.A.D.) est l'institution financière commune de l'UEMOA chargée du financement d'actions prioritaires de développement et d'intégration économique des Etats membres de l'Union Monétaire Ouest Africaine (UMOA) que sont le Bénin, le Burkina Faso, la Côte d'Ivoire, la Guinée Bissau, le Mali, le Niger, le Sénégal et le Togo.</w:t>
      </w:r>
    </w:p>
    <w:p w14:paraId="085D4516" w14:textId="77777777" w:rsidR="0004589C" w:rsidRPr="00E72CCC" w:rsidRDefault="0004589C" w:rsidP="0004589C">
      <w:pPr>
        <w:pStyle w:val="RPAO"/>
        <w:rPr>
          <w:rFonts w:ascii="Lato" w:hAnsi="Lato"/>
          <w:sz w:val="10"/>
          <w:szCs w:val="10"/>
        </w:rPr>
      </w:pPr>
    </w:p>
    <w:p w14:paraId="7D300380" w14:textId="77777777" w:rsidR="0004589C" w:rsidRPr="00E72CCC" w:rsidRDefault="0004589C" w:rsidP="0004589C">
      <w:pPr>
        <w:pStyle w:val="RPAO"/>
        <w:rPr>
          <w:rFonts w:ascii="Lato" w:hAnsi="Lato"/>
          <w:sz w:val="20"/>
          <w:szCs w:val="20"/>
        </w:rPr>
      </w:pPr>
      <w:r w:rsidRPr="00E72CCC">
        <w:rPr>
          <w:rFonts w:ascii="Lato" w:hAnsi="Lato"/>
          <w:sz w:val="20"/>
          <w:szCs w:val="20"/>
        </w:rPr>
        <w:t>La BOAD exerce ses activités à son siège sis à Lomé et dans ses Missions Résidentes installées dans les autres Etats membres.</w:t>
      </w:r>
    </w:p>
    <w:p w14:paraId="360353A4" w14:textId="77777777" w:rsidR="0004589C" w:rsidRPr="00E72CCC" w:rsidRDefault="0004589C" w:rsidP="0004589C">
      <w:pPr>
        <w:pStyle w:val="RPAO"/>
        <w:rPr>
          <w:rFonts w:ascii="Lato" w:hAnsi="Lato"/>
          <w:sz w:val="10"/>
          <w:szCs w:val="10"/>
        </w:rPr>
      </w:pPr>
    </w:p>
    <w:p w14:paraId="38AC8415" w14:textId="77777777" w:rsidR="0004589C" w:rsidRPr="00E72CCC" w:rsidRDefault="0004589C" w:rsidP="0004589C">
      <w:pPr>
        <w:spacing w:after="0" w:line="240" w:lineRule="auto"/>
        <w:jc w:val="both"/>
        <w:rPr>
          <w:rFonts w:ascii="Lato" w:hAnsi="Lato"/>
          <w:sz w:val="20"/>
          <w:szCs w:val="20"/>
        </w:rPr>
      </w:pPr>
      <w:r w:rsidRPr="00E72CCC">
        <w:rPr>
          <w:rFonts w:ascii="Lato" w:hAnsi="Lato"/>
          <w:sz w:val="20"/>
          <w:szCs w:val="20"/>
        </w:rPr>
        <w:t xml:space="preserve">L’actionnariat de la Banque est composé de deux catégories de membres : (i) les membres titulaires d’actions de série A (actionnaires régionaux) que sont les huit (08) Etats membres de l’UEMOA et la BCEAO, actionnaire de référence, et (ii) les membres titulaires d’actions de série B (actionnaires non régionaux). Il s’agit de la France, de l’Allemagne, du Royaume de Belgique, de la BAD, de la BEI, de l’Inde et de la Chine. Le capital autorisé de la BOAD est au 31/12/2023 de mille sept cent neuf milliards trois cent cinquante millions (1 709 350 000 000) de Francs CFA. Pour plus d'informations, se référer au site web : </w:t>
      </w:r>
      <w:hyperlink r:id="rId17" w:history="1">
        <w:r w:rsidRPr="00E72CCC">
          <w:rPr>
            <w:rStyle w:val="Lienhypertexte"/>
            <w:rFonts w:ascii="Lato" w:hAnsi="Lato"/>
            <w:sz w:val="20"/>
            <w:szCs w:val="20"/>
          </w:rPr>
          <w:t>www.boad.org</w:t>
        </w:r>
      </w:hyperlink>
      <w:r w:rsidRPr="00E72CCC">
        <w:rPr>
          <w:rFonts w:ascii="Lato" w:hAnsi="Lato"/>
          <w:sz w:val="20"/>
          <w:szCs w:val="20"/>
        </w:rPr>
        <w:t>.</w:t>
      </w:r>
    </w:p>
    <w:p w14:paraId="4D53FABC" w14:textId="77777777" w:rsidR="0004589C" w:rsidRPr="00E72CCC" w:rsidRDefault="0004589C" w:rsidP="0004589C">
      <w:pPr>
        <w:spacing w:after="0" w:line="240" w:lineRule="auto"/>
        <w:jc w:val="both"/>
        <w:rPr>
          <w:rFonts w:ascii="Lato" w:hAnsi="Lato"/>
          <w:color w:val="000000" w:themeColor="text1"/>
          <w:sz w:val="10"/>
          <w:szCs w:val="10"/>
        </w:rPr>
      </w:pPr>
    </w:p>
    <w:p w14:paraId="29C6E7B9" w14:textId="77777777" w:rsidR="0004589C" w:rsidRPr="00E72CCC" w:rsidRDefault="0004589C" w:rsidP="0004589C">
      <w:pPr>
        <w:pStyle w:val="Titre1"/>
        <w:tabs>
          <w:tab w:val="left" w:pos="284"/>
        </w:tabs>
        <w:spacing w:before="0" w:line="240" w:lineRule="auto"/>
        <w:rPr>
          <w:rFonts w:ascii="Lato" w:hAnsi="Lato"/>
          <w:color w:val="000000" w:themeColor="text1"/>
          <w:sz w:val="20"/>
          <w:szCs w:val="20"/>
        </w:rPr>
      </w:pPr>
      <w:bookmarkStart w:id="79" w:name="_Toc474852583"/>
      <w:r w:rsidRPr="00E72CCC">
        <w:rPr>
          <w:rFonts w:ascii="Lato" w:hAnsi="Lato"/>
          <w:color w:val="000000" w:themeColor="text1"/>
          <w:sz w:val="20"/>
          <w:szCs w:val="20"/>
        </w:rPr>
        <w:t>III. DESCRIPTION DES EQUIPEMENTS ET PRESTATIONS ASSOCIEES</w:t>
      </w:r>
      <w:bookmarkEnd w:id="79"/>
      <w:r w:rsidRPr="00E72CCC">
        <w:rPr>
          <w:rFonts w:ascii="Lato" w:hAnsi="Lato"/>
          <w:color w:val="000000" w:themeColor="text1"/>
          <w:sz w:val="20"/>
          <w:szCs w:val="20"/>
        </w:rPr>
        <w:t xml:space="preserve"> </w:t>
      </w:r>
    </w:p>
    <w:p w14:paraId="4EB46D7D" w14:textId="77777777" w:rsidR="0004589C" w:rsidRPr="00E72CCC" w:rsidRDefault="0004589C" w:rsidP="0004589C">
      <w:pPr>
        <w:pStyle w:val="Titre2"/>
        <w:rPr>
          <w:rFonts w:ascii="Lato" w:hAnsi="Lato"/>
          <w:b w:val="0"/>
          <w:color w:val="000000" w:themeColor="text1"/>
          <w:sz w:val="10"/>
          <w:szCs w:val="10"/>
        </w:rPr>
      </w:pPr>
      <w:bookmarkStart w:id="80" w:name="_Toc474852584"/>
    </w:p>
    <w:p w14:paraId="7AD9209C" w14:textId="77777777" w:rsidR="0004589C" w:rsidRPr="00E72CCC" w:rsidRDefault="0004589C" w:rsidP="0004589C">
      <w:pPr>
        <w:pStyle w:val="Titre2"/>
        <w:tabs>
          <w:tab w:val="clear" w:pos="1350"/>
        </w:tabs>
        <w:rPr>
          <w:rFonts w:ascii="Lato" w:hAnsi="Lato"/>
          <w:b w:val="0"/>
          <w:color w:val="000000" w:themeColor="text1"/>
          <w:sz w:val="20"/>
        </w:rPr>
      </w:pPr>
      <w:r w:rsidRPr="00E72CCC">
        <w:rPr>
          <w:rFonts w:ascii="Lato" w:hAnsi="Lato"/>
          <w:color w:val="000000" w:themeColor="text1"/>
          <w:sz w:val="20"/>
        </w:rPr>
        <w:t>3.1</w:t>
      </w:r>
      <w:r w:rsidRPr="00E72CCC">
        <w:rPr>
          <w:rFonts w:ascii="Lato" w:hAnsi="Lato"/>
          <w:color w:val="000000" w:themeColor="text1"/>
          <w:sz w:val="20"/>
        </w:rPr>
        <w:tab/>
        <w:t>DESCRIPTION DES EQUIPEMENTS</w:t>
      </w:r>
      <w:bookmarkEnd w:id="80"/>
    </w:p>
    <w:p w14:paraId="76C4F675" w14:textId="77777777" w:rsidR="0004589C" w:rsidRPr="00E72CCC" w:rsidRDefault="0004589C" w:rsidP="0004589C">
      <w:pPr>
        <w:spacing w:after="0" w:line="240" w:lineRule="auto"/>
        <w:rPr>
          <w:rFonts w:ascii="Lato" w:hAnsi="Lato"/>
          <w:color w:val="000000" w:themeColor="text1"/>
          <w:sz w:val="10"/>
          <w:szCs w:val="10"/>
        </w:rPr>
      </w:pPr>
    </w:p>
    <w:p w14:paraId="7D2FD505" w14:textId="77777777" w:rsidR="0004589C" w:rsidRPr="00E72CCC" w:rsidRDefault="0004589C" w:rsidP="0004589C">
      <w:pPr>
        <w:spacing w:after="0" w:line="240" w:lineRule="auto"/>
        <w:rPr>
          <w:rFonts w:ascii="Lato" w:hAnsi="Lato"/>
          <w:color w:val="000000" w:themeColor="text1"/>
          <w:sz w:val="20"/>
          <w:szCs w:val="20"/>
        </w:rPr>
      </w:pPr>
      <w:r w:rsidRPr="00E72CCC">
        <w:rPr>
          <w:rFonts w:ascii="Lato" w:hAnsi="Lato"/>
          <w:color w:val="000000" w:themeColor="text1"/>
          <w:sz w:val="20"/>
          <w:szCs w:val="20"/>
        </w:rPr>
        <w:t>Les équipements à livrer sont constitués d’un lot unique</w:t>
      </w:r>
    </w:p>
    <w:p w14:paraId="2F0C1E06" w14:textId="77777777" w:rsidR="0004589C" w:rsidRPr="00E72CCC" w:rsidRDefault="0004589C" w:rsidP="0004589C">
      <w:pPr>
        <w:spacing w:after="0" w:line="240" w:lineRule="auto"/>
        <w:rPr>
          <w:rFonts w:ascii="Lato" w:hAnsi="Lato"/>
          <w:color w:val="000000" w:themeColor="text1"/>
          <w:sz w:val="10"/>
          <w:szCs w:val="10"/>
        </w:rPr>
      </w:pPr>
    </w:p>
    <w:p w14:paraId="7EE893BC" w14:textId="77777777" w:rsidR="0004589C" w:rsidRPr="00E72CCC" w:rsidRDefault="0004589C" w:rsidP="0004589C">
      <w:pPr>
        <w:spacing w:after="0" w:line="240" w:lineRule="auto"/>
        <w:rPr>
          <w:rFonts w:ascii="Lato" w:hAnsi="Lato"/>
          <w:b/>
          <w:color w:val="000000" w:themeColor="text1"/>
          <w:sz w:val="20"/>
          <w:szCs w:val="20"/>
        </w:rPr>
      </w:pPr>
      <w:r w:rsidRPr="00E72CCC">
        <w:rPr>
          <w:rFonts w:ascii="Lato" w:hAnsi="Lato"/>
          <w:b/>
          <w:color w:val="000000" w:themeColor="text1"/>
          <w:sz w:val="20"/>
          <w:szCs w:val="20"/>
        </w:rPr>
        <w:t>3.1.1 COMMUTATEURS CISCO</w:t>
      </w:r>
    </w:p>
    <w:p w14:paraId="3B787F0B" w14:textId="77777777" w:rsidR="0004589C" w:rsidRPr="00E72CCC" w:rsidRDefault="0004589C" w:rsidP="0004589C">
      <w:pPr>
        <w:spacing w:after="0" w:line="240" w:lineRule="auto"/>
        <w:rPr>
          <w:rFonts w:ascii="Lato" w:hAnsi="Lato"/>
          <w:b/>
          <w:color w:val="000000" w:themeColor="text1"/>
          <w:sz w:val="10"/>
          <w:szCs w:val="10"/>
        </w:rPr>
      </w:pPr>
    </w:p>
    <w:p w14:paraId="18AEAAA1" w14:textId="77777777" w:rsidR="0004589C" w:rsidRPr="00E72CCC" w:rsidRDefault="0004589C" w:rsidP="0004589C">
      <w:pPr>
        <w:spacing w:after="0" w:line="240" w:lineRule="auto"/>
        <w:rPr>
          <w:rFonts w:ascii="Lato" w:hAnsi="Lato"/>
          <w:color w:val="000000" w:themeColor="text1"/>
          <w:sz w:val="20"/>
          <w:szCs w:val="20"/>
        </w:rPr>
      </w:pPr>
      <w:r w:rsidRPr="00E72CCC">
        <w:rPr>
          <w:rFonts w:ascii="Lato" w:hAnsi="Lato"/>
          <w:color w:val="000000" w:themeColor="text1"/>
          <w:sz w:val="20"/>
          <w:szCs w:val="20"/>
        </w:rPr>
        <w:t>Les caractéristiques des commutateurs sont présentées dans le tableau ci-après :</w:t>
      </w:r>
    </w:p>
    <w:p w14:paraId="7FD4AFF6" w14:textId="77777777" w:rsidR="00ED7F44" w:rsidRPr="00E72CCC" w:rsidRDefault="00ED7F44" w:rsidP="0004589C">
      <w:pPr>
        <w:spacing w:after="0" w:line="240" w:lineRule="auto"/>
        <w:rPr>
          <w:rFonts w:ascii="Lato" w:hAnsi="Lato"/>
          <w:color w:val="000000" w:themeColor="text1"/>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7"/>
        <w:gridCol w:w="5528"/>
        <w:gridCol w:w="1701"/>
      </w:tblGrid>
      <w:tr w:rsidR="00ED7F44" w:rsidRPr="00E72CCC" w14:paraId="51E37548" w14:textId="77777777" w:rsidTr="00251B9D">
        <w:trPr>
          <w:trHeight w:val="353"/>
        </w:trPr>
        <w:tc>
          <w:tcPr>
            <w:tcW w:w="2547" w:type="dxa"/>
            <w:noWrap/>
            <w:vAlign w:val="center"/>
            <w:hideMark/>
          </w:tcPr>
          <w:p w14:paraId="1D6F6987" w14:textId="77777777" w:rsidR="00ED7F44" w:rsidRPr="00E72CCC" w:rsidRDefault="00ED7F44" w:rsidP="00251B9D">
            <w:pPr>
              <w:spacing w:after="0" w:line="240" w:lineRule="auto"/>
              <w:jc w:val="center"/>
              <w:rPr>
                <w:rFonts w:ascii="Lato" w:eastAsia="Times New Roman" w:hAnsi="Lato" w:cs="Calibri"/>
                <w:color w:val="000000" w:themeColor="text1"/>
                <w:lang w:eastAsia="fr-FR"/>
              </w:rPr>
            </w:pPr>
            <w:r w:rsidRPr="00E72CCC">
              <w:rPr>
                <w:rFonts w:ascii="Lato" w:eastAsia="Times New Roman" w:hAnsi="Lato" w:cs="Calibri"/>
                <w:color w:val="000000" w:themeColor="text1"/>
                <w:lang w:eastAsia="fr-FR"/>
              </w:rPr>
              <w:t>Model</w:t>
            </w:r>
          </w:p>
        </w:tc>
        <w:tc>
          <w:tcPr>
            <w:tcW w:w="5528" w:type="dxa"/>
            <w:noWrap/>
            <w:vAlign w:val="center"/>
            <w:hideMark/>
          </w:tcPr>
          <w:p w14:paraId="56302EF1" w14:textId="0EC6FA91" w:rsidR="00ED7F44" w:rsidRPr="00E72CCC" w:rsidRDefault="00ED7F44" w:rsidP="00251B9D">
            <w:pPr>
              <w:spacing w:after="0" w:line="240" w:lineRule="auto"/>
              <w:jc w:val="center"/>
              <w:rPr>
                <w:rFonts w:ascii="Lato" w:eastAsia="Times New Roman" w:hAnsi="Lato" w:cs="Calibri"/>
                <w:color w:val="000000" w:themeColor="text1"/>
                <w:lang w:val="en-US" w:eastAsia="fr-FR"/>
              </w:rPr>
            </w:pPr>
            <w:r w:rsidRPr="00E72CCC">
              <w:rPr>
                <w:rFonts w:ascii="Lato" w:eastAsia="Times New Roman" w:hAnsi="Lato" w:cs="Calibri"/>
                <w:color w:val="000000" w:themeColor="text1"/>
                <w:lang w:val="en-US" w:eastAsia="fr-FR"/>
              </w:rPr>
              <w:t>Désignation</w:t>
            </w:r>
            <w:r w:rsidR="00251B9D">
              <w:rPr>
                <w:rFonts w:ascii="Lato" w:eastAsia="Times New Roman" w:hAnsi="Lato" w:cs="Calibri"/>
                <w:color w:val="000000" w:themeColor="text1"/>
                <w:lang w:val="en-US" w:eastAsia="fr-FR"/>
              </w:rPr>
              <w:t>s</w:t>
            </w:r>
          </w:p>
        </w:tc>
        <w:tc>
          <w:tcPr>
            <w:tcW w:w="1701" w:type="dxa"/>
            <w:vAlign w:val="center"/>
          </w:tcPr>
          <w:p w14:paraId="1185B7A8" w14:textId="028739DD" w:rsidR="00ED7F44" w:rsidRPr="00E72CCC" w:rsidRDefault="00ED7F44" w:rsidP="00251B9D">
            <w:pPr>
              <w:spacing w:after="0" w:line="240" w:lineRule="auto"/>
              <w:jc w:val="center"/>
              <w:rPr>
                <w:rFonts w:ascii="Lato" w:eastAsia="Times New Roman" w:hAnsi="Lato" w:cs="Calibri"/>
                <w:color w:val="000000" w:themeColor="text1"/>
                <w:lang w:eastAsia="fr-FR"/>
              </w:rPr>
            </w:pPr>
            <w:r w:rsidRPr="00E72CCC">
              <w:rPr>
                <w:rFonts w:ascii="Lato" w:eastAsia="Times New Roman" w:hAnsi="Lato" w:cs="Calibri"/>
                <w:color w:val="000000" w:themeColor="text1"/>
                <w:lang w:eastAsia="fr-FR"/>
              </w:rPr>
              <w:t>Qté</w:t>
            </w:r>
          </w:p>
        </w:tc>
      </w:tr>
      <w:tr w:rsidR="00ED7F44" w:rsidRPr="00E72CCC" w14:paraId="3E24B8C4" w14:textId="77777777" w:rsidTr="009E02D7">
        <w:trPr>
          <w:trHeight w:val="353"/>
        </w:trPr>
        <w:tc>
          <w:tcPr>
            <w:tcW w:w="2547" w:type="dxa"/>
            <w:noWrap/>
          </w:tcPr>
          <w:p w14:paraId="1E172F6A" w14:textId="77777777" w:rsidR="00ED7F44" w:rsidRPr="00E72CCC" w:rsidRDefault="00ED7F44" w:rsidP="00A325CF">
            <w:pPr>
              <w:spacing w:after="0" w:line="240" w:lineRule="auto"/>
              <w:rPr>
                <w:rFonts w:ascii="Lato" w:eastAsia="Times New Roman" w:hAnsi="Lato" w:cs="Arial"/>
                <w:b/>
                <w:bCs/>
                <w:color w:val="000000" w:themeColor="text1"/>
                <w:sz w:val="20"/>
                <w:szCs w:val="20"/>
                <w:lang w:eastAsia="fr-FR"/>
              </w:rPr>
            </w:pPr>
            <w:r w:rsidRPr="00E72CCC">
              <w:rPr>
                <w:rFonts w:ascii="Lato" w:eastAsia="Times New Roman" w:hAnsi="Lato" w:cs="Arial"/>
                <w:b/>
                <w:bCs/>
                <w:color w:val="000000" w:themeColor="text1"/>
                <w:sz w:val="20"/>
                <w:szCs w:val="20"/>
                <w:lang w:eastAsia="fr-FR"/>
              </w:rPr>
              <w:t>C9200L-48P-4X-A</w:t>
            </w:r>
          </w:p>
        </w:tc>
        <w:tc>
          <w:tcPr>
            <w:tcW w:w="5528" w:type="dxa"/>
            <w:noWrap/>
          </w:tcPr>
          <w:p w14:paraId="7A82AA54" w14:textId="77777777" w:rsidR="00ED7F44" w:rsidRPr="00E72CCC" w:rsidRDefault="00ED7F44" w:rsidP="009E02D7">
            <w:pPr>
              <w:spacing w:after="0" w:line="240" w:lineRule="auto"/>
              <w:rPr>
                <w:rFonts w:ascii="Lato" w:eastAsia="Times New Roman" w:hAnsi="Lato" w:cs="Calibri"/>
                <w:b/>
                <w:color w:val="000000" w:themeColor="text1"/>
                <w:lang w:eastAsia="fr-FR"/>
              </w:rPr>
            </w:pPr>
            <w:r w:rsidRPr="00E72CCC">
              <w:rPr>
                <w:rFonts w:ascii="Lato" w:eastAsia="Times New Roman" w:hAnsi="Lato" w:cs="Arial"/>
                <w:b/>
                <w:color w:val="000000" w:themeColor="text1"/>
                <w:sz w:val="20"/>
                <w:szCs w:val="20"/>
                <w:lang w:val="en-GB" w:eastAsia="fr-FR"/>
              </w:rPr>
              <w:t>Catalyst 9200L-port PoE+, 4 x 10G, Network Advantage</w:t>
            </w:r>
          </w:p>
        </w:tc>
        <w:tc>
          <w:tcPr>
            <w:tcW w:w="1701" w:type="dxa"/>
            <w:vAlign w:val="center"/>
          </w:tcPr>
          <w:p w14:paraId="01CD5AE5" w14:textId="77777777" w:rsidR="00ED7F44" w:rsidRPr="00E72CCC" w:rsidRDefault="00ED7F44" w:rsidP="009E02D7">
            <w:pPr>
              <w:spacing w:after="0" w:line="240" w:lineRule="auto"/>
              <w:jc w:val="center"/>
              <w:rPr>
                <w:rFonts w:ascii="Lato" w:eastAsia="Times New Roman" w:hAnsi="Lato" w:cs="Calibri"/>
                <w:color w:val="000000" w:themeColor="text1"/>
                <w:lang w:eastAsia="fr-FR"/>
              </w:rPr>
            </w:pPr>
            <w:r w:rsidRPr="00E72CCC">
              <w:rPr>
                <w:rFonts w:ascii="Lato" w:eastAsia="Times New Roman" w:hAnsi="Lato" w:cs="Calibri"/>
                <w:color w:val="000000" w:themeColor="text1"/>
                <w:lang w:eastAsia="fr-FR"/>
              </w:rPr>
              <w:t>25</w:t>
            </w:r>
          </w:p>
        </w:tc>
      </w:tr>
      <w:tr w:rsidR="00ED7F44" w:rsidRPr="00E72CCC" w14:paraId="4CB4C825" w14:textId="77777777" w:rsidTr="009E02D7">
        <w:trPr>
          <w:trHeight w:val="353"/>
        </w:trPr>
        <w:tc>
          <w:tcPr>
            <w:tcW w:w="2547" w:type="dxa"/>
            <w:noWrap/>
          </w:tcPr>
          <w:p w14:paraId="21D10C2D" w14:textId="77777777" w:rsidR="00ED7F44" w:rsidRPr="00E72CCC" w:rsidRDefault="00ED7F44" w:rsidP="00A325CF">
            <w:pPr>
              <w:spacing w:after="0" w:line="240" w:lineRule="auto"/>
              <w:rPr>
                <w:rFonts w:ascii="Lato" w:eastAsia="Times New Roman" w:hAnsi="Lato" w:cs="Arial"/>
                <w:b/>
                <w:color w:val="000000" w:themeColor="text1"/>
                <w:sz w:val="20"/>
                <w:szCs w:val="20"/>
                <w:lang w:eastAsia="fr-FR"/>
              </w:rPr>
            </w:pPr>
            <w:r w:rsidRPr="00E72CCC">
              <w:rPr>
                <w:rFonts w:ascii="Lato" w:eastAsia="Times New Roman" w:hAnsi="Lato" w:cs="Arial"/>
                <w:b/>
                <w:color w:val="000000" w:themeColor="text1"/>
                <w:sz w:val="20"/>
                <w:szCs w:val="20"/>
                <w:lang w:eastAsia="fr-FR"/>
              </w:rPr>
              <w:t>CON-SNT-C920L48P</w:t>
            </w:r>
          </w:p>
        </w:tc>
        <w:tc>
          <w:tcPr>
            <w:tcW w:w="5528" w:type="dxa"/>
            <w:noWrap/>
          </w:tcPr>
          <w:p w14:paraId="6BCCE413" w14:textId="77777777" w:rsidR="00ED7F44" w:rsidRPr="00E72CCC" w:rsidRDefault="00ED7F44" w:rsidP="009E02D7">
            <w:pPr>
              <w:spacing w:after="0" w:line="240" w:lineRule="auto"/>
              <w:rPr>
                <w:rFonts w:ascii="Lato" w:eastAsia="Times New Roman" w:hAnsi="Lato" w:cs="Calibri"/>
                <w:b/>
                <w:color w:val="000000" w:themeColor="text1"/>
                <w:lang w:eastAsia="fr-FR"/>
              </w:rPr>
            </w:pPr>
            <w:r w:rsidRPr="00E72CCC">
              <w:rPr>
                <w:rFonts w:ascii="Lato" w:eastAsia="Times New Roman" w:hAnsi="Lato" w:cs="Arial"/>
                <w:b/>
                <w:color w:val="000000"/>
                <w:sz w:val="20"/>
                <w:szCs w:val="20"/>
                <w:lang w:eastAsia="fr-FR"/>
              </w:rPr>
              <w:t>SNTC-8X5XNBD Catalyst 9200L 24-port PoE+, 4 x 10G, Ne</w:t>
            </w:r>
          </w:p>
        </w:tc>
        <w:tc>
          <w:tcPr>
            <w:tcW w:w="1701" w:type="dxa"/>
          </w:tcPr>
          <w:p w14:paraId="2E56A2EA" w14:textId="77777777" w:rsidR="00ED7F44" w:rsidRPr="00E72CCC" w:rsidRDefault="00ED7F44" w:rsidP="009E02D7">
            <w:pPr>
              <w:spacing w:after="0" w:line="240" w:lineRule="auto"/>
              <w:jc w:val="center"/>
              <w:rPr>
                <w:rFonts w:ascii="Lato" w:eastAsia="Times New Roman" w:hAnsi="Lato" w:cs="Calibri"/>
                <w:color w:val="000000" w:themeColor="text1"/>
                <w:lang w:eastAsia="fr-FR"/>
              </w:rPr>
            </w:pPr>
            <w:r w:rsidRPr="00E72CCC">
              <w:rPr>
                <w:rFonts w:ascii="Lato" w:eastAsia="Times New Roman" w:hAnsi="Lato" w:cs="Calibri"/>
                <w:color w:val="000000" w:themeColor="text1"/>
                <w:lang w:eastAsia="fr-FR"/>
              </w:rPr>
              <w:t>25</w:t>
            </w:r>
          </w:p>
        </w:tc>
      </w:tr>
      <w:tr w:rsidR="00ED7F44" w:rsidRPr="00E72CCC" w14:paraId="7E615717" w14:textId="77777777" w:rsidTr="009E02D7">
        <w:trPr>
          <w:trHeight w:val="353"/>
        </w:trPr>
        <w:tc>
          <w:tcPr>
            <w:tcW w:w="2547" w:type="dxa"/>
            <w:noWrap/>
          </w:tcPr>
          <w:p w14:paraId="4E6F04D0" w14:textId="77777777" w:rsidR="00ED7F44" w:rsidRPr="00E72CCC" w:rsidRDefault="00ED7F44" w:rsidP="00A325CF">
            <w:pPr>
              <w:spacing w:after="0" w:line="240" w:lineRule="auto"/>
              <w:rPr>
                <w:rFonts w:ascii="Lato" w:eastAsia="Times New Roman" w:hAnsi="Lato" w:cs="Arial"/>
                <w:b/>
                <w:color w:val="000000" w:themeColor="text1"/>
                <w:sz w:val="20"/>
                <w:szCs w:val="20"/>
                <w:lang w:eastAsia="fr-FR"/>
              </w:rPr>
            </w:pPr>
            <w:r w:rsidRPr="00E72CCC">
              <w:rPr>
                <w:rFonts w:ascii="Lato" w:eastAsia="Times New Roman" w:hAnsi="Lato" w:cs="Arial"/>
                <w:b/>
                <w:color w:val="000000" w:themeColor="text1"/>
                <w:sz w:val="20"/>
                <w:szCs w:val="20"/>
                <w:lang w:eastAsia="fr-FR"/>
              </w:rPr>
              <w:t>C9200L-DNA-A-48-3Y</w:t>
            </w:r>
          </w:p>
        </w:tc>
        <w:tc>
          <w:tcPr>
            <w:tcW w:w="5528" w:type="dxa"/>
            <w:noWrap/>
          </w:tcPr>
          <w:p w14:paraId="14188372" w14:textId="77777777" w:rsidR="00ED7F44" w:rsidRPr="00E72CCC" w:rsidRDefault="00ED7F44" w:rsidP="009E02D7">
            <w:pPr>
              <w:spacing w:after="0" w:line="240" w:lineRule="auto"/>
              <w:rPr>
                <w:rFonts w:ascii="Lato" w:eastAsia="Times New Roman" w:hAnsi="Lato" w:cs="Calibri"/>
                <w:b/>
                <w:color w:val="000000" w:themeColor="text1"/>
                <w:lang w:eastAsia="fr-FR"/>
              </w:rPr>
            </w:pPr>
            <w:r w:rsidRPr="00E72CCC">
              <w:rPr>
                <w:rFonts w:ascii="Lato" w:eastAsia="Times New Roman" w:hAnsi="Lato" w:cs="Arial"/>
                <w:b/>
                <w:color w:val="000000"/>
                <w:sz w:val="20"/>
                <w:szCs w:val="20"/>
                <w:lang w:val="en-GB" w:eastAsia="fr-FR"/>
              </w:rPr>
              <w:t>C9200L Cisco DNA Advantage, 24-port, 3 Year Term license</w:t>
            </w:r>
          </w:p>
        </w:tc>
        <w:tc>
          <w:tcPr>
            <w:tcW w:w="1701" w:type="dxa"/>
          </w:tcPr>
          <w:p w14:paraId="0B7764C4" w14:textId="77777777" w:rsidR="00ED7F44" w:rsidRPr="00E72CCC" w:rsidRDefault="00ED7F44" w:rsidP="009E02D7">
            <w:pPr>
              <w:spacing w:after="0" w:line="240" w:lineRule="auto"/>
              <w:jc w:val="center"/>
              <w:rPr>
                <w:rFonts w:ascii="Lato" w:eastAsia="Times New Roman" w:hAnsi="Lato" w:cs="Calibri"/>
                <w:color w:val="000000" w:themeColor="text1"/>
                <w:lang w:eastAsia="fr-FR"/>
              </w:rPr>
            </w:pPr>
            <w:r w:rsidRPr="00E72CCC">
              <w:rPr>
                <w:rFonts w:ascii="Lato" w:eastAsia="Times New Roman" w:hAnsi="Lato" w:cs="Calibri"/>
                <w:color w:val="000000" w:themeColor="text1"/>
                <w:lang w:eastAsia="fr-FR"/>
              </w:rPr>
              <w:t>25</w:t>
            </w:r>
          </w:p>
        </w:tc>
      </w:tr>
      <w:tr w:rsidR="00ED7F44" w:rsidRPr="00E72CCC" w14:paraId="74C9DBA7" w14:textId="77777777" w:rsidTr="009E02D7">
        <w:trPr>
          <w:trHeight w:val="353"/>
        </w:trPr>
        <w:tc>
          <w:tcPr>
            <w:tcW w:w="2547" w:type="dxa"/>
            <w:noWrap/>
          </w:tcPr>
          <w:p w14:paraId="77570DC8" w14:textId="77777777" w:rsidR="00ED7F44" w:rsidRPr="00E72CCC" w:rsidRDefault="00ED7F44" w:rsidP="00A325CF">
            <w:pPr>
              <w:spacing w:after="0" w:line="240" w:lineRule="auto"/>
              <w:rPr>
                <w:rFonts w:ascii="Lato" w:eastAsia="Times New Roman" w:hAnsi="Lato" w:cs="Arial"/>
                <w:b/>
                <w:color w:val="000000"/>
                <w:sz w:val="20"/>
                <w:szCs w:val="20"/>
                <w:lang w:eastAsia="fr-FR"/>
              </w:rPr>
            </w:pPr>
            <w:r w:rsidRPr="00E72CCC">
              <w:rPr>
                <w:rFonts w:ascii="Lato" w:eastAsia="Times New Roman" w:hAnsi="Lato" w:cs="Arial"/>
                <w:b/>
                <w:bCs/>
                <w:color w:val="000000"/>
                <w:sz w:val="20"/>
                <w:szCs w:val="20"/>
                <w:lang w:eastAsia="fr-FR"/>
              </w:rPr>
              <w:t>SFP-10G-SR-S=</w:t>
            </w:r>
          </w:p>
        </w:tc>
        <w:tc>
          <w:tcPr>
            <w:tcW w:w="5528" w:type="dxa"/>
            <w:noWrap/>
          </w:tcPr>
          <w:p w14:paraId="61B89862" w14:textId="77777777" w:rsidR="00ED7F44" w:rsidRPr="00E72CCC" w:rsidRDefault="00ED7F44" w:rsidP="009E02D7">
            <w:pPr>
              <w:spacing w:after="0" w:line="240" w:lineRule="auto"/>
              <w:rPr>
                <w:rFonts w:ascii="Lato" w:eastAsia="Times New Roman" w:hAnsi="Lato" w:cs="Calibri"/>
                <w:b/>
                <w:color w:val="000000" w:themeColor="text1"/>
                <w:lang w:eastAsia="fr-FR"/>
              </w:rPr>
            </w:pPr>
            <w:r w:rsidRPr="00E72CCC">
              <w:rPr>
                <w:rFonts w:ascii="Lato" w:eastAsia="Times New Roman" w:hAnsi="Lato" w:cs="Arial"/>
                <w:b/>
                <w:color w:val="000000"/>
                <w:sz w:val="20"/>
                <w:szCs w:val="20"/>
                <w:lang w:eastAsia="fr-FR"/>
              </w:rPr>
              <w:t>10GBASE-SR SFP Module, Enterprise-Class</w:t>
            </w:r>
          </w:p>
        </w:tc>
        <w:tc>
          <w:tcPr>
            <w:tcW w:w="1701" w:type="dxa"/>
          </w:tcPr>
          <w:p w14:paraId="01BAC2A5" w14:textId="77777777" w:rsidR="00ED7F44" w:rsidRPr="00E72CCC" w:rsidRDefault="00ED7F44" w:rsidP="009E02D7">
            <w:pPr>
              <w:spacing w:after="0" w:line="240" w:lineRule="auto"/>
              <w:jc w:val="center"/>
              <w:rPr>
                <w:rFonts w:ascii="Lato" w:eastAsia="Times New Roman" w:hAnsi="Lato" w:cs="Calibri"/>
                <w:color w:val="000000" w:themeColor="text1"/>
                <w:lang w:eastAsia="fr-FR"/>
              </w:rPr>
            </w:pPr>
            <w:r w:rsidRPr="00E72CCC">
              <w:rPr>
                <w:rFonts w:ascii="Lato" w:eastAsia="Times New Roman" w:hAnsi="Lato" w:cs="Calibri"/>
                <w:color w:val="000000" w:themeColor="text1"/>
                <w:lang w:eastAsia="fr-FR"/>
              </w:rPr>
              <w:t>0</w:t>
            </w:r>
          </w:p>
        </w:tc>
      </w:tr>
    </w:tbl>
    <w:p w14:paraId="19C0A13B" w14:textId="77777777" w:rsidR="0004589C" w:rsidRPr="00CA23D7" w:rsidRDefault="0004589C" w:rsidP="0004589C">
      <w:pPr>
        <w:spacing w:after="0" w:line="240" w:lineRule="auto"/>
        <w:rPr>
          <w:rFonts w:ascii="Lato" w:hAnsi="Lato"/>
          <w:i/>
          <w:color w:val="000000" w:themeColor="text1"/>
          <w:sz w:val="20"/>
          <w:szCs w:val="20"/>
        </w:rPr>
      </w:pPr>
    </w:p>
    <w:p w14:paraId="0DF6116E" w14:textId="77777777" w:rsidR="0004589C" w:rsidRPr="0029049B" w:rsidRDefault="0004589C" w:rsidP="009168E2">
      <w:pPr>
        <w:pStyle w:val="Titre2"/>
        <w:keepLines/>
        <w:numPr>
          <w:ilvl w:val="1"/>
          <w:numId w:val="66"/>
        </w:numPr>
        <w:tabs>
          <w:tab w:val="clear" w:pos="720"/>
          <w:tab w:val="num" w:pos="360"/>
        </w:tabs>
        <w:ind w:left="360" w:hanging="360"/>
        <w:rPr>
          <w:rFonts w:ascii="Lato" w:hAnsi="Lato"/>
          <w:color w:val="000000" w:themeColor="text1"/>
          <w:sz w:val="20"/>
        </w:rPr>
      </w:pPr>
      <w:r w:rsidRPr="0029049B">
        <w:rPr>
          <w:rFonts w:ascii="Lato" w:hAnsi="Lato"/>
          <w:color w:val="000000" w:themeColor="text1"/>
          <w:sz w:val="20"/>
        </w:rPr>
        <w:t>PRESTATIONS ASSOCIEES</w:t>
      </w:r>
    </w:p>
    <w:p w14:paraId="340756E5" w14:textId="77777777" w:rsidR="0004589C" w:rsidRPr="00E72CCC" w:rsidRDefault="0004589C" w:rsidP="0004589C">
      <w:pPr>
        <w:pStyle w:val="Titre3"/>
        <w:keepNext w:val="0"/>
        <w:widowControl w:val="0"/>
        <w:tabs>
          <w:tab w:val="left" w:pos="720"/>
        </w:tabs>
        <w:rPr>
          <w:rFonts w:ascii="Lato" w:hAnsi="Lato"/>
          <w:b/>
          <w:color w:val="000000" w:themeColor="text1"/>
          <w:sz w:val="10"/>
          <w:szCs w:val="10"/>
        </w:rPr>
      </w:pPr>
    </w:p>
    <w:p w14:paraId="189D4FEF" w14:textId="77777777" w:rsidR="0004589C" w:rsidRPr="00E72CCC" w:rsidRDefault="0004589C" w:rsidP="0004589C">
      <w:pPr>
        <w:pStyle w:val="Titre3"/>
        <w:keepNext w:val="0"/>
        <w:widowControl w:val="0"/>
        <w:tabs>
          <w:tab w:val="left" w:pos="720"/>
        </w:tabs>
        <w:rPr>
          <w:rFonts w:ascii="Lato" w:hAnsi="Lato"/>
          <w:b/>
          <w:color w:val="000000" w:themeColor="text1"/>
          <w:sz w:val="20"/>
          <w:szCs w:val="20"/>
        </w:rPr>
      </w:pPr>
      <w:r w:rsidRPr="00E72CCC">
        <w:rPr>
          <w:rFonts w:ascii="Lato" w:hAnsi="Lato"/>
          <w:b/>
          <w:color w:val="000000" w:themeColor="text1"/>
          <w:sz w:val="20"/>
          <w:szCs w:val="20"/>
        </w:rPr>
        <w:t>3.2.1 Conception</w:t>
      </w:r>
    </w:p>
    <w:p w14:paraId="661034E6" w14:textId="77777777" w:rsidR="0004589C" w:rsidRPr="00E72CCC" w:rsidRDefault="0004589C" w:rsidP="0004589C">
      <w:pPr>
        <w:widowControl w:val="0"/>
        <w:spacing w:after="0" w:line="240" w:lineRule="auto"/>
        <w:jc w:val="both"/>
        <w:rPr>
          <w:rFonts w:ascii="Lato" w:hAnsi="Lato"/>
          <w:color w:val="000000" w:themeColor="text1"/>
          <w:sz w:val="10"/>
          <w:szCs w:val="10"/>
        </w:rPr>
      </w:pPr>
    </w:p>
    <w:p w14:paraId="16CA5AC9" w14:textId="77777777" w:rsidR="0004589C" w:rsidRPr="00E72CCC" w:rsidRDefault="0004589C" w:rsidP="0004589C">
      <w:pPr>
        <w:widowControl w:val="0"/>
        <w:spacing w:after="0" w:line="240" w:lineRule="auto"/>
        <w:jc w:val="both"/>
        <w:rPr>
          <w:rFonts w:ascii="Lato" w:hAnsi="Lato"/>
          <w:sz w:val="20"/>
          <w:szCs w:val="20"/>
        </w:rPr>
      </w:pPr>
      <w:r w:rsidRPr="00E72CCC">
        <w:rPr>
          <w:rFonts w:ascii="Lato" w:hAnsi="Lato"/>
          <w:sz w:val="20"/>
          <w:szCs w:val="20"/>
        </w:rPr>
        <w:t>Après avoir livré les équipements réseaux, le prestataire devra les installer et les intégrer dans le réseau informatique de la BOAD afin d’assurer son fonctionnement avec les équipements existants. Cette prestation doit se réaliser avec une équipe de techniciens compétents et certifiés CISCO. Ces prestations donneront lieu à la formalisation d’un ensemble de documents techniques qui comprendra :</w:t>
      </w:r>
    </w:p>
    <w:p w14:paraId="6C0994D4" w14:textId="77777777" w:rsidR="0004589C" w:rsidRPr="00E72CCC" w:rsidRDefault="0004589C" w:rsidP="0004589C">
      <w:pPr>
        <w:widowControl w:val="0"/>
        <w:spacing w:after="0" w:line="240" w:lineRule="auto"/>
        <w:jc w:val="both"/>
        <w:rPr>
          <w:rFonts w:ascii="Lato" w:hAnsi="Lato"/>
          <w:sz w:val="10"/>
          <w:szCs w:val="10"/>
        </w:rPr>
      </w:pPr>
    </w:p>
    <w:p w14:paraId="469F719E" w14:textId="77777777" w:rsidR="0004589C" w:rsidRPr="00E72CCC" w:rsidRDefault="0004589C" w:rsidP="0004589C">
      <w:pPr>
        <w:widowControl w:val="0"/>
        <w:numPr>
          <w:ilvl w:val="0"/>
          <w:numId w:val="39"/>
        </w:numPr>
        <w:overflowPunct w:val="0"/>
        <w:autoSpaceDE w:val="0"/>
        <w:autoSpaceDN w:val="0"/>
        <w:adjustRightInd w:val="0"/>
        <w:spacing w:after="0" w:line="240" w:lineRule="auto"/>
        <w:jc w:val="both"/>
        <w:textAlignment w:val="baseline"/>
        <w:rPr>
          <w:rFonts w:ascii="Lato" w:hAnsi="Lato"/>
          <w:sz w:val="20"/>
          <w:szCs w:val="20"/>
        </w:rPr>
      </w:pPr>
      <w:r w:rsidRPr="00E72CCC">
        <w:rPr>
          <w:rFonts w:ascii="Lato" w:hAnsi="Lato"/>
          <w:sz w:val="20"/>
          <w:szCs w:val="20"/>
        </w:rPr>
        <w:t>la méthodologie de l’intégration des équipements réseaux avec un planning détaillé ;</w:t>
      </w:r>
    </w:p>
    <w:p w14:paraId="6DD683C0" w14:textId="77777777" w:rsidR="0004589C" w:rsidRPr="00E72CCC" w:rsidRDefault="0004589C" w:rsidP="0004589C">
      <w:pPr>
        <w:widowControl w:val="0"/>
        <w:numPr>
          <w:ilvl w:val="0"/>
          <w:numId w:val="39"/>
        </w:numPr>
        <w:overflowPunct w:val="0"/>
        <w:autoSpaceDE w:val="0"/>
        <w:autoSpaceDN w:val="0"/>
        <w:adjustRightInd w:val="0"/>
        <w:spacing w:after="0" w:line="240" w:lineRule="auto"/>
        <w:jc w:val="both"/>
        <w:textAlignment w:val="baseline"/>
        <w:rPr>
          <w:rFonts w:ascii="Lato" w:hAnsi="Lato"/>
          <w:sz w:val="20"/>
          <w:szCs w:val="20"/>
        </w:rPr>
      </w:pPr>
      <w:r w:rsidRPr="00E72CCC">
        <w:rPr>
          <w:rFonts w:ascii="Lato" w:hAnsi="Lato"/>
          <w:sz w:val="20"/>
          <w:szCs w:val="20"/>
        </w:rPr>
        <w:t>les documents d’architectures techniques actualisées ;</w:t>
      </w:r>
    </w:p>
    <w:p w14:paraId="59895648" w14:textId="77777777" w:rsidR="0004589C" w:rsidRPr="00E72CCC" w:rsidRDefault="0004589C" w:rsidP="0004589C">
      <w:pPr>
        <w:widowControl w:val="0"/>
        <w:numPr>
          <w:ilvl w:val="0"/>
          <w:numId w:val="39"/>
        </w:numPr>
        <w:overflowPunct w:val="0"/>
        <w:autoSpaceDE w:val="0"/>
        <w:autoSpaceDN w:val="0"/>
        <w:adjustRightInd w:val="0"/>
        <w:spacing w:after="0" w:line="240" w:lineRule="auto"/>
        <w:jc w:val="both"/>
        <w:textAlignment w:val="baseline"/>
        <w:rPr>
          <w:rFonts w:ascii="Lato" w:hAnsi="Lato"/>
          <w:sz w:val="20"/>
          <w:szCs w:val="20"/>
        </w:rPr>
      </w:pPr>
      <w:r w:rsidRPr="00E72CCC">
        <w:rPr>
          <w:rFonts w:ascii="Lato" w:hAnsi="Lato"/>
          <w:sz w:val="20"/>
          <w:szCs w:val="20"/>
        </w:rPr>
        <w:t>les guides techniques opératoires ;</w:t>
      </w:r>
    </w:p>
    <w:p w14:paraId="04BFF9FA" w14:textId="77777777" w:rsidR="0004589C" w:rsidRPr="00E72CCC" w:rsidRDefault="0004589C" w:rsidP="0004589C">
      <w:pPr>
        <w:widowControl w:val="0"/>
        <w:numPr>
          <w:ilvl w:val="0"/>
          <w:numId w:val="39"/>
        </w:numPr>
        <w:overflowPunct w:val="0"/>
        <w:autoSpaceDE w:val="0"/>
        <w:autoSpaceDN w:val="0"/>
        <w:adjustRightInd w:val="0"/>
        <w:spacing w:after="0" w:line="240" w:lineRule="auto"/>
        <w:jc w:val="both"/>
        <w:textAlignment w:val="baseline"/>
        <w:rPr>
          <w:rFonts w:ascii="Lato" w:hAnsi="Lato"/>
          <w:sz w:val="20"/>
          <w:szCs w:val="20"/>
        </w:rPr>
      </w:pPr>
      <w:r w:rsidRPr="00E72CCC">
        <w:rPr>
          <w:rFonts w:ascii="Lato" w:hAnsi="Lato"/>
          <w:sz w:val="20"/>
          <w:szCs w:val="20"/>
        </w:rPr>
        <w:t>les normes et standards utilisés.</w:t>
      </w:r>
    </w:p>
    <w:p w14:paraId="53E59BEC" w14:textId="77777777" w:rsidR="0004589C" w:rsidRPr="00E72CCC" w:rsidRDefault="0004589C" w:rsidP="0004589C">
      <w:pPr>
        <w:widowControl w:val="0"/>
        <w:spacing w:after="0" w:line="240" w:lineRule="auto"/>
        <w:jc w:val="both"/>
        <w:rPr>
          <w:rFonts w:ascii="Lato" w:hAnsi="Lato"/>
          <w:sz w:val="10"/>
          <w:szCs w:val="10"/>
        </w:rPr>
      </w:pPr>
    </w:p>
    <w:p w14:paraId="2A9B9E1A" w14:textId="77777777" w:rsidR="0004589C" w:rsidRPr="00E72CCC" w:rsidRDefault="0004589C" w:rsidP="0004589C">
      <w:pPr>
        <w:widowControl w:val="0"/>
        <w:spacing w:after="0" w:line="240" w:lineRule="auto"/>
        <w:jc w:val="both"/>
        <w:rPr>
          <w:rFonts w:ascii="Lato" w:hAnsi="Lato"/>
          <w:sz w:val="20"/>
          <w:szCs w:val="20"/>
        </w:rPr>
      </w:pPr>
      <w:r w:rsidRPr="00E72CCC">
        <w:rPr>
          <w:rFonts w:ascii="Lato" w:hAnsi="Lato"/>
          <w:sz w:val="20"/>
          <w:szCs w:val="20"/>
        </w:rPr>
        <w:t>Ces documents devront être formellement validés par le maître d’ouvrage du projet avant le début de la mise en œuvre des prestations.</w:t>
      </w:r>
    </w:p>
    <w:p w14:paraId="2F0D1E78" w14:textId="77777777" w:rsidR="0004589C" w:rsidRPr="00E72CCC" w:rsidRDefault="0004589C" w:rsidP="0004589C">
      <w:pPr>
        <w:spacing w:after="0" w:line="240" w:lineRule="auto"/>
        <w:jc w:val="both"/>
        <w:rPr>
          <w:rFonts w:ascii="Lato" w:hAnsi="Lato"/>
          <w:sz w:val="10"/>
          <w:szCs w:val="10"/>
        </w:rPr>
      </w:pPr>
    </w:p>
    <w:p w14:paraId="25569EF6" w14:textId="77777777" w:rsidR="0004589C" w:rsidRPr="00E72CCC" w:rsidRDefault="0004589C" w:rsidP="009168E2">
      <w:pPr>
        <w:pStyle w:val="Titre3"/>
        <w:keepNext w:val="0"/>
        <w:widowControl w:val="0"/>
        <w:numPr>
          <w:ilvl w:val="2"/>
          <w:numId w:val="67"/>
        </w:numPr>
        <w:tabs>
          <w:tab w:val="num" w:pos="360"/>
          <w:tab w:val="left" w:pos="720"/>
        </w:tabs>
        <w:ind w:left="360" w:hanging="360"/>
        <w:rPr>
          <w:rFonts w:ascii="Lato" w:hAnsi="Lato"/>
          <w:b/>
          <w:color w:val="000000" w:themeColor="text1"/>
          <w:sz w:val="20"/>
          <w:szCs w:val="20"/>
        </w:rPr>
      </w:pPr>
      <w:r w:rsidRPr="00E72CCC">
        <w:rPr>
          <w:rFonts w:ascii="Lato" w:hAnsi="Lato"/>
          <w:b/>
          <w:color w:val="000000" w:themeColor="text1"/>
          <w:sz w:val="20"/>
          <w:szCs w:val="20"/>
        </w:rPr>
        <w:t>Installation</w:t>
      </w:r>
    </w:p>
    <w:p w14:paraId="071D1425" w14:textId="77777777" w:rsidR="0004589C" w:rsidRPr="00E72CCC" w:rsidRDefault="0004589C" w:rsidP="0004589C">
      <w:pPr>
        <w:pStyle w:val="Titre5"/>
        <w:keepNext w:val="0"/>
        <w:widowControl w:val="0"/>
        <w:jc w:val="both"/>
        <w:rPr>
          <w:rFonts w:ascii="Lato" w:hAnsi="Lato"/>
          <w:color w:val="000000" w:themeColor="text1"/>
          <w:sz w:val="10"/>
          <w:szCs w:val="10"/>
        </w:rPr>
      </w:pPr>
    </w:p>
    <w:p w14:paraId="019A7B94" w14:textId="77777777" w:rsidR="0004589C" w:rsidRPr="00E72CCC" w:rsidRDefault="0004589C" w:rsidP="0004589C">
      <w:pPr>
        <w:pStyle w:val="Titre5"/>
        <w:keepNext w:val="0"/>
        <w:widowControl w:val="0"/>
        <w:numPr>
          <w:ilvl w:val="0"/>
          <w:numId w:val="40"/>
        </w:numPr>
        <w:tabs>
          <w:tab w:val="num" w:pos="1004"/>
        </w:tabs>
        <w:ind w:left="567" w:hanging="141"/>
        <w:jc w:val="both"/>
        <w:rPr>
          <w:rFonts w:ascii="Lato" w:hAnsi="Lato"/>
          <w:sz w:val="20"/>
          <w:szCs w:val="20"/>
        </w:rPr>
      </w:pPr>
      <w:r w:rsidRPr="00E72CCC">
        <w:rPr>
          <w:rFonts w:ascii="Lato" w:hAnsi="Lato"/>
          <w:sz w:val="20"/>
          <w:szCs w:val="20"/>
        </w:rPr>
        <w:t>Réalisation des travaux</w:t>
      </w:r>
    </w:p>
    <w:p w14:paraId="1E838FB8" w14:textId="77777777" w:rsidR="0004589C" w:rsidRPr="00E72CCC" w:rsidRDefault="0004589C" w:rsidP="0004589C">
      <w:pPr>
        <w:widowControl w:val="0"/>
        <w:spacing w:after="0" w:line="240" w:lineRule="auto"/>
        <w:jc w:val="both"/>
        <w:rPr>
          <w:rFonts w:ascii="Lato" w:hAnsi="Lato"/>
          <w:sz w:val="10"/>
          <w:szCs w:val="10"/>
        </w:rPr>
      </w:pPr>
      <w:r w:rsidRPr="00E72CCC">
        <w:rPr>
          <w:rFonts w:ascii="Lato" w:hAnsi="Lato"/>
          <w:sz w:val="20"/>
          <w:szCs w:val="20"/>
        </w:rPr>
        <w:t xml:space="preserve"> </w:t>
      </w:r>
    </w:p>
    <w:p w14:paraId="382D4D1A" w14:textId="77777777" w:rsidR="0004589C" w:rsidRPr="00E72CCC" w:rsidRDefault="0004589C" w:rsidP="0004589C">
      <w:pPr>
        <w:widowControl w:val="0"/>
        <w:spacing w:after="0" w:line="240" w:lineRule="auto"/>
        <w:jc w:val="both"/>
        <w:rPr>
          <w:rFonts w:ascii="Lato" w:hAnsi="Lato"/>
          <w:sz w:val="20"/>
          <w:szCs w:val="20"/>
        </w:rPr>
      </w:pPr>
      <w:r w:rsidRPr="00E72CCC">
        <w:rPr>
          <w:rFonts w:ascii="Lato" w:hAnsi="Lato"/>
          <w:sz w:val="20"/>
          <w:szCs w:val="20"/>
        </w:rPr>
        <w:t>Les conditions de réalisation des prestations devront être définies avec l’équipe technique de la Banque.</w:t>
      </w:r>
    </w:p>
    <w:p w14:paraId="3CF3B9D2" w14:textId="77777777" w:rsidR="0004589C" w:rsidRPr="00E72CCC" w:rsidRDefault="0004589C" w:rsidP="0004589C">
      <w:pPr>
        <w:widowControl w:val="0"/>
        <w:spacing w:after="0" w:line="240" w:lineRule="auto"/>
        <w:jc w:val="both"/>
        <w:rPr>
          <w:rFonts w:ascii="Lato" w:hAnsi="Lato"/>
          <w:sz w:val="10"/>
          <w:szCs w:val="10"/>
        </w:rPr>
      </w:pPr>
    </w:p>
    <w:p w14:paraId="6D2C8780" w14:textId="77777777" w:rsidR="0004589C" w:rsidRPr="00E72CCC" w:rsidRDefault="0004589C" w:rsidP="0004589C">
      <w:pPr>
        <w:widowControl w:val="0"/>
        <w:spacing w:after="0" w:line="240" w:lineRule="auto"/>
        <w:jc w:val="both"/>
        <w:rPr>
          <w:rFonts w:ascii="Lato" w:hAnsi="Lato"/>
          <w:sz w:val="20"/>
          <w:szCs w:val="20"/>
        </w:rPr>
      </w:pPr>
      <w:r w:rsidRPr="00E72CCC">
        <w:rPr>
          <w:rFonts w:ascii="Lato" w:hAnsi="Lato"/>
          <w:sz w:val="20"/>
          <w:szCs w:val="20"/>
        </w:rPr>
        <w:t xml:space="preserve">Les prestations attendues devront être réalisées de façon professionnelle et sérieuse, selon les normes et </w:t>
      </w:r>
      <w:r w:rsidRPr="00E72CCC">
        <w:rPr>
          <w:rFonts w:ascii="Lato" w:hAnsi="Lato"/>
          <w:sz w:val="20"/>
          <w:szCs w:val="20"/>
        </w:rPr>
        <w:lastRenderedPageBreak/>
        <w:t>règlements en vigueur.</w:t>
      </w:r>
    </w:p>
    <w:p w14:paraId="60572E03" w14:textId="77777777" w:rsidR="0004589C" w:rsidRPr="00E72CCC" w:rsidRDefault="0004589C" w:rsidP="0004589C">
      <w:pPr>
        <w:widowControl w:val="0"/>
        <w:spacing w:after="0" w:line="240" w:lineRule="auto"/>
        <w:jc w:val="both"/>
        <w:rPr>
          <w:rFonts w:ascii="Lato" w:hAnsi="Lato"/>
          <w:sz w:val="10"/>
          <w:szCs w:val="10"/>
        </w:rPr>
      </w:pPr>
    </w:p>
    <w:p w14:paraId="0B8D1451" w14:textId="77777777" w:rsidR="0004589C" w:rsidRPr="00E72CCC" w:rsidRDefault="0004589C" w:rsidP="0004589C">
      <w:pPr>
        <w:pStyle w:val="Titre5"/>
        <w:keepNext w:val="0"/>
        <w:widowControl w:val="0"/>
        <w:numPr>
          <w:ilvl w:val="0"/>
          <w:numId w:val="40"/>
        </w:numPr>
        <w:tabs>
          <w:tab w:val="num" w:pos="1004"/>
        </w:tabs>
        <w:ind w:left="567" w:hanging="141"/>
        <w:jc w:val="both"/>
        <w:rPr>
          <w:rFonts w:ascii="Lato" w:hAnsi="Lato"/>
          <w:sz w:val="20"/>
          <w:szCs w:val="20"/>
        </w:rPr>
      </w:pPr>
      <w:r w:rsidRPr="00E72CCC">
        <w:rPr>
          <w:rFonts w:ascii="Lato" w:hAnsi="Lato"/>
          <w:sz w:val="20"/>
          <w:szCs w:val="20"/>
        </w:rPr>
        <w:t xml:space="preserve">Accès aux locaux : </w:t>
      </w:r>
    </w:p>
    <w:p w14:paraId="3E511821" w14:textId="77777777" w:rsidR="0004589C" w:rsidRPr="00E72CCC" w:rsidRDefault="0004589C" w:rsidP="0004589C">
      <w:pPr>
        <w:widowControl w:val="0"/>
        <w:spacing w:after="0" w:line="240" w:lineRule="auto"/>
        <w:jc w:val="both"/>
        <w:rPr>
          <w:rFonts w:ascii="Lato" w:hAnsi="Lato"/>
          <w:sz w:val="20"/>
          <w:szCs w:val="20"/>
        </w:rPr>
      </w:pPr>
      <w:r w:rsidRPr="00E72CCC">
        <w:rPr>
          <w:rFonts w:ascii="Lato" w:hAnsi="Lato"/>
          <w:sz w:val="20"/>
          <w:szCs w:val="20"/>
        </w:rPr>
        <w:t>Le prestataire devra se procurer auprès de la Banque les renseignements permettant l’accès aux locaux ou aux sites (plages horaires, …) L’accès au site devra se faire durant les heures normales d’ouverture et exceptionnellement en dehors des heures de service.</w:t>
      </w:r>
    </w:p>
    <w:p w14:paraId="48178660" w14:textId="77777777" w:rsidR="0004589C" w:rsidRPr="00E72CCC" w:rsidRDefault="0004589C" w:rsidP="0004589C">
      <w:pPr>
        <w:spacing w:after="0" w:line="240" w:lineRule="auto"/>
        <w:jc w:val="both"/>
        <w:rPr>
          <w:rFonts w:ascii="Lato" w:hAnsi="Lato"/>
          <w:sz w:val="10"/>
          <w:szCs w:val="10"/>
        </w:rPr>
      </w:pPr>
    </w:p>
    <w:p w14:paraId="498AE94A" w14:textId="77777777" w:rsidR="0004589C" w:rsidRPr="00E72CCC" w:rsidRDefault="0004589C" w:rsidP="0004589C">
      <w:pPr>
        <w:spacing w:after="0" w:line="240" w:lineRule="auto"/>
        <w:jc w:val="both"/>
        <w:rPr>
          <w:rFonts w:ascii="Lato" w:hAnsi="Lato"/>
          <w:b/>
          <w:bCs/>
          <w:sz w:val="20"/>
          <w:szCs w:val="20"/>
        </w:rPr>
      </w:pPr>
      <w:r w:rsidRPr="00E72CCC">
        <w:rPr>
          <w:rFonts w:ascii="Lato" w:hAnsi="Lato"/>
          <w:b/>
          <w:bCs/>
          <w:sz w:val="20"/>
          <w:szCs w:val="20"/>
        </w:rPr>
        <w:t xml:space="preserve">IMPORTANT : </w:t>
      </w:r>
    </w:p>
    <w:p w14:paraId="7124A29B" w14:textId="77777777" w:rsidR="0004589C" w:rsidRPr="00E72CCC" w:rsidRDefault="0004589C" w:rsidP="0004589C">
      <w:pPr>
        <w:spacing w:after="0" w:line="240" w:lineRule="auto"/>
        <w:jc w:val="both"/>
        <w:rPr>
          <w:rFonts w:ascii="Lato" w:hAnsi="Lato"/>
          <w:sz w:val="10"/>
          <w:szCs w:val="10"/>
        </w:rPr>
      </w:pPr>
    </w:p>
    <w:p w14:paraId="257F15A3" w14:textId="77777777" w:rsidR="0004589C" w:rsidRPr="00E72CCC" w:rsidRDefault="0004589C" w:rsidP="0004589C">
      <w:pPr>
        <w:spacing w:after="0" w:line="240" w:lineRule="auto"/>
        <w:jc w:val="both"/>
        <w:rPr>
          <w:rFonts w:ascii="Lato" w:hAnsi="Lato"/>
          <w:sz w:val="20"/>
          <w:szCs w:val="20"/>
        </w:rPr>
      </w:pPr>
      <w:r w:rsidRPr="00E72CCC">
        <w:rPr>
          <w:rFonts w:ascii="Lato" w:hAnsi="Lato"/>
          <w:sz w:val="20"/>
          <w:szCs w:val="20"/>
        </w:rPr>
        <w:t>La BOAD étant certifié ISO 27001, le prestataire aura l’obligation contractuelle de respecter les normes de sécurité relatives à la fourniture, l’installation et l’intégration des équipements dans le réseau informatique de la Banque.</w:t>
      </w:r>
    </w:p>
    <w:p w14:paraId="176DD579" w14:textId="77777777" w:rsidR="0004589C" w:rsidRPr="00E72CCC" w:rsidRDefault="0004589C" w:rsidP="0004589C">
      <w:pPr>
        <w:widowControl w:val="0"/>
        <w:spacing w:after="0" w:line="240" w:lineRule="auto"/>
        <w:jc w:val="both"/>
        <w:rPr>
          <w:rFonts w:ascii="Lato" w:hAnsi="Lato"/>
          <w:sz w:val="10"/>
          <w:szCs w:val="10"/>
        </w:rPr>
      </w:pPr>
    </w:p>
    <w:p w14:paraId="6BA352D4" w14:textId="40C7AAFC" w:rsidR="0004589C" w:rsidRPr="00E72CCC" w:rsidRDefault="0004589C" w:rsidP="00575A96">
      <w:pPr>
        <w:pStyle w:val="Titre3"/>
        <w:keepNext w:val="0"/>
        <w:widowControl w:val="0"/>
        <w:numPr>
          <w:ilvl w:val="2"/>
          <w:numId w:val="67"/>
        </w:numPr>
        <w:tabs>
          <w:tab w:val="num" w:pos="360"/>
          <w:tab w:val="left" w:pos="720"/>
        </w:tabs>
        <w:ind w:left="360" w:hanging="360"/>
        <w:rPr>
          <w:rFonts w:ascii="Lato" w:eastAsia="Calibri" w:hAnsi="Lato" w:cs="Arial"/>
          <w:b/>
          <w:bCs/>
          <w:color w:val="000000" w:themeColor="text1"/>
          <w:spacing w:val="-10"/>
          <w:kern w:val="32"/>
          <w:sz w:val="20"/>
          <w:szCs w:val="20"/>
        </w:rPr>
      </w:pPr>
      <w:r w:rsidRPr="00E72CCC">
        <w:rPr>
          <w:rFonts w:ascii="Lato" w:eastAsia="Calibri" w:hAnsi="Lato" w:cs="Arial"/>
          <w:b/>
          <w:bCs/>
          <w:color w:val="000000" w:themeColor="text1"/>
          <w:spacing w:val="-10"/>
          <w:kern w:val="32"/>
          <w:sz w:val="20"/>
          <w:szCs w:val="20"/>
        </w:rPr>
        <w:t>RECETTES ET CONTROLES</w:t>
      </w:r>
    </w:p>
    <w:p w14:paraId="73AD80FB" w14:textId="77777777" w:rsidR="0004589C" w:rsidRPr="00E72CCC" w:rsidRDefault="0004589C" w:rsidP="0004589C">
      <w:pPr>
        <w:widowControl w:val="0"/>
        <w:spacing w:after="0" w:line="240" w:lineRule="auto"/>
        <w:jc w:val="both"/>
        <w:rPr>
          <w:rFonts w:ascii="Lato" w:hAnsi="Lato"/>
          <w:sz w:val="10"/>
          <w:szCs w:val="10"/>
        </w:rPr>
      </w:pPr>
    </w:p>
    <w:p w14:paraId="623A01A9" w14:textId="77777777" w:rsidR="0004589C" w:rsidRPr="00E72CCC" w:rsidRDefault="0004589C" w:rsidP="0004589C">
      <w:pPr>
        <w:pStyle w:val="Titre5"/>
        <w:keepNext w:val="0"/>
        <w:widowControl w:val="0"/>
        <w:numPr>
          <w:ilvl w:val="0"/>
          <w:numId w:val="40"/>
        </w:numPr>
        <w:tabs>
          <w:tab w:val="num" w:pos="1004"/>
        </w:tabs>
        <w:ind w:left="567" w:hanging="141"/>
        <w:jc w:val="both"/>
        <w:rPr>
          <w:rFonts w:ascii="Lato" w:hAnsi="Lato"/>
          <w:b w:val="0"/>
          <w:bCs/>
          <w:sz w:val="20"/>
          <w:szCs w:val="20"/>
        </w:rPr>
      </w:pPr>
      <w:r w:rsidRPr="00E72CCC">
        <w:rPr>
          <w:rFonts w:ascii="Lato" w:hAnsi="Lato"/>
          <w:bCs/>
          <w:sz w:val="20"/>
          <w:szCs w:val="20"/>
        </w:rPr>
        <w:t>Contrôles</w:t>
      </w:r>
    </w:p>
    <w:p w14:paraId="665EA08F" w14:textId="77777777" w:rsidR="0004589C" w:rsidRPr="00E72CCC" w:rsidRDefault="0004589C" w:rsidP="0004589C">
      <w:pPr>
        <w:widowControl w:val="0"/>
        <w:spacing w:after="0" w:line="240" w:lineRule="auto"/>
        <w:jc w:val="both"/>
        <w:rPr>
          <w:rFonts w:ascii="Lato" w:hAnsi="Lato"/>
          <w:sz w:val="10"/>
          <w:szCs w:val="10"/>
        </w:rPr>
      </w:pPr>
    </w:p>
    <w:p w14:paraId="57428AEE" w14:textId="77777777" w:rsidR="0004589C" w:rsidRPr="00E72CCC" w:rsidRDefault="0004589C" w:rsidP="0004589C">
      <w:pPr>
        <w:widowControl w:val="0"/>
        <w:spacing w:after="0" w:line="240" w:lineRule="auto"/>
        <w:jc w:val="both"/>
        <w:rPr>
          <w:rFonts w:ascii="Lato" w:hAnsi="Lato"/>
          <w:sz w:val="20"/>
          <w:szCs w:val="20"/>
        </w:rPr>
      </w:pPr>
      <w:r w:rsidRPr="00E72CCC">
        <w:rPr>
          <w:rFonts w:ascii="Lato" w:hAnsi="Lato"/>
          <w:sz w:val="20"/>
          <w:szCs w:val="20"/>
        </w:rPr>
        <w:t>Les différents contrôles auront pour objet de vérifier que :</w:t>
      </w:r>
    </w:p>
    <w:p w14:paraId="2ED8A567" w14:textId="77777777" w:rsidR="0004589C" w:rsidRPr="00E72CCC" w:rsidRDefault="0004589C" w:rsidP="009168E2">
      <w:pPr>
        <w:pStyle w:val="Listepuces1"/>
        <w:widowControl w:val="0"/>
        <w:numPr>
          <w:ilvl w:val="0"/>
          <w:numId w:val="70"/>
        </w:numPr>
        <w:spacing w:before="0" w:after="0" w:line="240" w:lineRule="auto"/>
        <w:rPr>
          <w:rFonts w:ascii="Lato" w:eastAsia="Times New Roman" w:hAnsi="Lato"/>
          <w:color w:val="auto"/>
          <w:sz w:val="20"/>
          <w:szCs w:val="20"/>
          <w:lang w:eastAsia="fr-FR"/>
        </w:rPr>
      </w:pPr>
      <w:r w:rsidRPr="00E72CCC">
        <w:rPr>
          <w:rFonts w:ascii="Lato" w:eastAsia="Times New Roman" w:hAnsi="Lato"/>
          <w:color w:val="auto"/>
          <w:sz w:val="20"/>
          <w:szCs w:val="20"/>
          <w:lang w:eastAsia="fr-FR"/>
        </w:rPr>
        <w:t>les équipements réseaux fourmis sont conformes aux normes du constructeur CISCO ;</w:t>
      </w:r>
    </w:p>
    <w:p w14:paraId="484E2B32" w14:textId="77777777" w:rsidR="0004589C" w:rsidRPr="00E72CCC" w:rsidRDefault="0004589C" w:rsidP="009168E2">
      <w:pPr>
        <w:pStyle w:val="Listepuces1"/>
        <w:widowControl w:val="0"/>
        <w:numPr>
          <w:ilvl w:val="0"/>
          <w:numId w:val="70"/>
        </w:numPr>
        <w:spacing w:before="0" w:after="0" w:line="240" w:lineRule="auto"/>
        <w:rPr>
          <w:rFonts w:ascii="Lato" w:eastAsia="Times New Roman" w:hAnsi="Lato"/>
          <w:color w:val="auto"/>
          <w:sz w:val="20"/>
          <w:szCs w:val="20"/>
          <w:lang w:eastAsia="fr-FR"/>
        </w:rPr>
      </w:pPr>
      <w:r w:rsidRPr="00E72CCC">
        <w:rPr>
          <w:rFonts w:ascii="Lato" w:eastAsia="Times New Roman" w:hAnsi="Lato"/>
          <w:color w:val="auto"/>
          <w:sz w:val="20"/>
          <w:szCs w:val="20"/>
          <w:lang w:eastAsia="fr-FR"/>
        </w:rPr>
        <w:t xml:space="preserve">les prestations effectuées par le titulaire du marché à la Banque respectent les spécificités indiquées dans le présent cahier des charges </w:t>
      </w:r>
    </w:p>
    <w:p w14:paraId="79DC01A4" w14:textId="77777777" w:rsidR="0004589C" w:rsidRPr="00E72CCC" w:rsidRDefault="0004589C" w:rsidP="009168E2">
      <w:pPr>
        <w:pStyle w:val="Listepuces1"/>
        <w:widowControl w:val="0"/>
        <w:numPr>
          <w:ilvl w:val="0"/>
          <w:numId w:val="70"/>
        </w:numPr>
        <w:spacing w:before="0" w:after="0" w:line="240" w:lineRule="auto"/>
        <w:rPr>
          <w:rFonts w:ascii="Lato" w:eastAsia="Times New Roman" w:hAnsi="Lato"/>
          <w:color w:val="auto"/>
          <w:sz w:val="20"/>
          <w:szCs w:val="20"/>
          <w:lang w:eastAsia="fr-FR"/>
        </w:rPr>
      </w:pPr>
      <w:r w:rsidRPr="00E72CCC">
        <w:rPr>
          <w:rFonts w:ascii="Lato" w:eastAsia="Times New Roman" w:hAnsi="Lato"/>
          <w:color w:val="auto"/>
          <w:sz w:val="20"/>
          <w:szCs w:val="20"/>
          <w:lang w:eastAsia="fr-FR"/>
        </w:rPr>
        <w:t>l'intégrité du système global est assurée.</w:t>
      </w:r>
    </w:p>
    <w:p w14:paraId="0837E0AD" w14:textId="77777777" w:rsidR="0004589C" w:rsidRPr="00E72CCC" w:rsidRDefault="0004589C" w:rsidP="0004589C">
      <w:pPr>
        <w:widowControl w:val="0"/>
        <w:spacing w:after="0" w:line="240" w:lineRule="auto"/>
        <w:jc w:val="both"/>
        <w:rPr>
          <w:rFonts w:ascii="Lato" w:hAnsi="Lato"/>
          <w:sz w:val="10"/>
          <w:szCs w:val="10"/>
        </w:rPr>
      </w:pPr>
    </w:p>
    <w:p w14:paraId="62B2F622" w14:textId="77777777" w:rsidR="0004589C" w:rsidRPr="00E72CCC" w:rsidRDefault="0004589C" w:rsidP="0004589C">
      <w:pPr>
        <w:widowControl w:val="0"/>
        <w:spacing w:after="0" w:line="240" w:lineRule="auto"/>
        <w:jc w:val="both"/>
        <w:rPr>
          <w:rFonts w:ascii="Lato" w:hAnsi="Lato"/>
          <w:sz w:val="20"/>
          <w:szCs w:val="20"/>
        </w:rPr>
      </w:pPr>
      <w:r w:rsidRPr="00E72CCC">
        <w:rPr>
          <w:rFonts w:ascii="Lato" w:hAnsi="Lato"/>
          <w:sz w:val="20"/>
          <w:szCs w:val="20"/>
        </w:rPr>
        <w:t>Trois étapes permettent de mener à bien ces contrôles :</w:t>
      </w:r>
    </w:p>
    <w:p w14:paraId="0699536B" w14:textId="77777777" w:rsidR="0004589C" w:rsidRPr="00E72CCC" w:rsidRDefault="0004589C" w:rsidP="009168E2">
      <w:pPr>
        <w:pStyle w:val="Listepuces1"/>
        <w:widowControl w:val="0"/>
        <w:numPr>
          <w:ilvl w:val="0"/>
          <w:numId w:val="69"/>
        </w:numPr>
        <w:spacing w:before="0" w:after="0" w:line="240" w:lineRule="auto"/>
        <w:rPr>
          <w:rFonts w:ascii="Lato" w:eastAsia="Times New Roman" w:hAnsi="Lato"/>
          <w:color w:val="auto"/>
          <w:sz w:val="20"/>
          <w:szCs w:val="20"/>
          <w:lang w:eastAsia="fr-FR"/>
        </w:rPr>
      </w:pPr>
      <w:r w:rsidRPr="00E72CCC">
        <w:rPr>
          <w:rFonts w:ascii="Lato" w:eastAsia="Times New Roman" w:hAnsi="Lato"/>
          <w:color w:val="auto"/>
          <w:sz w:val="20"/>
          <w:szCs w:val="20"/>
          <w:lang w:eastAsia="fr-FR"/>
        </w:rPr>
        <w:t>la définition des cahiers de recette ;</w:t>
      </w:r>
    </w:p>
    <w:p w14:paraId="4321D3E9" w14:textId="77777777" w:rsidR="0004589C" w:rsidRPr="00E72CCC" w:rsidRDefault="0004589C" w:rsidP="009168E2">
      <w:pPr>
        <w:pStyle w:val="Listepuces1"/>
        <w:widowControl w:val="0"/>
        <w:numPr>
          <w:ilvl w:val="0"/>
          <w:numId w:val="69"/>
        </w:numPr>
        <w:spacing w:before="0" w:after="0" w:line="240" w:lineRule="auto"/>
        <w:rPr>
          <w:rFonts w:ascii="Lato" w:eastAsia="Times New Roman" w:hAnsi="Lato"/>
          <w:color w:val="auto"/>
          <w:sz w:val="20"/>
          <w:szCs w:val="20"/>
          <w:lang w:eastAsia="fr-FR"/>
        </w:rPr>
      </w:pPr>
      <w:r w:rsidRPr="00E72CCC">
        <w:rPr>
          <w:rFonts w:ascii="Lato" w:eastAsia="Times New Roman" w:hAnsi="Lato"/>
          <w:color w:val="auto"/>
          <w:sz w:val="20"/>
          <w:szCs w:val="20"/>
          <w:lang w:eastAsia="fr-FR"/>
        </w:rPr>
        <w:t>l'identification du matériel nécessaire aux essais des équipements ;</w:t>
      </w:r>
    </w:p>
    <w:p w14:paraId="03CB79A6" w14:textId="77777777" w:rsidR="0004589C" w:rsidRPr="00E72CCC" w:rsidRDefault="0004589C" w:rsidP="009168E2">
      <w:pPr>
        <w:pStyle w:val="Listepuces1"/>
        <w:widowControl w:val="0"/>
        <w:numPr>
          <w:ilvl w:val="0"/>
          <w:numId w:val="69"/>
        </w:numPr>
        <w:spacing w:before="0" w:after="0" w:line="240" w:lineRule="auto"/>
        <w:rPr>
          <w:rFonts w:ascii="Lato" w:eastAsia="Times New Roman" w:hAnsi="Lato"/>
          <w:color w:val="auto"/>
          <w:sz w:val="20"/>
          <w:szCs w:val="20"/>
          <w:lang w:eastAsia="fr-FR"/>
        </w:rPr>
      </w:pPr>
      <w:r w:rsidRPr="00E72CCC">
        <w:rPr>
          <w:rFonts w:ascii="Lato" w:eastAsia="Times New Roman" w:hAnsi="Lato"/>
          <w:color w:val="auto"/>
          <w:sz w:val="20"/>
          <w:szCs w:val="20"/>
          <w:lang w:eastAsia="fr-FR"/>
        </w:rPr>
        <w:t>les contrôles stipulés dans les cahiers de recette sur site.</w:t>
      </w:r>
    </w:p>
    <w:p w14:paraId="30068D47" w14:textId="77777777" w:rsidR="0004589C" w:rsidRPr="004D5844" w:rsidRDefault="0004589C" w:rsidP="0004589C">
      <w:pPr>
        <w:widowControl w:val="0"/>
        <w:spacing w:after="0" w:line="240" w:lineRule="auto"/>
        <w:jc w:val="both"/>
        <w:rPr>
          <w:rFonts w:ascii="Lato" w:hAnsi="Lato"/>
          <w:sz w:val="10"/>
          <w:szCs w:val="10"/>
        </w:rPr>
      </w:pPr>
    </w:p>
    <w:p w14:paraId="0666AA93" w14:textId="77777777" w:rsidR="0004589C" w:rsidRPr="00E72CCC" w:rsidRDefault="0004589C" w:rsidP="0004589C">
      <w:pPr>
        <w:widowControl w:val="0"/>
        <w:spacing w:after="0" w:line="240" w:lineRule="auto"/>
        <w:jc w:val="both"/>
        <w:rPr>
          <w:rFonts w:ascii="Lato" w:hAnsi="Lato"/>
          <w:sz w:val="20"/>
          <w:szCs w:val="20"/>
        </w:rPr>
      </w:pPr>
      <w:r w:rsidRPr="00E72CCC">
        <w:rPr>
          <w:rFonts w:ascii="Lato" w:hAnsi="Lato"/>
          <w:sz w:val="20"/>
          <w:szCs w:val="20"/>
        </w:rPr>
        <w:t xml:space="preserve">Les cahiers de recette préparent les différentes étapes de validation des travaux. Ils seront fournis par le prestataire et feront partie des spécifications. Ceux-ci devront être validés au préalable par la BOAD. La rédaction de ces cahiers fait partie intégrante des prestations attendues. Un exemplaire type devra être fourni par le soumissionnaire lors de sa réponse à cette consultation. Leur qualité sera un critère de jugement des offres. </w:t>
      </w:r>
    </w:p>
    <w:p w14:paraId="2BAA6B59" w14:textId="77777777" w:rsidR="0004589C" w:rsidRPr="00817E41" w:rsidRDefault="0004589C" w:rsidP="0004589C">
      <w:pPr>
        <w:widowControl w:val="0"/>
        <w:spacing w:after="0" w:line="240" w:lineRule="auto"/>
        <w:jc w:val="both"/>
        <w:rPr>
          <w:rFonts w:ascii="Lato" w:hAnsi="Lato"/>
          <w:sz w:val="10"/>
          <w:szCs w:val="10"/>
        </w:rPr>
      </w:pPr>
    </w:p>
    <w:p w14:paraId="43E4F3AC" w14:textId="77777777" w:rsidR="0004589C" w:rsidRPr="00E72CCC" w:rsidRDefault="0004589C" w:rsidP="0004589C">
      <w:pPr>
        <w:widowControl w:val="0"/>
        <w:spacing w:after="0" w:line="240" w:lineRule="auto"/>
        <w:jc w:val="both"/>
        <w:rPr>
          <w:rFonts w:ascii="Lato" w:hAnsi="Lato"/>
          <w:sz w:val="20"/>
          <w:szCs w:val="20"/>
        </w:rPr>
      </w:pPr>
      <w:r w:rsidRPr="00E72CCC">
        <w:rPr>
          <w:rFonts w:ascii="Lato" w:hAnsi="Lato"/>
          <w:sz w:val="20"/>
          <w:szCs w:val="20"/>
        </w:rPr>
        <w:t>Ces cahiers porteront sur les éléments constitutifs ainsi que les spécifications fonctionnelles et techniques du projet.</w:t>
      </w:r>
    </w:p>
    <w:p w14:paraId="4164EC1E" w14:textId="77777777" w:rsidR="0004589C" w:rsidRPr="00817E41" w:rsidRDefault="0004589C" w:rsidP="0004589C">
      <w:pPr>
        <w:widowControl w:val="0"/>
        <w:spacing w:after="0" w:line="240" w:lineRule="auto"/>
        <w:jc w:val="both"/>
        <w:rPr>
          <w:rFonts w:ascii="Lato" w:hAnsi="Lato"/>
          <w:sz w:val="10"/>
          <w:szCs w:val="10"/>
        </w:rPr>
      </w:pPr>
    </w:p>
    <w:p w14:paraId="57C3248C" w14:textId="77777777" w:rsidR="0004589C" w:rsidRPr="00E72CCC" w:rsidRDefault="0004589C" w:rsidP="0004589C">
      <w:pPr>
        <w:widowControl w:val="0"/>
        <w:spacing w:after="0" w:line="240" w:lineRule="auto"/>
        <w:jc w:val="both"/>
        <w:rPr>
          <w:rFonts w:ascii="Lato" w:hAnsi="Lato"/>
          <w:sz w:val="20"/>
          <w:szCs w:val="20"/>
        </w:rPr>
      </w:pPr>
      <w:r w:rsidRPr="00E72CCC">
        <w:rPr>
          <w:rFonts w:ascii="Lato" w:hAnsi="Lato"/>
          <w:sz w:val="20"/>
          <w:szCs w:val="20"/>
        </w:rPr>
        <w:t>Pour chaque étape de la recette, le cahier précisera :</w:t>
      </w:r>
    </w:p>
    <w:p w14:paraId="745DED0B" w14:textId="77777777" w:rsidR="0004589C" w:rsidRPr="00E72CCC" w:rsidRDefault="0004589C" w:rsidP="009168E2">
      <w:pPr>
        <w:pStyle w:val="Listepuces1"/>
        <w:widowControl w:val="0"/>
        <w:numPr>
          <w:ilvl w:val="0"/>
          <w:numId w:val="68"/>
        </w:numPr>
        <w:spacing w:before="0" w:after="0" w:line="240" w:lineRule="auto"/>
        <w:rPr>
          <w:rFonts w:ascii="Lato" w:eastAsia="Times New Roman" w:hAnsi="Lato"/>
          <w:color w:val="auto"/>
          <w:sz w:val="20"/>
          <w:szCs w:val="20"/>
          <w:lang w:eastAsia="fr-FR"/>
        </w:rPr>
      </w:pPr>
      <w:r w:rsidRPr="00E72CCC">
        <w:rPr>
          <w:rFonts w:ascii="Lato" w:eastAsia="Times New Roman" w:hAnsi="Lato"/>
          <w:color w:val="auto"/>
          <w:sz w:val="20"/>
          <w:szCs w:val="20"/>
          <w:lang w:eastAsia="fr-FR"/>
        </w:rPr>
        <w:t>les essais à réaliser,</w:t>
      </w:r>
    </w:p>
    <w:p w14:paraId="525BA533" w14:textId="77777777" w:rsidR="0004589C" w:rsidRPr="00E72CCC" w:rsidRDefault="0004589C" w:rsidP="009168E2">
      <w:pPr>
        <w:pStyle w:val="Listepuces1"/>
        <w:widowControl w:val="0"/>
        <w:numPr>
          <w:ilvl w:val="0"/>
          <w:numId w:val="68"/>
        </w:numPr>
        <w:spacing w:before="0" w:after="0" w:line="240" w:lineRule="auto"/>
        <w:rPr>
          <w:rFonts w:ascii="Lato" w:eastAsia="Times New Roman" w:hAnsi="Lato"/>
          <w:color w:val="auto"/>
          <w:sz w:val="20"/>
          <w:szCs w:val="20"/>
          <w:lang w:eastAsia="fr-FR"/>
        </w:rPr>
      </w:pPr>
      <w:r w:rsidRPr="00E72CCC">
        <w:rPr>
          <w:rFonts w:ascii="Lato" w:eastAsia="Times New Roman" w:hAnsi="Lato"/>
          <w:color w:val="auto"/>
          <w:sz w:val="20"/>
          <w:szCs w:val="20"/>
          <w:lang w:eastAsia="fr-FR"/>
        </w:rPr>
        <w:t>les conditions de réalisation,</w:t>
      </w:r>
    </w:p>
    <w:p w14:paraId="20DD6614" w14:textId="77777777" w:rsidR="0004589C" w:rsidRPr="00E72CCC" w:rsidRDefault="0004589C" w:rsidP="009168E2">
      <w:pPr>
        <w:pStyle w:val="Listepuces1"/>
        <w:widowControl w:val="0"/>
        <w:numPr>
          <w:ilvl w:val="0"/>
          <w:numId w:val="68"/>
        </w:numPr>
        <w:spacing w:before="0" w:after="0" w:line="240" w:lineRule="auto"/>
        <w:rPr>
          <w:rFonts w:ascii="Lato" w:eastAsia="Times New Roman" w:hAnsi="Lato"/>
          <w:color w:val="auto"/>
          <w:sz w:val="20"/>
          <w:szCs w:val="20"/>
          <w:lang w:eastAsia="fr-FR"/>
        </w:rPr>
      </w:pPr>
      <w:r w:rsidRPr="00E72CCC">
        <w:rPr>
          <w:rFonts w:ascii="Lato" w:eastAsia="Times New Roman" w:hAnsi="Lato"/>
          <w:color w:val="auto"/>
          <w:sz w:val="20"/>
          <w:szCs w:val="20"/>
          <w:lang w:eastAsia="fr-FR"/>
        </w:rPr>
        <w:t>les résultats à obtenir,</w:t>
      </w:r>
    </w:p>
    <w:p w14:paraId="68A1CADB" w14:textId="77777777" w:rsidR="0004589C" w:rsidRPr="00E72CCC" w:rsidRDefault="0004589C" w:rsidP="009168E2">
      <w:pPr>
        <w:pStyle w:val="Listepuces1"/>
        <w:widowControl w:val="0"/>
        <w:numPr>
          <w:ilvl w:val="0"/>
          <w:numId w:val="68"/>
        </w:numPr>
        <w:spacing w:before="0" w:after="0" w:line="240" w:lineRule="auto"/>
        <w:rPr>
          <w:rFonts w:ascii="Lato" w:hAnsi="Lato"/>
          <w:sz w:val="20"/>
          <w:szCs w:val="20"/>
        </w:rPr>
      </w:pPr>
      <w:r w:rsidRPr="00E72CCC">
        <w:rPr>
          <w:rFonts w:ascii="Lato" w:eastAsia="Times New Roman" w:hAnsi="Lato"/>
          <w:color w:val="auto"/>
          <w:sz w:val="20"/>
          <w:szCs w:val="20"/>
          <w:lang w:eastAsia="fr-FR"/>
        </w:rPr>
        <w:t>le matériel utilisé pour les essais.</w:t>
      </w:r>
    </w:p>
    <w:p w14:paraId="21F0193D" w14:textId="77777777" w:rsidR="0004589C" w:rsidRPr="00E72CCC" w:rsidRDefault="0004589C" w:rsidP="009168E2">
      <w:pPr>
        <w:pStyle w:val="Listepuces1"/>
        <w:widowControl w:val="0"/>
        <w:numPr>
          <w:ilvl w:val="0"/>
          <w:numId w:val="68"/>
        </w:numPr>
        <w:spacing w:before="0" w:after="0" w:line="240" w:lineRule="auto"/>
        <w:rPr>
          <w:rFonts w:ascii="Lato" w:eastAsia="Times New Roman" w:hAnsi="Lato"/>
          <w:color w:val="auto"/>
          <w:sz w:val="20"/>
          <w:szCs w:val="20"/>
        </w:rPr>
      </w:pPr>
      <w:r w:rsidRPr="00E72CCC">
        <w:rPr>
          <w:rFonts w:ascii="Lato" w:eastAsia="Times New Roman" w:hAnsi="Lato"/>
          <w:color w:val="auto"/>
          <w:sz w:val="20"/>
          <w:szCs w:val="20"/>
          <w:lang w:eastAsia="fr-FR"/>
        </w:rPr>
        <w:t>contrôles stipulés dans les cahiers de recette</w:t>
      </w:r>
    </w:p>
    <w:p w14:paraId="1304FF4C" w14:textId="77777777" w:rsidR="0004589C" w:rsidRPr="00817E41" w:rsidRDefault="0004589C" w:rsidP="0004589C">
      <w:pPr>
        <w:widowControl w:val="0"/>
        <w:spacing w:after="0" w:line="240" w:lineRule="auto"/>
        <w:jc w:val="both"/>
        <w:rPr>
          <w:rFonts w:ascii="Lato" w:hAnsi="Lato"/>
          <w:sz w:val="10"/>
          <w:szCs w:val="10"/>
        </w:rPr>
      </w:pPr>
    </w:p>
    <w:p w14:paraId="41C2BAAF" w14:textId="77777777" w:rsidR="0004589C" w:rsidRPr="00E72CCC" w:rsidRDefault="0004589C" w:rsidP="0004589C">
      <w:pPr>
        <w:widowControl w:val="0"/>
        <w:spacing w:after="0" w:line="240" w:lineRule="auto"/>
        <w:jc w:val="both"/>
        <w:rPr>
          <w:rFonts w:ascii="Lato" w:hAnsi="Lato"/>
          <w:sz w:val="20"/>
          <w:szCs w:val="20"/>
        </w:rPr>
      </w:pPr>
      <w:r w:rsidRPr="00E72CCC">
        <w:rPr>
          <w:rFonts w:ascii="Lato" w:hAnsi="Lato"/>
          <w:sz w:val="20"/>
          <w:szCs w:val="20"/>
        </w:rPr>
        <w:t>Les contrôles effectués conformément aux cahiers de recette porteront sur tous les équipements installés. Dans la plupart des cas, ils sont réalisés en deux étapes :</w:t>
      </w:r>
    </w:p>
    <w:p w14:paraId="6680AEA1" w14:textId="77777777" w:rsidR="0004589C" w:rsidRPr="00E72CCC" w:rsidRDefault="0004589C" w:rsidP="009168E2">
      <w:pPr>
        <w:pStyle w:val="Listepuces1"/>
        <w:widowControl w:val="0"/>
        <w:numPr>
          <w:ilvl w:val="0"/>
          <w:numId w:val="71"/>
        </w:numPr>
        <w:spacing w:before="0" w:after="0" w:line="240" w:lineRule="auto"/>
        <w:rPr>
          <w:rFonts w:ascii="Lato" w:eastAsia="Times New Roman" w:hAnsi="Lato"/>
          <w:color w:val="auto"/>
          <w:sz w:val="20"/>
          <w:szCs w:val="20"/>
          <w:lang w:eastAsia="fr-FR"/>
        </w:rPr>
      </w:pPr>
      <w:r w:rsidRPr="00E72CCC">
        <w:rPr>
          <w:rFonts w:ascii="Lato" w:eastAsia="Times New Roman" w:hAnsi="Lato"/>
          <w:color w:val="auto"/>
          <w:sz w:val="20"/>
          <w:szCs w:val="20"/>
          <w:lang w:eastAsia="fr-FR"/>
        </w:rPr>
        <w:t>les essais en cours d'installation ;</w:t>
      </w:r>
    </w:p>
    <w:p w14:paraId="71B83545" w14:textId="77777777" w:rsidR="0004589C" w:rsidRPr="00E72CCC" w:rsidRDefault="0004589C" w:rsidP="009168E2">
      <w:pPr>
        <w:pStyle w:val="Listepuces1"/>
        <w:widowControl w:val="0"/>
        <w:numPr>
          <w:ilvl w:val="0"/>
          <w:numId w:val="71"/>
        </w:numPr>
        <w:spacing w:before="0" w:after="0" w:line="240" w:lineRule="auto"/>
        <w:rPr>
          <w:rFonts w:ascii="Lato" w:eastAsia="Times New Roman" w:hAnsi="Lato"/>
          <w:color w:val="auto"/>
          <w:sz w:val="20"/>
          <w:szCs w:val="20"/>
          <w:lang w:eastAsia="fr-FR"/>
        </w:rPr>
      </w:pPr>
      <w:r w:rsidRPr="00E72CCC">
        <w:rPr>
          <w:rFonts w:ascii="Lato" w:eastAsia="Times New Roman" w:hAnsi="Lato"/>
          <w:color w:val="auto"/>
          <w:sz w:val="20"/>
          <w:szCs w:val="20"/>
          <w:lang w:eastAsia="fr-FR"/>
        </w:rPr>
        <w:t>le contrôle final après installation.</w:t>
      </w:r>
    </w:p>
    <w:p w14:paraId="42E08FA7" w14:textId="77777777" w:rsidR="0004589C" w:rsidRPr="00E72CCC" w:rsidRDefault="0004589C" w:rsidP="0004589C">
      <w:pPr>
        <w:widowControl w:val="0"/>
        <w:spacing w:after="0" w:line="240" w:lineRule="auto"/>
        <w:jc w:val="both"/>
        <w:rPr>
          <w:rFonts w:ascii="Lato" w:hAnsi="Lato"/>
          <w:sz w:val="20"/>
          <w:szCs w:val="20"/>
        </w:rPr>
      </w:pPr>
    </w:p>
    <w:p w14:paraId="3BF3CF9C" w14:textId="77777777" w:rsidR="0004589C" w:rsidRPr="00E72CCC" w:rsidRDefault="0004589C" w:rsidP="0004589C">
      <w:pPr>
        <w:widowControl w:val="0"/>
        <w:spacing w:after="0" w:line="240" w:lineRule="auto"/>
        <w:jc w:val="both"/>
        <w:rPr>
          <w:rFonts w:ascii="Lato" w:hAnsi="Lato"/>
          <w:sz w:val="20"/>
          <w:szCs w:val="20"/>
        </w:rPr>
      </w:pPr>
      <w:r w:rsidRPr="00E72CCC">
        <w:rPr>
          <w:rFonts w:ascii="Lato" w:hAnsi="Lato"/>
          <w:sz w:val="20"/>
          <w:szCs w:val="20"/>
        </w:rPr>
        <w:t>Ces contrôles permettent, en outre, de constituer un ensemble de mesures qui serviront de référence durant l'exploitation du système.</w:t>
      </w:r>
    </w:p>
    <w:p w14:paraId="13707AA0" w14:textId="77777777" w:rsidR="0004589C" w:rsidRPr="000744D6" w:rsidRDefault="0004589C" w:rsidP="0004589C">
      <w:pPr>
        <w:widowControl w:val="0"/>
        <w:spacing w:after="0" w:line="240" w:lineRule="auto"/>
        <w:jc w:val="both"/>
        <w:rPr>
          <w:rFonts w:ascii="Lato" w:hAnsi="Lato"/>
          <w:sz w:val="16"/>
          <w:szCs w:val="16"/>
        </w:rPr>
      </w:pPr>
    </w:p>
    <w:p w14:paraId="5D1D15A1" w14:textId="77777777" w:rsidR="0004589C" w:rsidRPr="000060AA" w:rsidRDefault="0004589C" w:rsidP="0004589C">
      <w:pPr>
        <w:pStyle w:val="Titre1"/>
        <w:tabs>
          <w:tab w:val="left" w:pos="284"/>
        </w:tabs>
        <w:spacing w:before="0" w:line="240" w:lineRule="auto"/>
        <w:rPr>
          <w:rFonts w:ascii="Lato" w:eastAsia="Times New Roman" w:hAnsi="Lato" w:cs="Times New Roman"/>
          <w:color w:val="auto"/>
          <w:sz w:val="20"/>
          <w:szCs w:val="20"/>
        </w:rPr>
      </w:pPr>
      <w:bookmarkStart w:id="81" w:name="_Toc248652920"/>
      <w:r w:rsidRPr="000060AA">
        <w:rPr>
          <w:rFonts w:ascii="Lato" w:eastAsia="Times New Roman" w:hAnsi="Lato" w:cs="Times New Roman"/>
          <w:color w:val="auto"/>
          <w:sz w:val="20"/>
          <w:szCs w:val="20"/>
        </w:rPr>
        <w:t>IV. GARANTIE ET MAINTENANCE</w:t>
      </w:r>
      <w:bookmarkEnd w:id="81"/>
    </w:p>
    <w:p w14:paraId="3FD3A298" w14:textId="77777777" w:rsidR="0004589C" w:rsidRPr="000744D6" w:rsidRDefault="0004589C" w:rsidP="0004589C">
      <w:pPr>
        <w:widowControl w:val="0"/>
        <w:spacing w:after="0" w:line="240" w:lineRule="auto"/>
        <w:jc w:val="both"/>
        <w:rPr>
          <w:rFonts w:ascii="Lato" w:hAnsi="Lato"/>
          <w:sz w:val="16"/>
          <w:szCs w:val="16"/>
        </w:rPr>
      </w:pPr>
    </w:p>
    <w:p w14:paraId="35118AA5" w14:textId="77777777" w:rsidR="0004589C" w:rsidRPr="00E72CCC" w:rsidRDefault="0004589C" w:rsidP="0004589C">
      <w:pPr>
        <w:widowControl w:val="0"/>
        <w:spacing w:after="0" w:line="240" w:lineRule="auto"/>
        <w:jc w:val="both"/>
        <w:rPr>
          <w:rFonts w:ascii="Lato" w:hAnsi="Lato"/>
          <w:sz w:val="20"/>
          <w:szCs w:val="20"/>
        </w:rPr>
      </w:pPr>
      <w:r w:rsidRPr="00E72CCC">
        <w:rPr>
          <w:rFonts w:ascii="Lato" w:hAnsi="Lato"/>
          <w:sz w:val="20"/>
          <w:szCs w:val="20"/>
        </w:rPr>
        <w:t>Les prestations (y compris les équipements livrés) du titulaire du marché seront garanties au moins un (1) an contre tout défaut d’installation (non-respect des conditions « constructeurs »), de configuration, défaut de conception des plans ou non-respect des conditions et méthodes d’installation édictés par les fabricants des matériels incriminés.</w:t>
      </w:r>
    </w:p>
    <w:p w14:paraId="7D00A538" w14:textId="77777777" w:rsidR="0004589C" w:rsidRPr="00E72CCC" w:rsidRDefault="0004589C" w:rsidP="00011A68">
      <w:pPr>
        <w:widowControl w:val="0"/>
        <w:rPr>
          <w:rFonts w:ascii="Lato" w:hAnsi="Lato" w:cs="Arial"/>
          <w:bCs/>
          <w:caps/>
          <w:sz w:val="20"/>
        </w:rPr>
      </w:pPr>
    </w:p>
    <w:p w14:paraId="1CCF47E9" w14:textId="77777777" w:rsidR="00BC14A9" w:rsidRDefault="00BC14A9" w:rsidP="00011A68">
      <w:pPr>
        <w:widowControl w:val="0"/>
        <w:spacing w:before="40" w:line="240" w:lineRule="exact"/>
        <w:jc w:val="center"/>
        <w:rPr>
          <w:rFonts w:ascii="Lato" w:hAnsi="Lato" w:cs="Arial"/>
          <w:bCs/>
          <w:caps/>
          <w:sz w:val="20"/>
        </w:rPr>
      </w:pPr>
    </w:p>
    <w:p w14:paraId="57068524" w14:textId="77777777" w:rsidR="00C401D3" w:rsidRDefault="00C401D3" w:rsidP="00011A68">
      <w:pPr>
        <w:widowControl w:val="0"/>
        <w:spacing w:before="40" w:line="240" w:lineRule="exact"/>
        <w:jc w:val="center"/>
        <w:rPr>
          <w:rFonts w:ascii="Lato" w:hAnsi="Lato" w:cs="Arial"/>
          <w:bCs/>
          <w:caps/>
          <w:sz w:val="20"/>
        </w:rPr>
      </w:pPr>
    </w:p>
    <w:p w14:paraId="302EAB91" w14:textId="77777777" w:rsidR="00C401D3" w:rsidRPr="00E72CCC" w:rsidRDefault="00C401D3" w:rsidP="00011A68">
      <w:pPr>
        <w:widowControl w:val="0"/>
        <w:spacing w:before="40" w:line="240" w:lineRule="exact"/>
        <w:jc w:val="center"/>
        <w:rPr>
          <w:rFonts w:ascii="Lato" w:hAnsi="Lato" w:cs="Arial"/>
          <w:bCs/>
          <w:caps/>
          <w:sz w:val="20"/>
        </w:rPr>
      </w:pPr>
    </w:p>
    <w:p w14:paraId="0978AC53" w14:textId="77777777" w:rsidR="008036B9" w:rsidRPr="00E72CCC" w:rsidRDefault="008036B9" w:rsidP="00011A68">
      <w:pPr>
        <w:widowControl w:val="0"/>
        <w:spacing w:before="40" w:line="240" w:lineRule="exact"/>
        <w:jc w:val="center"/>
        <w:rPr>
          <w:rFonts w:ascii="Lato" w:hAnsi="Lato" w:cs="Arial"/>
          <w:bCs/>
          <w:caps/>
          <w:sz w:val="20"/>
        </w:rPr>
      </w:pPr>
    </w:p>
    <w:p w14:paraId="7577AD0A" w14:textId="77777777" w:rsidR="00207C59" w:rsidRPr="00E72CCC" w:rsidRDefault="00207C59" w:rsidP="00011A68">
      <w:pPr>
        <w:widowControl w:val="0"/>
        <w:spacing w:before="40" w:line="240" w:lineRule="exact"/>
        <w:jc w:val="center"/>
        <w:rPr>
          <w:rFonts w:ascii="Lato" w:hAnsi="Lato" w:cs="Arial"/>
          <w:bCs/>
          <w:caps/>
          <w:sz w:val="20"/>
        </w:rPr>
      </w:pPr>
    </w:p>
    <w:p w14:paraId="0B363E04" w14:textId="77777777" w:rsidR="00207C59" w:rsidRPr="00E72CCC" w:rsidRDefault="00207C59" w:rsidP="00011A68">
      <w:pPr>
        <w:widowControl w:val="0"/>
        <w:spacing w:before="40" w:line="240" w:lineRule="exact"/>
        <w:jc w:val="center"/>
        <w:rPr>
          <w:rFonts w:ascii="Lato" w:hAnsi="Lato" w:cs="Arial"/>
          <w:bCs/>
          <w:caps/>
          <w:sz w:val="20"/>
        </w:rPr>
      </w:pPr>
    </w:p>
    <w:p w14:paraId="3AF5C9CA" w14:textId="77777777" w:rsidR="00A1364D" w:rsidRPr="00E72CCC" w:rsidRDefault="00A1364D" w:rsidP="00011A68">
      <w:pPr>
        <w:widowControl w:val="0"/>
        <w:spacing w:before="40" w:line="240" w:lineRule="exact"/>
        <w:jc w:val="center"/>
        <w:rPr>
          <w:rFonts w:ascii="Lato" w:hAnsi="Lato" w:cs="Arial"/>
          <w:bCs/>
          <w:caps/>
          <w:sz w:val="20"/>
        </w:rPr>
      </w:pPr>
    </w:p>
    <w:p w14:paraId="024B15EA" w14:textId="77777777" w:rsidR="00A1364D" w:rsidRPr="00E72CCC" w:rsidRDefault="00A1364D" w:rsidP="00011A68">
      <w:pPr>
        <w:widowControl w:val="0"/>
        <w:spacing w:before="40" w:line="240" w:lineRule="exact"/>
        <w:jc w:val="center"/>
        <w:rPr>
          <w:rFonts w:ascii="Lato" w:hAnsi="Lato" w:cs="Arial"/>
          <w:bCs/>
          <w:caps/>
          <w:sz w:val="20"/>
        </w:rPr>
      </w:pPr>
    </w:p>
    <w:p w14:paraId="15946915" w14:textId="77777777" w:rsidR="00A1364D" w:rsidRDefault="00A1364D" w:rsidP="00011A68">
      <w:pPr>
        <w:widowControl w:val="0"/>
        <w:spacing w:before="40" w:line="240" w:lineRule="exact"/>
        <w:jc w:val="center"/>
        <w:rPr>
          <w:rFonts w:ascii="Lato" w:hAnsi="Lato" w:cs="Arial"/>
          <w:bCs/>
          <w:caps/>
          <w:sz w:val="20"/>
        </w:rPr>
      </w:pPr>
    </w:p>
    <w:p w14:paraId="79901183" w14:textId="77777777" w:rsidR="009D09C5" w:rsidRDefault="009D09C5" w:rsidP="00011A68">
      <w:pPr>
        <w:widowControl w:val="0"/>
        <w:spacing w:before="40" w:line="240" w:lineRule="exact"/>
        <w:jc w:val="center"/>
        <w:rPr>
          <w:rFonts w:ascii="Lato" w:hAnsi="Lato" w:cs="Arial"/>
          <w:bCs/>
          <w:caps/>
          <w:sz w:val="20"/>
        </w:rPr>
      </w:pPr>
    </w:p>
    <w:p w14:paraId="26FCB8FD" w14:textId="77777777" w:rsidR="009D09C5" w:rsidRPr="00E72CCC" w:rsidRDefault="009D09C5" w:rsidP="00011A68">
      <w:pPr>
        <w:widowControl w:val="0"/>
        <w:spacing w:before="40" w:line="240" w:lineRule="exact"/>
        <w:jc w:val="center"/>
        <w:rPr>
          <w:rFonts w:ascii="Lato" w:hAnsi="Lato" w:cs="Arial"/>
          <w:bCs/>
          <w:caps/>
          <w:sz w:val="20"/>
        </w:rPr>
      </w:pPr>
    </w:p>
    <w:p w14:paraId="4851990D" w14:textId="77777777" w:rsidR="00A1364D" w:rsidRPr="00E72CCC" w:rsidRDefault="00A1364D" w:rsidP="00011A68">
      <w:pPr>
        <w:widowControl w:val="0"/>
        <w:spacing w:before="40" w:line="240" w:lineRule="exact"/>
        <w:jc w:val="center"/>
        <w:rPr>
          <w:rFonts w:ascii="Lato" w:hAnsi="Lato" w:cs="Arial"/>
          <w:bCs/>
          <w:caps/>
          <w:sz w:val="20"/>
        </w:rPr>
      </w:pPr>
    </w:p>
    <w:p w14:paraId="7D696B13" w14:textId="77777777" w:rsidR="00A1364D" w:rsidRPr="00E72CCC" w:rsidRDefault="00A1364D" w:rsidP="00011A68">
      <w:pPr>
        <w:widowControl w:val="0"/>
        <w:spacing w:before="40" w:line="240" w:lineRule="exact"/>
        <w:jc w:val="center"/>
        <w:rPr>
          <w:rFonts w:ascii="Lato" w:hAnsi="Lato" w:cs="Arial"/>
          <w:bCs/>
          <w:caps/>
          <w:sz w:val="20"/>
        </w:rPr>
      </w:pPr>
    </w:p>
    <w:p w14:paraId="503DB28F" w14:textId="77777777" w:rsidR="001B229E" w:rsidRPr="00E72CCC" w:rsidRDefault="001B229E" w:rsidP="00011A68">
      <w:pPr>
        <w:widowControl w:val="0"/>
        <w:spacing w:before="40" w:line="240" w:lineRule="exact"/>
        <w:jc w:val="center"/>
        <w:rPr>
          <w:rFonts w:ascii="Lato" w:hAnsi="Lato" w:cs="Arial"/>
          <w:b/>
          <w:bCs/>
          <w:caps/>
        </w:rPr>
      </w:pPr>
      <w:r w:rsidRPr="00E72CCC">
        <w:rPr>
          <w:rFonts w:ascii="Lato" w:hAnsi="Lato" w:cs="Arial"/>
          <w:b/>
          <w:bCs/>
          <w:caps/>
        </w:rPr>
        <w:t>D. AUTRES INFORMATIONS</w:t>
      </w:r>
    </w:p>
    <w:p w14:paraId="69F7FF20" w14:textId="77777777" w:rsidR="001B229E" w:rsidRPr="00E72CCC" w:rsidRDefault="001B229E" w:rsidP="00011A68">
      <w:pPr>
        <w:widowControl w:val="0"/>
        <w:spacing w:before="40" w:line="240" w:lineRule="exact"/>
        <w:jc w:val="center"/>
        <w:rPr>
          <w:rFonts w:ascii="Lato" w:hAnsi="Lato" w:cs="Arial"/>
          <w:bCs/>
          <w:caps/>
          <w:sz w:val="20"/>
        </w:rPr>
      </w:pPr>
    </w:p>
    <w:p w14:paraId="6A034D08" w14:textId="77777777" w:rsidR="001B229E" w:rsidRPr="00E72CCC" w:rsidRDefault="001B229E" w:rsidP="00011A68">
      <w:pPr>
        <w:widowControl w:val="0"/>
        <w:numPr>
          <w:ilvl w:val="0"/>
          <w:numId w:val="20"/>
        </w:numPr>
        <w:spacing w:before="40" w:line="240" w:lineRule="exact"/>
        <w:rPr>
          <w:rFonts w:ascii="Lato" w:hAnsi="Lato" w:cs="Arial"/>
          <w:bCs/>
          <w:caps/>
          <w:sz w:val="20"/>
        </w:rPr>
      </w:pPr>
      <w:r w:rsidRPr="00E72CCC">
        <w:rPr>
          <w:rFonts w:ascii="Lato" w:hAnsi="Lato" w:cs="Arial"/>
          <w:bCs/>
          <w:caps/>
          <w:sz w:val="20"/>
        </w:rPr>
        <w:t>gRILLE DE CONFORMITE ADMINISTRATIVE</w:t>
      </w:r>
    </w:p>
    <w:p w14:paraId="1BAF2704" w14:textId="77777777" w:rsidR="001B229E" w:rsidRPr="00E72CCC" w:rsidRDefault="001B229E" w:rsidP="00011A68">
      <w:pPr>
        <w:widowControl w:val="0"/>
        <w:numPr>
          <w:ilvl w:val="0"/>
          <w:numId w:val="20"/>
        </w:numPr>
        <w:spacing w:before="40" w:line="240" w:lineRule="exact"/>
        <w:rPr>
          <w:rFonts w:ascii="Lato" w:hAnsi="Lato" w:cs="Arial"/>
          <w:bCs/>
          <w:caps/>
          <w:sz w:val="20"/>
        </w:rPr>
      </w:pPr>
      <w:r w:rsidRPr="00E72CCC">
        <w:rPr>
          <w:rFonts w:ascii="Lato" w:hAnsi="Lato" w:cs="Arial"/>
          <w:bCs/>
          <w:caps/>
          <w:sz w:val="20"/>
        </w:rPr>
        <w:t>GRILLE D’EVALUATION</w:t>
      </w:r>
    </w:p>
    <w:p w14:paraId="297888A4" w14:textId="77777777" w:rsidR="00B6767E" w:rsidRPr="00E72CCC" w:rsidRDefault="00B6767E" w:rsidP="00011A68">
      <w:pPr>
        <w:widowControl w:val="0"/>
        <w:spacing w:before="40" w:line="240" w:lineRule="exact"/>
        <w:jc w:val="center"/>
        <w:rPr>
          <w:rFonts w:ascii="Lato" w:hAnsi="Lato" w:cs="Arial"/>
          <w:bCs/>
          <w:caps/>
          <w:sz w:val="20"/>
        </w:rPr>
      </w:pPr>
    </w:p>
    <w:p w14:paraId="101EBA4C" w14:textId="77777777" w:rsidR="00B6767E" w:rsidRPr="00E72CCC" w:rsidRDefault="00B6767E" w:rsidP="00011A68">
      <w:pPr>
        <w:widowControl w:val="0"/>
        <w:spacing w:before="40" w:line="240" w:lineRule="exact"/>
        <w:jc w:val="center"/>
        <w:rPr>
          <w:rFonts w:ascii="Lato" w:hAnsi="Lato" w:cs="Arial"/>
          <w:bCs/>
          <w:caps/>
          <w:sz w:val="20"/>
        </w:rPr>
      </w:pPr>
    </w:p>
    <w:p w14:paraId="05DDAA5D" w14:textId="77777777" w:rsidR="00B6767E" w:rsidRPr="00E72CCC" w:rsidRDefault="00B6767E" w:rsidP="00011A68">
      <w:pPr>
        <w:widowControl w:val="0"/>
        <w:spacing w:before="40" w:line="240" w:lineRule="exact"/>
        <w:jc w:val="center"/>
        <w:rPr>
          <w:rFonts w:ascii="Lato" w:hAnsi="Lato" w:cs="Arial"/>
          <w:bCs/>
          <w:caps/>
          <w:sz w:val="20"/>
        </w:rPr>
      </w:pPr>
    </w:p>
    <w:p w14:paraId="23DD6078" w14:textId="77777777" w:rsidR="00B6767E" w:rsidRPr="00E72CCC" w:rsidRDefault="00B6767E" w:rsidP="00011A68">
      <w:pPr>
        <w:widowControl w:val="0"/>
        <w:spacing w:before="40" w:line="240" w:lineRule="exact"/>
        <w:jc w:val="center"/>
        <w:rPr>
          <w:rFonts w:ascii="Lato" w:hAnsi="Lato" w:cs="Arial"/>
          <w:bCs/>
          <w:caps/>
          <w:sz w:val="20"/>
        </w:rPr>
      </w:pPr>
    </w:p>
    <w:p w14:paraId="7ECA9549" w14:textId="77777777" w:rsidR="001B229E" w:rsidRPr="00E72CCC" w:rsidRDefault="001B229E" w:rsidP="00011A68">
      <w:pPr>
        <w:widowControl w:val="0"/>
        <w:spacing w:before="40" w:line="240" w:lineRule="exact"/>
        <w:jc w:val="center"/>
        <w:rPr>
          <w:rFonts w:ascii="Lato" w:hAnsi="Lato" w:cs="Arial"/>
          <w:bCs/>
          <w:caps/>
          <w:sz w:val="20"/>
        </w:rPr>
      </w:pPr>
    </w:p>
    <w:p w14:paraId="3CCE0C7A" w14:textId="77777777" w:rsidR="001B229E" w:rsidRPr="00E72CCC" w:rsidRDefault="001B229E" w:rsidP="00011A68">
      <w:pPr>
        <w:widowControl w:val="0"/>
        <w:spacing w:before="40" w:line="240" w:lineRule="exact"/>
        <w:jc w:val="center"/>
        <w:rPr>
          <w:rFonts w:ascii="Lato" w:hAnsi="Lato" w:cs="Arial"/>
          <w:bCs/>
          <w:caps/>
          <w:sz w:val="20"/>
        </w:rPr>
      </w:pPr>
    </w:p>
    <w:p w14:paraId="47C18102" w14:textId="77777777" w:rsidR="001B229E" w:rsidRPr="00E72CCC" w:rsidRDefault="001B229E" w:rsidP="00011A68">
      <w:pPr>
        <w:widowControl w:val="0"/>
        <w:spacing w:before="40" w:line="240" w:lineRule="exact"/>
        <w:jc w:val="center"/>
        <w:rPr>
          <w:rFonts w:ascii="Lato" w:hAnsi="Lato" w:cs="Arial"/>
          <w:bCs/>
          <w:caps/>
          <w:sz w:val="20"/>
        </w:rPr>
      </w:pPr>
    </w:p>
    <w:p w14:paraId="657EF7A6" w14:textId="77777777" w:rsidR="001B229E" w:rsidRPr="00E72CCC" w:rsidRDefault="001B229E" w:rsidP="00011A68">
      <w:pPr>
        <w:widowControl w:val="0"/>
        <w:spacing w:before="40" w:line="240" w:lineRule="exact"/>
        <w:jc w:val="center"/>
        <w:rPr>
          <w:rFonts w:ascii="Lato" w:hAnsi="Lato" w:cs="Arial"/>
          <w:bCs/>
          <w:caps/>
          <w:sz w:val="20"/>
        </w:rPr>
      </w:pPr>
    </w:p>
    <w:p w14:paraId="52EF97E9" w14:textId="77777777" w:rsidR="001B229E" w:rsidRPr="00E72CCC" w:rsidRDefault="001B229E" w:rsidP="00011A68">
      <w:pPr>
        <w:widowControl w:val="0"/>
        <w:spacing w:before="40" w:line="240" w:lineRule="exact"/>
        <w:jc w:val="center"/>
        <w:rPr>
          <w:rFonts w:ascii="Lato" w:hAnsi="Lato" w:cs="Arial"/>
          <w:bCs/>
          <w:caps/>
          <w:sz w:val="20"/>
        </w:rPr>
      </w:pPr>
    </w:p>
    <w:p w14:paraId="4CA3A21B" w14:textId="77777777" w:rsidR="001B229E" w:rsidRPr="00E72CCC" w:rsidRDefault="001B229E" w:rsidP="00011A68">
      <w:pPr>
        <w:widowControl w:val="0"/>
        <w:spacing w:before="40" w:line="240" w:lineRule="exact"/>
        <w:jc w:val="center"/>
        <w:rPr>
          <w:rFonts w:ascii="Lato" w:hAnsi="Lato" w:cs="Arial"/>
          <w:bCs/>
          <w:caps/>
          <w:sz w:val="20"/>
        </w:rPr>
      </w:pPr>
    </w:p>
    <w:p w14:paraId="3C8EC531" w14:textId="77777777" w:rsidR="001B229E" w:rsidRPr="00E72CCC" w:rsidRDefault="001B229E" w:rsidP="00011A68">
      <w:pPr>
        <w:widowControl w:val="0"/>
        <w:spacing w:before="40" w:line="240" w:lineRule="exact"/>
        <w:jc w:val="center"/>
        <w:rPr>
          <w:rFonts w:ascii="Lato" w:hAnsi="Lato" w:cs="Arial"/>
          <w:bCs/>
          <w:caps/>
          <w:sz w:val="20"/>
        </w:rPr>
      </w:pPr>
    </w:p>
    <w:p w14:paraId="4C2FCB68" w14:textId="77777777" w:rsidR="001B229E" w:rsidRPr="00E72CCC" w:rsidRDefault="001B229E" w:rsidP="00011A68">
      <w:pPr>
        <w:widowControl w:val="0"/>
        <w:spacing w:before="40" w:line="240" w:lineRule="exact"/>
        <w:jc w:val="center"/>
        <w:rPr>
          <w:rFonts w:ascii="Lato" w:hAnsi="Lato" w:cs="Arial"/>
          <w:bCs/>
          <w:caps/>
          <w:sz w:val="20"/>
        </w:rPr>
      </w:pPr>
    </w:p>
    <w:p w14:paraId="609B301E" w14:textId="77777777" w:rsidR="001B229E" w:rsidRPr="00E72CCC" w:rsidRDefault="001B229E" w:rsidP="00011A68">
      <w:pPr>
        <w:widowControl w:val="0"/>
        <w:spacing w:before="40" w:line="240" w:lineRule="exact"/>
        <w:jc w:val="center"/>
        <w:rPr>
          <w:rFonts w:ascii="Lato" w:hAnsi="Lato" w:cs="Arial"/>
          <w:bCs/>
          <w:caps/>
          <w:sz w:val="20"/>
        </w:rPr>
      </w:pPr>
    </w:p>
    <w:p w14:paraId="3C91D8D9" w14:textId="77777777" w:rsidR="001B229E" w:rsidRPr="00E72CCC" w:rsidRDefault="001B229E" w:rsidP="00011A68">
      <w:pPr>
        <w:widowControl w:val="0"/>
        <w:spacing w:before="40" w:line="240" w:lineRule="exact"/>
        <w:jc w:val="center"/>
        <w:rPr>
          <w:rFonts w:ascii="Lato" w:hAnsi="Lato" w:cs="Arial"/>
          <w:bCs/>
          <w:caps/>
          <w:sz w:val="20"/>
        </w:rPr>
      </w:pPr>
    </w:p>
    <w:p w14:paraId="4238D087" w14:textId="77777777" w:rsidR="001B229E" w:rsidRPr="00E72CCC" w:rsidRDefault="001B229E" w:rsidP="00011A68">
      <w:pPr>
        <w:widowControl w:val="0"/>
        <w:spacing w:before="40" w:line="240" w:lineRule="exact"/>
        <w:jc w:val="center"/>
        <w:rPr>
          <w:rFonts w:ascii="Lato" w:hAnsi="Lato" w:cs="Arial"/>
          <w:bCs/>
          <w:caps/>
          <w:sz w:val="20"/>
        </w:rPr>
      </w:pPr>
    </w:p>
    <w:p w14:paraId="18A4A0C3" w14:textId="77777777" w:rsidR="00367C42" w:rsidRPr="00E72CCC" w:rsidRDefault="00367C42" w:rsidP="00011A68">
      <w:pPr>
        <w:widowControl w:val="0"/>
        <w:rPr>
          <w:rFonts w:ascii="Lato" w:hAnsi="Lato" w:cs="Arial"/>
          <w:bCs/>
          <w:caps/>
          <w:sz w:val="20"/>
        </w:rPr>
      </w:pPr>
      <w:r w:rsidRPr="00E72CCC">
        <w:rPr>
          <w:rFonts w:ascii="Lato" w:hAnsi="Lato" w:cs="Arial"/>
          <w:bCs/>
          <w:caps/>
          <w:sz w:val="20"/>
        </w:rPr>
        <w:br w:type="page"/>
      </w:r>
    </w:p>
    <w:p w14:paraId="7EB82AE2" w14:textId="77777777" w:rsidR="00353240" w:rsidRPr="00E72CCC" w:rsidRDefault="00353240" w:rsidP="0063147F">
      <w:pPr>
        <w:widowControl w:val="0"/>
        <w:spacing w:before="40" w:line="240" w:lineRule="exact"/>
        <w:rPr>
          <w:rFonts w:ascii="Lato" w:hAnsi="Lato" w:cs="Arial"/>
          <w:caps/>
          <w:spacing w:val="-2"/>
          <w:sz w:val="10"/>
          <w:szCs w:val="20"/>
        </w:rPr>
      </w:pPr>
      <w:r w:rsidRPr="00E72CCC">
        <w:rPr>
          <w:rFonts w:ascii="Lato" w:hAnsi="Lato" w:cs="Arial"/>
          <w:bCs/>
          <w:caps/>
          <w:sz w:val="20"/>
          <w:szCs w:val="20"/>
        </w:rPr>
        <w:lastRenderedPageBreak/>
        <w:t xml:space="preserve">GriLLE d’Évaluation d’un </w:t>
      </w:r>
      <w:r w:rsidR="007834C8" w:rsidRPr="00E72CCC">
        <w:rPr>
          <w:rFonts w:ascii="Lato" w:hAnsi="Lato" w:cs="Arial"/>
          <w:bCs/>
          <w:caps/>
          <w:sz w:val="20"/>
          <w:szCs w:val="20"/>
        </w:rPr>
        <w:t>Marché</w:t>
      </w:r>
      <w:r w:rsidRPr="00E72CCC">
        <w:rPr>
          <w:rFonts w:ascii="Lato" w:hAnsi="Lato" w:cs="Arial"/>
          <w:bCs/>
          <w:caps/>
          <w:sz w:val="20"/>
          <w:szCs w:val="20"/>
        </w:rPr>
        <w:t xml:space="preserve"> de FOURNITURES</w:t>
      </w:r>
      <w:r w:rsidRPr="00E72CCC">
        <w:rPr>
          <w:rFonts w:ascii="Lato" w:hAnsi="Lato" w:cs="Arial"/>
          <w:bCs/>
          <w:caps/>
          <w:sz w:val="20"/>
          <w:szCs w:val="20"/>
        </w:rPr>
        <w:br/>
      </w:r>
    </w:p>
    <w:p w14:paraId="7A521C54" w14:textId="77777777" w:rsidR="00353240" w:rsidRPr="00E72CCC" w:rsidRDefault="00353240" w:rsidP="00011A68">
      <w:pPr>
        <w:widowControl w:val="0"/>
        <w:spacing w:before="40" w:line="240" w:lineRule="exact"/>
        <w:jc w:val="center"/>
        <w:rPr>
          <w:rFonts w:ascii="Lato" w:hAnsi="Lato" w:cs="Arial"/>
          <w:b/>
          <w:caps/>
          <w:spacing w:val="-2"/>
          <w:sz w:val="20"/>
          <w:szCs w:val="20"/>
        </w:rPr>
      </w:pPr>
      <w:r w:rsidRPr="00E72CCC">
        <w:rPr>
          <w:rFonts w:ascii="Lato" w:hAnsi="Lato" w:cs="Arial"/>
          <w:b/>
          <w:caps/>
          <w:spacing w:val="-2"/>
          <w:sz w:val="20"/>
          <w:szCs w:val="20"/>
        </w:rPr>
        <w:t>&lt;</w:t>
      </w:r>
      <w:r w:rsidRPr="00E72CCC">
        <w:rPr>
          <w:rFonts w:ascii="Lato" w:hAnsi="Lato" w:cs="Arial"/>
          <w:b/>
          <w:caps/>
          <w:spacing w:val="-2"/>
          <w:sz w:val="20"/>
          <w:szCs w:val="20"/>
          <w:shd w:val="clear" w:color="auto" w:fill="FFFFFF"/>
        </w:rPr>
        <w:t>reference - TITRE</w:t>
      </w:r>
      <w:r w:rsidRPr="00E72CCC">
        <w:rPr>
          <w:rFonts w:ascii="Lato" w:hAnsi="Lato" w:cs="Arial"/>
          <w:b/>
          <w:caps/>
          <w:spacing w:val="-2"/>
          <w:sz w:val="20"/>
          <w:szCs w:val="20"/>
        </w:rPr>
        <w:t>&gt;</w:t>
      </w:r>
    </w:p>
    <w:p w14:paraId="3B15C903" w14:textId="77777777" w:rsidR="00353240" w:rsidRPr="00E72CCC" w:rsidRDefault="00353240" w:rsidP="00011A68">
      <w:pPr>
        <w:widowControl w:val="0"/>
        <w:spacing w:line="240" w:lineRule="auto"/>
        <w:rPr>
          <w:rFonts w:ascii="Lato" w:hAnsi="Lato" w:cs="Arial"/>
          <w:bCs/>
        </w:rPr>
      </w:pPr>
      <w:r w:rsidRPr="00E72CCC">
        <w:rPr>
          <w:rFonts w:ascii="Lato" w:hAnsi="Lato" w:cs="Arial"/>
          <w:bCs/>
        </w:rPr>
        <w:t>Grille complétée par ________________________________________ Date : __/__/2___</w:t>
      </w:r>
    </w:p>
    <w:p w14:paraId="4DCD53BA" w14:textId="77777777" w:rsidR="00353240" w:rsidRPr="00E72CCC" w:rsidRDefault="00353240" w:rsidP="00011A68">
      <w:pPr>
        <w:pStyle w:val="Titre1"/>
        <w:keepNext w:val="0"/>
        <w:keepLines w:val="0"/>
        <w:widowControl w:val="0"/>
        <w:spacing w:before="100" w:after="200"/>
        <w:rPr>
          <w:rFonts w:ascii="Lato" w:hAnsi="Lato"/>
          <w:b/>
          <w:sz w:val="20"/>
          <w:szCs w:val="20"/>
          <w:lang w:val="fr-BE"/>
        </w:rPr>
      </w:pPr>
      <w:r w:rsidRPr="00E72CCC">
        <w:rPr>
          <w:rFonts w:ascii="Lato" w:hAnsi="Lato"/>
          <w:b/>
          <w:sz w:val="20"/>
          <w:szCs w:val="20"/>
          <w:lang w:val="fr-BE"/>
        </w:rPr>
        <w:tab/>
        <w:t>Calendrier</w:t>
      </w:r>
    </w:p>
    <w:tbl>
      <w:tblPr>
        <w:tblW w:w="9781" w:type="dxa"/>
        <w:tblInd w:w="-5" w:type="dxa"/>
        <w:tblLayout w:type="fixed"/>
        <w:tblLook w:val="0000" w:firstRow="0" w:lastRow="0" w:firstColumn="0" w:lastColumn="0" w:noHBand="0" w:noVBand="0"/>
      </w:tblPr>
      <w:tblGrid>
        <w:gridCol w:w="5118"/>
        <w:gridCol w:w="1716"/>
        <w:gridCol w:w="2947"/>
      </w:tblGrid>
      <w:tr w:rsidR="00353240" w:rsidRPr="00E72CCC" w14:paraId="64BF24DB" w14:textId="77777777" w:rsidTr="00B02FF5">
        <w:trPr>
          <w:trHeight w:val="432"/>
        </w:trPr>
        <w:tc>
          <w:tcPr>
            <w:tcW w:w="5118" w:type="dxa"/>
            <w:tcBorders>
              <w:top w:val="single" w:sz="4" w:space="0" w:color="000000"/>
              <w:left w:val="single" w:sz="4" w:space="0" w:color="000000"/>
              <w:bottom w:val="single" w:sz="4" w:space="0" w:color="000000"/>
            </w:tcBorders>
            <w:shd w:val="clear" w:color="auto" w:fill="E6E6E6"/>
          </w:tcPr>
          <w:p w14:paraId="5911E607" w14:textId="77777777" w:rsidR="00353240" w:rsidRPr="00E72CCC" w:rsidRDefault="00353240" w:rsidP="00011A68">
            <w:pPr>
              <w:pStyle w:val="Char2"/>
              <w:widowControl w:val="0"/>
              <w:snapToGrid w:val="0"/>
              <w:spacing w:before="100" w:after="200"/>
              <w:jc w:val="both"/>
              <w:rPr>
                <w:rFonts w:ascii="Lato" w:hAnsi="Lato" w:cs="Arial"/>
                <w:bCs/>
                <w:lang w:val="fr-BE"/>
              </w:rPr>
            </w:pPr>
          </w:p>
        </w:tc>
        <w:tc>
          <w:tcPr>
            <w:tcW w:w="1716" w:type="dxa"/>
            <w:tcBorders>
              <w:top w:val="single" w:sz="4" w:space="0" w:color="000000"/>
              <w:left w:val="single" w:sz="4" w:space="0" w:color="000000"/>
              <w:bottom w:val="single" w:sz="4" w:space="0" w:color="000000"/>
            </w:tcBorders>
            <w:shd w:val="clear" w:color="auto" w:fill="E5E5E5"/>
            <w:vAlign w:val="center"/>
          </w:tcPr>
          <w:p w14:paraId="1EB2841F" w14:textId="77777777" w:rsidR="00353240" w:rsidRPr="00E72CCC" w:rsidRDefault="00353240" w:rsidP="00B02FF5">
            <w:pPr>
              <w:pStyle w:val="Char2"/>
              <w:widowControl w:val="0"/>
              <w:snapToGrid w:val="0"/>
              <w:spacing w:before="100" w:after="200"/>
              <w:jc w:val="center"/>
              <w:rPr>
                <w:rFonts w:ascii="Lato" w:hAnsi="Lato" w:cs="Arial"/>
                <w:bCs/>
                <w:lang w:val="fr-BE"/>
              </w:rPr>
            </w:pPr>
            <w:r w:rsidRPr="00E72CCC">
              <w:rPr>
                <w:rFonts w:ascii="Lato" w:hAnsi="Lato" w:cs="Arial"/>
                <w:bCs/>
                <w:lang w:val="fr-BE"/>
              </w:rPr>
              <w:t>Date</w:t>
            </w:r>
          </w:p>
        </w:tc>
        <w:tc>
          <w:tcPr>
            <w:tcW w:w="294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1834A1D" w14:textId="77777777" w:rsidR="00353240" w:rsidRPr="00E72CCC" w:rsidRDefault="00353240" w:rsidP="00B02FF5">
            <w:pPr>
              <w:pStyle w:val="Char2"/>
              <w:widowControl w:val="0"/>
              <w:snapToGrid w:val="0"/>
              <w:spacing w:before="100" w:after="200"/>
              <w:jc w:val="center"/>
              <w:rPr>
                <w:rFonts w:ascii="Lato" w:hAnsi="Lato" w:cs="Arial"/>
                <w:bCs/>
                <w:lang w:val="fr-BE"/>
              </w:rPr>
            </w:pPr>
            <w:r w:rsidRPr="00E72CCC">
              <w:rPr>
                <w:rFonts w:ascii="Lato" w:hAnsi="Lato" w:cs="Arial"/>
                <w:bCs/>
                <w:lang w:val="fr-BE"/>
              </w:rPr>
              <w:t>Heure</w:t>
            </w:r>
          </w:p>
        </w:tc>
      </w:tr>
      <w:tr w:rsidR="00353240" w:rsidRPr="00E72CCC" w14:paraId="2FBFA641" w14:textId="77777777" w:rsidTr="00BD0E4C">
        <w:trPr>
          <w:trHeight w:val="332"/>
        </w:trPr>
        <w:tc>
          <w:tcPr>
            <w:tcW w:w="5118" w:type="dxa"/>
            <w:tcBorders>
              <w:top w:val="single" w:sz="4" w:space="0" w:color="000000"/>
              <w:left w:val="single" w:sz="4" w:space="0" w:color="000000"/>
              <w:bottom w:val="single" w:sz="4" w:space="0" w:color="000000"/>
            </w:tcBorders>
            <w:shd w:val="clear" w:color="auto" w:fill="FFFFFF"/>
          </w:tcPr>
          <w:p w14:paraId="13F5DC19" w14:textId="77777777" w:rsidR="00353240" w:rsidRPr="00E72CCC" w:rsidRDefault="00353240" w:rsidP="00011A68">
            <w:pPr>
              <w:pStyle w:val="Char2"/>
              <w:widowControl w:val="0"/>
              <w:snapToGrid w:val="0"/>
              <w:spacing w:before="100" w:after="200"/>
              <w:rPr>
                <w:rFonts w:ascii="Lato" w:hAnsi="Lato" w:cs="Arial"/>
                <w:bCs/>
                <w:lang w:val="fr-BE"/>
              </w:rPr>
            </w:pPr>
            <w:r w:rsidRPr="00E72CCC">
              <w:rPr>
                <w:rFonts w:ascii="Lato" w:hAnsi="Lato" w:cs="Arial"/>
                <w:bCs/>
                <w:lang w:val="fr-BE"/>
              </w:rPr>
              <w:t>Publication de l’appel d’offres</w:t>
            </w:r>
          </w:p>
        </w:tc>
        <w:tc>
          <w:tcPr>
            <w:tcW w:w="1716" w:type="dxa"/>
            <w:tcBorders>
              <w:top w:val="single" w:sz="4" w:space="0" w:color="000000"/>
              <w:left w:val="single" w:sz="4" w:space="0" w:color="000000"/>
              <w:bottom w:val="single" w:sz="4" w:space="0" w:color="000000"/>
            </w:tcBorders>
            <w:shd w:val="clear" w:color="auto" w:fill="FFFFFF"/>
          </w:tcPr>
          <w:p w14:paraId="5A096C32" w14:textId="77777777" w:rsidR="00353240" w:rsidRPr="00E72CCC" w:rsidRDefault="00353240" w:rsidP="00011A68">
            <w:pPr>
              <w:pStyle w:val="Char2"/>
              <w:widowControl w:val="0"/>
              <w:snapToGrid w:val="0"/>
              <w:spacing w:before="100" w:after="200"/>
              <w:rPr>
                <w:rFonts w:ascii="Lato" w:hAnsi="Lato" w:cs="Arial"/>
                <w:bCs/>
                <w:lang w:val="fr-BE"/>
              </w:rPr>
            </w:pPr>
          </w:p>
        </w:tc>
        <w:tc>
          <w:tcPr>
            <w:tcW w:w="2947" w:type="dxa"/>
            <w:tcBorders>
              <w:top w:val="single" w:sz="4" w:space="0" w:color="000000"/>
              <w:left w:val="single" w:sz="4" w:space="0" w:color="000000"/>
              <w:bottom w:val="single" w:sz="4" w:space="0" w:color="000000"/>
              <w:right w:val="single" w:sz="4" w:space="0" w:color="000000"/>
            </w:tcBorders>
            <w:shd w:val="clear" w:color="auto" w:fill="FFFFFF"/>
          </w:tcPr>
          <w:p w14:paraId="36888E16" w14:textId="77777777" w:rsidR="00353240" w:rsidRPr="00E72CCC" w:rsidRDefault="00353240" w:rsidP="00011A68">
            <w:pPr>
              <w:pStyle w:val="Char2"/>
              <w:widowControl w:val="0"/>
              <w:snapToGrid w:val="0"/>
              <w:spacing w:before="100" w:after="200"/>
              <w:rPr>
                <w:rFonts w:ascii="Lato" w:hAnsi="Lato" w:cs="Arial"/>
                <w:bCs/>
                <w:lang w:val="fr-BE"/>
              </w:rPr>
            </w:pPr>
            <w:r w:rsidRPr="00E72CCC">
              <w:rPr>
                <w:rFonts w:ascii="Lato" w:hAnsi="Lato" w:cs="Arial"/>
                <w:bCs/>
                <w:lang w:val="fr-BE"/>
              </w:rPr>
              <w:t>n.a.</w:t>
            </w:r>
          </w:p>
        </w:tc>
      </w:tr>
      <w:tr w:rsidR="00353240" w:rsidRPr="00E72CCC" w14:paraId="289D1053" w14:textId="77777777" w:rsidTr="00BD0E4C">
        <w:trPr>
          <w:trHeight w:val="332"/>
        </w:trPr>
        <w:tc>
          <w:tcPr>
            <w:tcW w:w="5118" w:type="dxa"/>
            <w:tcBorders>
              <w:top w:val="single" w:sz="4" w:space="0" w:color="000000"/>
              <w:left w:val="single" w:sz="4" w:space="0" w:color="000000"/>
              <w:bottom w:val="single" w:sz="4" w:space="0" w:color="000000"/>
            </w:tcBorders>
            <w:shd w:val="clear" w:color="auto" w:fill="FFFFFF"/>
          </w:tcPr>
          <w:p w14:paraId="6659D14B" w14:textId="77777777" w:rsidR="00353240" w:rsidRPr="00E72CCC" w:rsidRDefault="00353240" w:rsidP="00011A68">
            <w:pPr>
              <w:pStyle w:val="Char2"/>
              <w:widowControl w:val="0"/>
              <w:snapToGrid w:val="0"/>
              <w:spacing w:before="100" w:after="200"/>
              <w:rPr>
                <w:rFonts w:ascii="Lato" w:hAnsi="Lato" w:cs="Arial"/>
                <w:bCs/>
                <w:lang w:val="fr-BE"/>
              </w:rPr>
            </w:pPr>
            <w:r w:rsidRPr="00E72CCC">
              <w:rPr>
                <w:rFonts w:ascii="Lato" w:hAnsi="Lato" w:cs="Arial"/>
                <w:bCs/>
                <w:lang w:val="fr-BE"/>
              </w:rPr>
              <w:t xml:space="preserve">Date limite de soumission </w:t>
            </w:r>
          </w:p>
        </w:tc>
        <w:tc>
          <w:tcPr>
            <w:tcW w:w="1716" w:type="dxa"/>
            <w:tcBorders>
              <w:top w:val="single" w:sz="4" w:space="0" w:color="000000"/>
              <w:left w:val="single" w:sz="4" w:space="0" w:color="000000"/>
              <w:bottom w:val="single" w:sz="4" w:space="0" w:color="000000"/>
            </w:tcBorders>
            <w:shd w:val="clear" w:color="auto" w:fill="FFFFFF"/>
          </w:tcPr>
          <w:p w14:paraId="1EBF279A" w14:textId="77777777" w:rsidR="00353240" w:rsidRPr="00E72CCC" w:rsidRDefault="00353240" w:rsidP="00011A68">
            <w:pPr>
              <w:pStyle w:val="Char2"/>
              <w:widowControl w:val="0"/>
              <w:snapToGrid w:val="0"/>
              <w:spacing w:before="100" w:after="200"/>
              <w:rPr>
                <w:rFonts w:ascii="Lato" w:hAnsi="Lato" w:cs="Arial"/>
                <w:bCs/>
                <w:lang w:val="fr-BE"/>
              </w:rPr>
            </w:pPr>
          </w:p>
        </w:tc>
        <w:tc>
          <w:tcPr>
            <w:tcW w:w="2947" w:type="dxa"/>
            <w:tcBorders>
              <w:top w:val="single" w:sz="4" w:space="0" w:color="000000"/>
              <w:left w:val="single" w:sz="4" w:space="0" w:color="000000"/>
              <w:bottom w:val="single" w:sz="4" w:space="0" w:color="000000"/>
              <w:right w:val="single" w:sz="4" w:space="0" w:color="000000"/>
            </w:tcBorders>
            <w:shd w:val="clear" w:color="auto" w:fill="FFFFFF"/>
          </w:tcPr>
          <w:p w14:paraId="265F145E" w14:textId="77777777" w:rsidR="00353240" w:rsidRPr="00E72CCC" w:rsidRDefault="00353240" w:rsidP="00011A68">
            <w:pPr>
              <w:pStyle w:val="Char2"/>
              <w:widowControl w:val="0"/>
              <w:snapToGrid w:val="0"/>
              <w:spacing w:before="100" w:after="200"/>
              <w:rPr>
                <w:rFonts w:ascii="Lato" w:hAnsi="Lato" w:cs="Arial"/>
                <w:bCs/>
                <w:lang w:val="fr-BE"/>
              </w:rPr>
            </w:pPr>
          </w:p>
        </w:tc>
      </w:tr>
    </w:tbl>
    <w:p w14:paraId="2C880025" w14:textId="77777777" w:rsidR="00353240" w:rsidRPr="00E72CCC" w:rsidRDefault="00353240" w:rsidP="00011A68">
      <w:pPr>
        <w:pStyle w:val="Titre1"/>
        <w:keepNext w:val="0"/>
        <w:keepLines w:val="0"/>
        <w:widowControl w:val="0"/>
        <w:spacing w:before="100" w:after="200"/>
        <w:ind w:left="340"/>
        <w:rPr>
          <w:rFonts w:ascii="Lato" w:hAnsi="Lato"/>
          <w:b/>
          <w:sz w:val="20"/>
          <w:szCs w:val="20"/>
          <w:lang w:val="fr-BE"/>
        </w:rPr>
      </w:pPr>
      <w:r w:rsidRPr="00E72CCC">
        <w:rPr>
          <w:rFonts w:ascii="Lato" w:hAnsi="Lato"/>
          <w:b/>
          <w:sz w:val="20"/>
          <w:szCs w:val="20"/>
          <w:lang w:val="fr-BE"/>
        </w:rPr>
        <w:tab/>
      </w:r>
      <w:r w:rsidRPr="00E72CCC">
        <w:rPr>
          <w:rFonts w:ascii="Lato" w:hAnsi="Lato"/>
          <w:b/>
          <w:sz w:val="20"/>
          <w:szCs w:val="20"/>
          <w:lang w:val="fr-BE"/>
        </w:rPr>
        <w:br/>
        <w:t>Participants</w:t>
      </w:r>
    </w:p>
    <w:tbl>
      <w:tblPr>
        <w:tblW w:w="9781" w:type="dxa"/>
        <w:tblInd w:w="-5" w:type="dxa"/>
        <w:tblLayout w:type="fixed"/>
        <w:tblLook w:val="0000" w:firstRow="0" w:lastRow="0" w:firstColumn="0" w:lastColumn="0" w:noHBand="0" w:noVBand="0"/>
      </w:tblPr>
      <w:tblGrid>
        <w:gridCol w:w="3834"/>
        <w:gridCol w:w="2423"/>
        <w:gridCol w:w="3524"/>
      </w:tblGrid>
      <w:tr w:rsidR="00353240" w:rsidRPr="00E72CCC" w14:paraId="5DE47AC3" w14:textId="77777777" w:rsidTr="00B02FF5">
        <w:trPr>
          <w:trHeight w:val="332"/>
        </w:trPr>
        <w:tc>
          <w:tcPr>
            <w:tcW w:w="3834" w:type="dxa"/>
            <w:tcBorders>
              <w:top w:val="single" w:sz="4" w:space="0" w:color="000000"/>
              <w:left w:val="single" w:sz="4" w:space="0" w:color="000000"/>
              <w:bottom w:val="single" w:sz="4" w:space="0" w:color="000000"/>
            </w:tcBorders>
            <w:shd w:val="clear" w:color="auto" w:fill="E5E5E5"/>
            <w:vAlign w:val="center"/>
          </w:tcPr>
          <w:p w14:paraId="787A438F" w14:textId="77777777" w:rsidR="00353240" w:rsidRPr="00E72CCC" w:rsidRDefault="00353240" w:rsidP="00B02FF5">
            <w:pPr>
              <w:pStyle w:val="Char2"/>
              <w:widowControl w:val="0"/>
              <w:snapToGrid w:val="0"/>
              <w:spacing w:before="100" w:after="200"/>
              <w:jc w:val="center"/>
              <w:rPr>
                <w:rFonts w:ascii="Lato" w:hAnsi="Lato" w:cs="Arial"/>
                <w:bCs/>
                <w:lang w:val="fr-BE"/>
              </w:rPr>
            </w:pPr>
            <w:r w:rsidRPr="00E72CCC">
              <w:rPr>
                <w:rFonts w:ascii="Lato" w:hAnsi="Lato" w:cs="Arial"/>
                <w:bCs/>
                <w:lang w:val="fr-BE"/>
              </w:rPr>
              <w:t>Nom</w:t>
            </w:r>
          </w:p>
        </w:tc>
        <w:tc>
          <w:tcPr>
            <w:tcW w:w="2423" w:type="dxa"/>
            <w:tcBorders>
              <w:top w:val="single" w:sz="4" w:space="0" w:color="000000"/>
              <w:left w:val="single" w:sz="4" w:space="0" w:color="000000"/>
              <w:bottom w:val="single" w:sz="4" w:space="0" w:color="000000"/>
            </w:tcBorders>
            <w:shd w:val="clear" w:color="auto" w:fill="E5E5E5"/>
            <w:vAlign w:val="center"/>
          </w:tcPr>
          <w:p w14:paraId="057EC707" w14:textId="77777777" w:rsidR="00353240" w:rsidRPr="00E72CCC" w:rsidRDefault="00353240" w:rsidP="00B02FF5">
            <w:pPr>
              <w:pStyle w:val="Char2"/>
              <w:widowControl w:val="0"/>
              <w:snapToGrid w:val="0"/>
              <w:spacing w:before="100" w:after="200"/>
              <w:jc w:val="center"/>
              <w:rPr>
                <w:rFonts w:ascii="Lato" w:hAnsi="Lato" w:cs="Arial"/>
                <w:bCs/>
                <w:lang w:val="fr-BE"/>
              </w:rPr>
            </w:pPr>
            <w:r w:rsidRPr="00E72CCC">
              <w:rPr>
                <w:rFonts w:ascii="Lato" w:hAnsi="Lato" w:cs="Arial"/>
                <w:bCs/>
                <w:lang w:val="fr-BE"/>
              </w:rPr>
              <w:t>Représentant</w:t>
            </w:r>
          </w:p>
        </w:tc>
        <w:tc>
          <w:tcPr>
            <w:tcW w:w="352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A6179B" w14:textId="77777777" w:rsidR="00353240" w:rsidRPr="00E72CCC" w:rsidRDefault="00353240" w:rsidP="00B02FF5">
            <w:pPr>
              <w:pStyle w:val="Char2"/>
              <w:widowControl w:val="0"/>
              <w:snapToGrid w:val="0"/>
              <w:spacing w:before="100" w:after="200"/>
              <w:jc w:val="center"/>
              <w:rPr>
                <w:rFonts w:ascii="Lato" w:hAnsi="Lato" w:cs="Arial"/>
                <w:bCs/>
                <w:lang w:val="fr-BE"/>
              </w:rPr>
            </w:pPr>
            <w:r w:rsidRPr="00E72CCC">
              <w:rPr>
                <w:rFonts w:ascii="Lato" w:hAnsi="Lato" w:cs="Arial"/>
                <w:bCs/>
                <w:lang w:val="fr-BE"/>
              </w:rPr>
              <w:t>Rôle</w:t>
            </w:r>
            <w:r w:rsidRPr="00E72CCC">
              <w:rPr>
                <w:rFonts w:ascii="Lato" w:hAnsi="Lato" w:cs="Arial"/>
                <w:bCs/>
                <w:lang w:val="fr-BE"/>
              </w:rPr>
              <w:footnoteReference w:id="1"/>
            </w:r>
          </w:p>
        </w:tc>
      </w:tr>
      <w:tr w:rsidR="00353240" w:rsidRPr="00E72CCC" w14:paraId="42465D52" w14:textId="77777777" w:rsidTr="00BD0E4C">
        <w:trPr>
          <w:trHeight w:val="432"/>
        </w:trPr>
        <w:tc>
          <w:tcPr>
            <w:tcW w:w="3834" w:type="dxa"/>
            <w:tcBorders>
              <w:top w:val="single" w:sz="4" w:space="0" w:color="000000"/>
              <w:left w:val="single" w:sz="4" w:space="0" w:color="000000"/>
              <w:bottom w:val="single" w:sz="4" w:space="0" w:color="000000"/>
            </w:tcBorders>
            <w:shd w:val="clear" w:color="auto" w:fill="FFFFFF"/>
          </w:tcPr>
          <w:p w14:paraId="21466295" w14:textId="77777777" w:rsidR="00353240" w:rsidRPr="00E72CCC" w:rsidRDefault="00353240" w:rsidP="00011A68">
            <w:pPr>
              <w:pStyle w:val="Char2"/>
              <w:widowControl w:val="0"/>
              <w:snapToGrid w:val="0"/>
              <w:spacing w:before="100" w:after="200"/>
              <w:rPr>
                <w:rFonts w:ascii="Lato" w:hAnsi="Lato" w:cs="Arial"/>
                <w:bCs/>
                <w:lang w:val="fr-BE"/>
              </w:rPr>
            </w:pPr>
          </w:p>
        </w:tc>
        <w:tc>
          <w:tcPr>
            <w:tcW w:w="2423" w:type="dxa"/>
            <w:tcBorders>
              <w:top w:val="single" w:sz="4" w:space="0" w:color="000000"/>
              <w:left w:val="single" w:sz="4" w:space="0" w:color="000000"/>
              <w:bottom w:val="single" w:sz="4" w:space="0" w:color="000000"/>
            </w:tcBorders>
            <w:shd w:val="clear" w:color="auto" w:fill="FFFFFF"/>
          </w:tcPr>
          <w:p w14:paraId="2440BC82" w14:textId="77777777" w:rsidR="00353240" w:rsidRPr="00E72CCC" w:rsidRDefault="00353240" w:rsidP="00011A68">
            <w:pPr>
              <w:pStyle w:val="Char2"/>
              <w:widowControl w:val="0"/>
              <w:snapToGrid w:val="0"/>
              <w:spacing w:before="100" w:after="200"/>
              <w:rPr>
                <w:rFonts w:ascii="Lato" w:hAnsi="Lato" w:cs="Arial"/>
                <w:bCs/>
                <w:lang w:val="fr-BE"/>
              </w:rPr>
            </w:pPr>
          </w:p>
        </w:tc>
        <w:tc>
          <w:tcPr>
            <w:tcW w:w="3524" w:type="dxa"/>
            <w:tcBorders>
              <w:top w:val="single" w:sz="4" w:space="0" w:color="000000"/>
              <w:left w:val="single" w:sz="4" w:space="0" w:color="000000"/>
              <w:bottom w:val="single" w:sz="4" w:space="0" w:color="000000"/>
              <w:right w:val="single" w:sz="4" w:space="0" w:color="000000"/>
            </w:tcBorders>
            <w:shd w:val="clear" w:color="auto" w:fill="FFFFFF"/>
          </w:tcPr>
          <w:p w14:paraId="628C7A8D" w14:textId="77777777" w:rsidR="00353240" w:rsidRPr="00E72CCC" w:rsidRDefault="00353240" w:rsidP="00011A68">
            <w:pPr>
              <w:pStyle w:val="Char2"/>
              <w:widowControl w:val="0"/>
              <w:snapToGrid w:val="0"/>
              <w:spacing w:before="100" w:after="200"/>
              <w:rPr>
                <w:rFonts w:ascii="Lato" w:hAnsi="Lato" w:cs="Arial"/>
                <w:bCs/>
                <w:lang w:val="fr-BE"/>
              </w:rPr>
            </w:pPr>
          </w:p>
        </w:tc>
      </w:tr>
      <w:tr w:rsidR="00353240" w:rsidRPr="00E72CCC" w14:paraId="4D1137D5" w14:textId="77777777" w:rsidTr="00BD0E4C">
        <w:trPr>
          <w:trHeight w:val="432"/>
        </w:trPr>
        <w:tc>
          <w:tcPr>
            <w:tcW w:w="3834" w:type="dxa"/>
            <w:tcBorders>
              <w:top w:val="single" w:sz="4" w:space="0" w:color="000000"/>
              <w:left w:val="single" w:sz="4" w:space="0" w:color="000000"/>
              <w:bottom w:val="single" w:sz="4" w:space="0" w:color="000000"/>
            </w:tcBorders>
            <w:shd w:val="clear" w:color="auto" w:fill="FFFFFF"/>
          </w:tcPr>
          <w:p w14:paraId="2076F46C" w14:textId="77777777" w:rsidR="00353240" w:rsidRPr="00E72CCC" w:rsidRDefault="00353240" w:rsidP="00011A68">
            <w:pPr>
              <w:pStyle w:val="Char2"/>
              <w:widowControl w:val="0"/>
              <w:snapToGrid w:val="0"/>
              <w:spacing w:before="100" w:after="200"/>
              <w:rPr>
                <w:rFonts w:ascii="Lato" w:hAnsi="Lato" w:cs="Arial"/>
                <w:bCs/>
                <w:lang w:val="fr-BE"/>
              </w:rPr>
            </w:pPr>
          </w:p>
        </w:tc>
        <w:tc>
          <w:tcPr>
            <w:tcW w:w="2423" w:type="dxa"/>
            <w:tcBorders>
              <w:top w:val="single" w:sz="4" w:space="0" w:color="000000"/>
              <w:left w:val="single" w:sz="4" w:space="0" w:color="000000"/>
              <w:bottom w:val="single" w:sz="4" w:space="0" w:color="000000"/>
            </w:tcBorders>
            <w:shd w:val="clear" w:color="auto" w:fill="FFFFFF"/>
          </w:tcPr>
          <w:p w14:paraId="0E8BA0B7" w14:textId="77777777" w:rsidR="00353240" w:rsidRPr="00E72CCC" w:rsidRDefault="00353240" w:rsidP="00011A68">
            <w:pPr>
              <w:pStyle w:val="Char2"/>
              <w:widowControl w:val="0"/>
              <w:snapToGrid w:val="0"/>
              <w:spacing w:before="100" w:after="200"/>
              <w:rPr>
                <w:rFonts w:ascii="Lato" w:hAnsi="Lato" w:cs="Arial"/>
                <w:bCs/>
                <w:lang w:val="fr-BE"/>
              </w:rPr>
            </w:pPr>
          </w:p>
        </w:tc>
        <w:tc>
          <w:tcPr>
            <w:tcW w:w="3524" w:type="dxa"/>
            <w:tcBorders>
              <w:top w:val="single" w:sz="4" w:space="0" w:color="000000"/>
              <w:left w:val="single" w:sz="4" w:space="0" w:color="000000"/>
              <w:bottom w:val="single" w:sz="4" w:space="0" w:color="000000"/>
              <w:right w:val="single" w:sz="4" w:space="0" w:color="000000"/>
            </w:tcBorders>
            <w:shd w:val="clear" w:color="auto" w:fill="FFFFFF"/>
          </w:tcPr>
          <w:p w14:paraId="1DA138EA" w14:textId="77777777" w:rsidR="00353240" w:rsidRPr="00E72CCC" w:rsidRDefault="00353240" w:rsidP="00011A68">
            <w:pPr>
              <w:pStyle w:val="Char2"/>
              <w:widowControl w:val="0"/>
              <w:snapToGrid w:val="0"/>
              <w:spacing w:before="100" w:after="200"/>
              <w:rPr>
                <w:rFonts w:ascii="Lato" w:hAnsi="Lato" w:cs="Arial"/>
                <w:bCs/>
                <w:lang w:val="fr-BE"/>
              </w:rPr>
            </w:pPr>
          </w:p>
        </w:tc>
      </w:tr>
      <w:tr w:rsidR="00353240" w:rsidRPr="00E72CCC" w14:paraId="4E95859D" w14:textId="77777777" w:rsidTr="00BD0E4C">
        <w:trPr>
          <w:trHeight w:val="432"/>
        </w:trPr>
        <w:tc>
          <w:tcPr>
            <w:tcW w:w="3834" w:type="dxa"/>
            <w:tcBorders>
              <w:top w:val="single" w:sz="4" w:space="0" w:color="000000"/>
              <w:left w:val="single" w:sz="4" w:space="0" w:color="000000"/>
              <w:bottom w:val="single" w:sz="4" w:space="0" w:color="000000"/>
            </w:tcBorders>
            <w:shd w:val="clear" w:color="auto" w:fill="FFFFFF"/>
          </w:tcPr>
          <w:p w14:paraId="2897C384" w14:textId="77777777" w:rsidR="00353240" w:rsidRPr="00E72CCC" w:rsidRDefault="00353240" w:rsidP="00011A68">
            <w:pPr>
              <w:pStyle w:val="Char2"/>
              <w:widowControl w:val="0"/>
              <w:snapToGrid w:val="0"/>
              <w:spacing w:before="100" w:after="200"/>
              <w:rPr>
                <w:rFonts w:ascii="Lato" w:hAnsi="Lato" w:cs="Arial"/>
                <w:bCs/>
                <w:lang w:val="fr-BE"/>
              </w:rPr>
            </w:pPr>
          </w:p>
        </w:tc>
        <w:tc>
          <w:tcPr>
            <w:tcW w:w="2423" w:type="dxa"/>
            <w:tcBorders>
              <w:top w:val="single" w:sz="4" w:space="0" w:color="000000"/>
              <w:left w:val="single" w:sz="4" w:space="0" w:color="000000"/>
              <w:bottom w:val="single" w:sz="4" w:space="0" w:color="000000"/>
            </w:tcBorders>
            <w:shd w:val="clear" w:color="auto" w:fill="FFFFFF"/>
          </w:tcPr>
          <w:p w14:paraId="61347053" w14:textId="77777777" w:rsidR="00353240" w:rsidRPr="00E72CCC" w:rsidRDefault="00353240" w:rsidP="00011A68">
            <w:pPr>
              <w:pStyle w:val="Char2"/>
              <w:widowControl w:val="0"/>
              <w:snapToGrid w:val="0"/>
              <w:spacing w:before="100" w:after="200"/>
              <w:rPr>
                <w:rFonts w:ascii="Lato" w:hAnsi="Lato" w:cs="Arial"/>
                <w:bCs/>
                <w:lang w:val="fr-BE"/>
              </w:rPr>
            </w:pPr>
          </w:p>
        </w:tc>
        <w:tc>
          <w:tcPr>
            <w:tcW w:w="3524" w:type="dxa"/>
            <w:tcBorders>
              <w:top w:val="single" w:sz="4" w:space="0" w:color="000000"/>
              <w:left w:val="single" w:sz="4" w:space="0" w:color="000000"/>
              <w:bottom w:val="single" w:sz="4" w:space="0" w:color="000000"/>
              <w:right w:val="single" w:sz="4" w:space="0" w:color="000000"/>
            </w:tcBorders>
            <w:shd w:val="clear" w:color="auto" w:fill="FFFFFF"/>
          </w:tcPr>
          <w:p w14:paraId="33C60408" w14:textId="77777777" w:rsidR="00353240" w:rsidRPr="00E72CCC" w:rsidRDefault="00353240" w:rsidP="00011A68">
            <w:pPr>
              <w:pStyle w:val="Char2"/>
              <w:widowControl w:val="0"/>
              <w:snapToGrid w:val="0"/>
              <w:spacing w:before="100" w:after="200"/>
              <w:rPr>
                <w:rFonts w:ascii="Lato" w:hAnsi="Lato" w:cs="Arial"/>
                <w:bCs/>
                <w:lang w:val="fr-BE"/>
              </w:rPr>
            </w:pPr>
          </w:p>
        </w:tc>
      </w:tr>
    </w:tbl>
    <w:p w14:paraId="5933C8A7" w14:textId="77777777" w:rsidR="00353240" w:rsidRPr="00E72CCC" w:rsidRDefault="00353240" w:rsidP="00011A68">
      <w:pPr>
        <w:pStyle w:val="Titre1"/>
        <w:keepNext w:val="0"/>
        <w:keepLines w:val="0"/>
        <w:widowControl w:val="0"/>
        <w:spacing w:before="100" w:after="200"/>
        <w:ind w:left="340"/>
        <w:rPr>
          <w:rFonts w:ascii="Lato" w:hAnsi="Lato"/>
          <w:b/>
          <w:sz w:val="20"/>
          <w:szCs w:val="20"/>
          <w:lang w:val="fr-BE"/>
        </w:rPr>
      </w:pPr>
      <w:r w:rsidRPr="00E72CCC">
        <w:rPr>
          <w:rFonts w:ascii="Lato" w:hAnsi="Lato"/>
          <w:b/>
          <w:sz w:val="20"/>
          <w:szCs w:val="20"/>
          <w:lang w:val="fr-BE"/>
        </w:rPr>
        <w:tab/>
      </w:r>
      <w:r w:rsidRPr="00E72CCC">
        <w:rPr>
          <w:rFonts w:ascii="Lato" w:hAnsi="Lato"/>
          <w:b/>
          <w:sz w:val="20"/>
          <w:szCs w:val="20"/>
          <w:lang w:val="fr-BE"/>
        </w:rPr>
        <w:br/>
        <w:t>Évaluation</w:t>
      </w:r>
    </w:p>
    <w:p w14:paraId="32A588BC" w14:textId="77777777" w:rsidR="00353240" w:rsidRPr="00E72CCC" w:rsidRDefault="00353240" w:rsidP="00011A68">
      <w:pPr>
        <w:pStyle w:val="Rvision"/>
        <w:widowControl w:val="0"/>
        <w:spacing w:before="120" w:after="200"/>
        <w:jc w:val="both"/>
        <w:rPr>
          <w:rFonts w:ascii="Lato" w:hAnsi="Lato" w:cs="Arial"/>
          <w:sz w:val="20"/>
          <w:szCs w:val="20"/>
          <w:shd w:val="clear" w:color="auto" w:fill="FFFFFF"/>
          <w:lang w:val="fr-BE"/>
        </w:rPr>
      </w:pPr>
      <w:r w:rsidRPr="00E72CCC">
        <w:rPr>
          <w:rFonts w:ascii="Lato" w:hAnsi="Lato" w:cs="Arial"/>
          <w:sz w:val="20"/>
          <w:szCs w:val="20"/>
          <w:shd w:val="clear" w:color="auto" w:fill="FFFFFF"/>
          <w:lang w:val="fr-BE"/>
        </w:rPr>
        <w:t>Au total &lt;XXX&gt; soumissions ont été reçues. A chacune d’elles a été attribué un numéro séquentiel. Ce numéro a été inscrit sur toutes les copies de la soumission et sera retenu tout au long du processus d’évaluation comme unique référence. La liste complète des soumissions reçues est présentée en annexe.</w:t>
      </w:r>
    </w:p>
    <w:p w14:paraId="137B5483" w14:textId="77777777" w:rsidR="00353240" w:rsidRPr="00E72CCC" w:rsidRDefault="00353240" w:rsidP="00011A68">
      <w:pPr>
        <w:widowControl w:val="0"/>
        <w:rPr>
          <w:rFonts w:ascii="Lato" w:hAnsi="Lato" w:cs="Arial"/>
          <w:b/>
          <w:bCs/>
          <w:sz w:val="20"/>
          <w:szCs w:val="20"/>
        </w:rPr>
      </w:pPr>
      <w:r w:rsidRPr="00E72CCC">
        <w:rPr>
          <w:rFonts w:ascii="Lato" w:hAnsi="Lato" w:cs="Arial"/>
          <w:b/>
          <w:bCs/>
          <w:sz w:val="20"/>
          <w:szCs w:val="20"/>
        </w:rPr>
        <w:t>I. GRILLE D’ÉVALUATION ADMINISTRATIVE</w:t>
      </w:r>
    </w:p>
    <w:p w14:paraId="7D65F29D" w14:textId="77777777" w:rsidR="00353240" w:rsidRPr="00E72CCC" w:rsidRDefault="00353240" w:rsidP="00011A68">
      <w:pPr>
        <w:pStyle w:val="Titre1"/>
        <w:keepNext w:val="0"/>
        <w:keepLines w:val="0"/>
        <w:widowControl w:val="0"/>
        <w:spacing w:before="0" w:after="200"/>
        <w:rPr>
          <w:rFonts w:ascii="Lato" w:hAnsi="Lato"/>
          <w:b/>
          <w:sz w:val="20"/>
          <w:szCs w:val="20"/>
          <w:lang w:val="fr-BE"/>
        </w:rPr>
      </w:pPr>
      <w:r w:rsidRPr="00E72CCC">
        <w:rPr>
          <w:rFonts w:ascii="Lato" w:hAnsi="Lato"/>
          <w:b/>
          <w:sz w:val="20"/>
          <w:szCs w:val="20"/>
          <w:lang w:val="fr-BE"/>
        </w:rPr>
        <w:t>Session d’ouverture : Vérification du respect de la date limite de soumission</w:t>
      </w:r>
    </w:p>
    <w:tbl>
      <w:tblPr>
        <w:tblW w:w="10065" w:type="dxa"/>
        <w:tblInd w:w="-147" w:type="dxa"/>
        <w:tblLayout w:type="fixed"/>
        <w:tblLook w:val="0000" w:firstRow="0" w:lastRow="0" w:firstColumn="0" w:lastColumn="0" w:noHBand="0" w:noVBand="0"/>
      </w:tblPr>
      <w:tblGrid>
        <w:gridCol w:w="988"/>
        <w:gridCol w:w="855"/>
        <w:gridCol w:w="1134"/>
        <w:gridCol w:w="993"/>
        <w:gridCol w:w="992"/>
        <w:gridCol w:w="1134"/>
        <w:gridCol w:w="1417"/>
        <w:gridCol w:w="718"/>
        <w:gridCol w:w="983"/>
        <w:gridCol w:w="851"/>
      </w:tblGrid>
      <w:tr w:rsidR="00353240" w:rsidRPr="00E72CCC" w14:paraId="7FF5A74B" w14:textId="77777777" w:rsidTr="00087874">
        <w:trPr>
          <w:trHeight w:val="326"/>
        </w:trPr>
        <w:tc>
          <w:tcPr>
            <w:tcW w:w="7513" w:type="dxa"/>
            <w:gridSpan w:val="7"/>
            <w:tcBorders>
              <w:top w:val="single" w:sz="4" w:space="0" w:color="000000"/>
              <w:left w:val="single" w:sz="4" w:space="0" w:color="000000"/>
              <w:bottom w:val="single" w:sz="4" w:space="0" w:color="000000"/>
            </w:tcBorders>
            <w:shd w:val="clear" w:color="auto" w:fill="E6E6E6"/>
            <w:vAlign w:val="center"/>
          </w:tcPr>
          <w:p w14:paraId="4B1966BF" w14:textId="2F6266FA" w:rsidR="00353240" w:rsidRPr="00D95526" w:rsidRDefault="00353240" w:rsidP="00D95526">
            <w:pPr>
              <w:widowControl w:val="0"/>
              <w:snapToGrid w:val="0"/>
              <w:jc w:val="center"/>
              <w:rPr>
                <w:rFonts w:ascii="Lato" w:hAnsi="Lato" w:cs="Arial"/>
                <w:b/>
                <w:bCs/>
                <w:sz w:val="20"/>
                <w:szCs w:val="20"/>
              </w:rPr>
            </w:pPr>
            <w:r w:rsidRPr="00D95526">
              <w:rPr>
                <w:rFonts w:ascii="Lato" w:hAnsi="Lato" w:cs="Arial"/>
                <w:b/>
                <w:bCs/>
                <w:sz w:val="20"/>
                <w:szCs w:val="20"/>
              </w:rPr>
              <w:t>Numéro de l’enveloppe</w:t>
            </w:r>
          </w:p>
        </w:tc>
        <w:tc>
          <w:tcPr>
            <w:tcW w:w="718" w:type="dxa"/>
            <w:tcBorders>
              <w:top w:val="single" w:sz="4" w:space="0" w:color="000000"/>
              <w:left w:val="single" w:sz="4" w:space="0" w:color="000000"/>
              <w:bottom w:val="single" w:sz="4" w:space="0" w:color="000000"/>
            </w:tcBorders>
            <w:shd w:val="clear" w:color="auto" w:fill="E6E6E6"/>
            <w:vAlign w:val="center"/>
          </w:tcPr>
          <w:p w14:paraId="28879504" w14:textId="77777777" w:rsidR="00353240" w:rsidRPr="00E72CCC" w:rsidRDefault="00353240" w:rsidP="00D95526">
            <w:pPr>
              <w:widowControl w:val="0"/>
              <w:snapToGrid w:val="0"/>
              <w:jc w:val="center"/>
              <w:rPr>
                <w:rFonts w:ascii="Lato" w:hAnsi="Lato" w:cs="Arial"/>
                <w:b/>
                <w:sz w:val="20"/>
                <w:szCs w:val="20"/>
              </w:rPr>
            </w:pPr>
            <w:r w:rsidRPr="00E72CCC">
              <w:rPr>
                <w:rFonts w:ascii="Lato" w:hAnsi="Lato" w:cs="Arial"/>
                <w:b/>
                <w:sz w:val="20"/>
                <w:szCs w:val="20"/>
              </w:rPr>
              <w:t>OUI</w:t>
            </w:r>
          </w:p>
        </w:tc>
        <w:tc>
          <w:tcPr>
            <w:tcW w:w="1834"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746C75F1" w14:textId="77777777" w:rsidR="00353240" w:rsidRPr="00E72CCC" w:rsidRDefault="00353240" w:rsidP="00D95526">
            <w:pPr>
              <w:widowControl w:val="0"/>
              <w:snapToGrid w:val="0"/>
              <w:jc w:val="center"/>
              <w:rPr>
                <w:rFonts w:ascii="Lato" w:hAnsi="Lato" w:cs="Arial"/>
                <w:b/>
                <w:sz w:val="20"/>
                <w:szCs w:val="20"/>
              </w:rPr>
            </w:pPr>
            <w:r w:rsidRPr="00E72CCC">
              <w:rPr>
                <w:rFonts w:ascii="Lato" w:hAnsi="Lato" w:cs="Arial"/>
                <w:b/>
                <w:sz w:val="20"/>
                <w:szCs w:val="20"/>
              </w:rPr>
              <w:t>NON</w:t>
            </w:r>
          </w:p>
        </w:tc>
      </w:tr>
      <w:tr w:rsidR="00353240" w:rsidRPr="00E72CCC" w14:paraId="208D336D" w14:textId="77777777" w:rsidTr="00087874">
        <w:trPr>
          <w:trHeight w:val="106"/>
        </w:trPr>
        <w:tc>
          <w:tcPr>
            <w:tcW w:w="7513" w:type="dxa"/>
            <w:gridSpan w:val="7"/>
            <w:tcBorders>
              <w:top w:val="single" w:sz="4" w:space="0" w:color="000000"/>
              <w:left w:val="single" w:sz="4" w:space="0" w:color="000000"/>
              <w:bottom w:val="single" w:sz="4" w:space="0" w:color="000000"/>
            </w:tcBorders>
            <w:shd w:val="clear" w:color="auto" w:fill="auto"/>
          </w:tcPr>
          <w:p w14:paraId="0E1FD51F" w14:textId="77777777" w:rsidR="00353240" w:rsidRPr="00E72CCC" w:rsidRDefault="00353240" w:rsidP="00011A68">
            <w:pPr>
              <w:widowControl w:val="0"/>
              <w:snapToGrid w:val="0"/>
              <w:rPr>
                <w:rFonts w:ascii="Lato" w:hAnsi="Lato" w:cs="Arial"/>
                <w:sz w:val="20"/>
                <w:szCs w:val="20"/>
              </w:rPr>
            </w:pPr>
          </w:p>
        </w:tc>
        <w:tc>
          <w:tcPr>
            <w:tcW w:w="718" w:type="dxa"/>
            <w:tcBorders>
              <w:top w:val="single" w:sz="4" w:space="0" w:color="000000"/>
              <w:left w:val="single" w:sz="4" w:space="0" w:color="000000"/>
              <w:bottom w:val="single" w:sz="4" w:space="0" w:color="000000"/>
            </w:tcBorders>
          </w:tcPr>
          <w:p w14:paraId="763FB6E3" w14:textId="77777777" w:rsidR="00353240" w:rsidRPr="00E72CCC" w:rsidRDefault="00353240" w:rsidP="00011A68">
            <w:pPr>
              <w:widowControl w:val="0"/>
              <w:snapToGrid w:val="0"/>
              <w:rPr>
                <w:rFonts w:ascii="Lato" w:hAnsi="Lato" w:cs="Arial"/>
                <w:sz w:val="20"/>
                <w:szCs w:val="20"/>
              </w:rPr>
            </w:pPr>
          </w:p>
        </w:tc>
        <w:tc>
          <w:tcPr>
            <w:tcW w:w="1834" w:type="dxa"/>
            <w:gridSpan w:val="2"/>
            <w:tcBorders>
              <w:top w:val="single" w:sz="4" w:space="0" w:color="000000"/>
              <w:left w:val="single" w:sz="4" w:space="0" w:color="000000"/>
              <w:bottom w:val="single" w:sz="4" w:space="0" w:color="000000"/>
              <w:right w:val="single" w:sz="4" w:space="0" w:color="000000"/>
            </w:tcBorders>
          </w:tcPr>
          <w:p w14:paraId="05581E40" w14:textId="77777777" w:rsidR="00353240" w:rsidRPr="00E72CCC" w:rsidRDefault="00353240" w:rsidP="00011A68">
            <w:pPr>
              <w:widowControl w:val="0"/>
              <w:snapToGrid w:val="0"/>
              <w:rPr>
                <w:rFonts w:ascii="Lato" w:hAnsi="Lato" w:cs="Arial"/>
                <w:sz w:val="20"/>
                <w:szCs w:val="20"/>
              </w:rPr>
            </w:pPr>
          </w:p>
        </w:tc>
      </w:tr>
      <w:tr w:rsidR="00353240" w:rsidRPr="00E72CCC" w14:paraId="551235D5" w14:textId="77777777" w:rsidTr="00087874">
        <w:trPr>
          <w:trHeight w:val="230"/>
        </w:trPr>
        <w:tc>
          <w:tcPr>
            <w:tcW w:w="7513" w:type="dxa"/>
            <w:gridSpan w:val="7"/>
            <w:tcBorders>
              <w:top w:val="single" w:sz="4" w:space="0" w:color="000000"/>
              <w:left w:val="single" w:sz="4" w:space="0" w:color="000000"/>
              <w:bottom w:val="single" w:sz="4" w:space="0" w:color="000000"/>
            </w:tcBorders>
            <w:shd w:val="clear" w:color="auto" w:fill="auto"/>
          </w:tcPr>
          <w:p w14:paraId="63FA9C96" w14:textId="77777777" w:rsidR="00353240" w:rsidRPr="00E72CCC" w:rsidRDefault="00353240" w:rsidP="00011A68">
            <w:pPr>
              <w:widowControl w:val="0"/>
              <w:snapToGrid w:val="0"/>
              <w:rPr>
                <w:rFonts w:ascii="Lato" w:hAnsi="Lato" w:cs="Arial"/>
                <w:sz w:val="20"/>
                <w:szCs w:val="20"/>
              </w:rPr>
            </w:pPr>
          </w:p>
        </w:tc>
        <w:tc>
          <w:tcPr>
            <w:tcW w:w="718" w:type="dxa"/>
            <w:tcBorders>
              <w:top w:val="single" w:sz="4" w:space="0" w:color="000000"/>
              <w:left w:val="single" w:sz="4" w:space="0" w:color="000000"/>
              <w:bottom w:val="single" w:sz="4" w:space="0" w:color="000000"/>
            </w:tcBorders>
          </w:tcPr>
          <w:p w14:paraId="205604FB" w14:textId="77777777" w:rsidR="00353240" w:rsidRPr="00E72CCC" w:rsidRDefault="00353240" w:rsidP="00011A68">
            <w:pPr>
              <w:widowControl w:val="0"/>
              <w:snapToGrid w:val="0"/>
              <w:rPr>
                <w:rFonts w:ascii="Lato" w:hAnsi="Lato" w:cs="Arial"/>
                <w:sz w:val="20"/>
                <w:szCs w:val="20"/>
              </w:rPr>
            </w:pPr>
          </w:p>
        </w:tc>
        <w:tc>
          <w:tcPr>
            <w:tcW w:w="1834" w:type="dxa"/>
            <w:gridSpan w:val="2"/>
            <w:tcBorders>
              <w:top w:val="single" w:sz="4" w:space="0" w:color="000000"/>
              <w:left w:val="single" w:sz="4" w:space="0" w:color="000000"/>
              <w:bottom w:val="single" w:sz="4" w:space="0" w:color="000000"/>
              <w:right w:val="single" w:sz="4" w:space="0" w:color="000000"/>
            </w:tcBorders>
          </w:tcPr>
          <w:p w14:paraId="1F09C689" w14:textId="77777777" w:rsidR="00353240" w:rsidRPr="00E72CCC" w:rsidRDefault="00353240" w:rsidP="00011A68">
            <w:pPr>
              <w:widowControl w:val="0"/>
              <w:snapToGrid w:val="0"/>
              <w:rPr>
                <w:rFonts w:ascii="Lato" w:hAnsi="Lato" w:cs="Arial"/>
                <w:sz w:val="20"/>
                <w:szCs w:val="20"/>
              </w:rPr>
            </w:pPr>
          </w:p>
        </w:tc>
      </w:tr>
      <w:tr w:rsidR="00353240" w:rsidRPr="00E72CCC" w14:paraId="6BADAA1F" w14:textId="77777777" w:rsidTr="00087874">
        <w:trPr>
          <w:trHeight w:val="230"/>
        </w:trPr>
        <w:tc>
          <w:tcPr>
            <w:tcW w:w="7513" w:type="dxa"/>
            <w:gridSpan w:val="7"/>
            <w:tcBorders>
              <w:top w:val="single" w:sz="4" w:space="0" w:color="000000"/>
              <w:left w:val="single" w:sz="4" w:space="0" w:color="000000"/>
              <w:bottom w:val="single" w:sz="4" w:space="0" w:color="000000"/>
            </w:tcBorders>
            <w:shd w:val="clear" w:color="auto" w:fill="auto"/>
          </w:tcPr>
          <w:p w14:paraId="36A811D5" w14:textId="77777777" w:rsidR="00353240" w:rsidRPr="00E72CCC" w:rsidRDefault="00353240" w:rsidP="00011A68">
            <w:pPr>
              <w:widowControl w:val="0"/>
              <w:snapToGrid w:val="0"/>
              <w:rPr>
                <w:rFonts w:ascii="Lato" w:hAnsi="Lato" w:cs="Arial"/>
                <w:sz w:val="20"/>
                <w:szCs w:val="20"/>
              </w:rPr>
            </w:pPr>
          </w:p>
        </w:tc>
        <w:tc>
          <w:tcPr>
            <w:tcW w:w="718" w:type="dxa"/>
            <w:tcBorders>
              <w:top w:val="single" w:sz="4" w:space="0" w:color="000000"/>
              <w:left w:val="single" w:sz="4" w:space="0" w:color="000000"/>
              <w:bottom w:val="single" w:sz="4" w:space="0" w:color="000000"/>
            </w:tcBorders>
          </w:tcPr>
          <w:p w14:paraId="68C0EFF8" w14:textId="77777777" w:rsidR="00353240" w:rsidRPr="00E72CCC" w:rsidRDefault="00353240" w:rsidP="00011A68">
            <w:pPr>
              <w:widowControl w:val="0"/>
              <w:snapToGrid w:val="0"/>
              <w:rPr>
                <w:rFonts w:ascii="Lato" w:hAnsi="Lato" w:cs="Arial"/>
                <w:sz w:val="20"/>
                <w:szCs w:val="20"/>
              </w:rPr>
            </w:pPr>
          </w:p>
        </w:tc>
        <w:tc>
          <w:tcPr>
            <w:tcW w:w="1834" w:type="dxa"/>
            <w:gridSpan w:val="2"/>
            <w:tcBorders>
              <w:top w:val="single" w:sz="4" w:space="0" w:color="000000"/>
              <w:left w:val="single" w:sz="4" w:space="0" w:color="000000"/>
              <w:bottom w:val="single" w:sz="4" w:space="0" w:color="000000"/>
              <w:right w:val="single" w:sz="4" w:space="0" w:color="000000"/>
            </w:tcBorders>
          </w:tcPr>
          <w:p w14:paraId="4CC2E3E5" w14:textId="77777777" w:rsidR="00353240" w:rsidRPr="00E72CCC" w:rsidRDefault="00353240" w:rsidP="00011A68">
            <w:pPr>
              <w:widowControl w:val="0"/>
              <w:snapToGrid w:val="0"/>
              <w:rPr>
                <w:rFonts w:ascii="Lato" w:hAnsi="Lato" w:cs="Arial"/>
                <w:sz w:val="20"/>
                <w:szCs w:val="20"/>
              </w:rPr>
            </w:pPr>
          </w:p>
        </w:tc>
      </w:tr>
      <w:tr w:rsidR="00353240" w:rsidRPr="00E72CCC" w14:paraId="12AE8D40" w14:textId="77777777" w:rsidTr="00087874">
        <w:trPr>
          <w:trHeight w:val="230"/>
        </w:trPr>
        <w:tc>
          <w:tcPr>
            <w:tcW w:w="7513" w:type="dxa"/>
            <w:gridSpan w:val="7"/>
            <w:tcBorders>
              <w:top w:val="single" w:sz="4" w:space="0" w:color="000000"/>
              <w:left w:val="single" w:sz="4" w:space="0" w:color="000000"/>
              <w:bottom w:val="single" w:sz="4" w:space="0" w:color="000000"/>
            </w:tcBorders>
            <w:shd w:val="clear" w:color="auto" w:fill="auto"/>
          </w:tcPr>
          <w:p w14:paraId="0064509D" w14:textId="77777777" w:rsidR="00353240" w:rsidRPr="00E72CCC" w:rsidRDefault="00353240" w:rsidP="00011A68">
            <w:pPr>
              <w:widowControl w:val="0"/>
              <w:snapToGrid w:val="0"/>
              <w:rPr>
                <w:rFonts w:ascii="Lato" w:hAnsi="Lato" w:cs="Arial"/>
                <w:sz w:val="20"/>
                <w:szCs w:val="20"/>
              </w:rPr>
            </w:pPr>
          </w:p>
        </w:tc>
        <w:tc>
          <w:tcPr>
            <w:tcW w:w="718" w:type="dxa"/>
            <w:tcBorders>
              <w:top w:val="single" w:sz="4" w:space="0" w:color="000000"/>
              <w:left w:val="single" w:sz="4" w:space="0" w:color="000000"/>
              <w:bottom w:val="single" w:sz="4" w:space="0" w:color="000000"/>
            </w:tcBorders>
          </w:tcPr>
          <w:p w14:paraId="23755980" w14:textId="77777777" w:rsidR="00353240" w:rsidRPr="00E72CCC" w:rsidRDefault="00353240" w:rsidP="00011A68">
            <w:pPr>
              <w:widowControl w:val="0"/>
              <w:snapToGrid w:val="0"/>
              <w:rPr>
                <w:rFonts w:ascii="Lato" w:hAnsi="Lato" w:cs="Arial"/>
                <w:sz w:val="20"/>
                <w:szCs w:val="20"/>
              </w:rPr>
            </w:pPr>
          </w:p>
        </w:tc>
        <w:tc>
          <w:tcPr>
            <w:tcW w:w="1834" w:type="dxa"/>
            <w:gridSpan w:val="2"/>
            <w:tcBorders>
              <w:top w:val="single" w:sz="4" w:space="0" w:color="000000"/>
              <w:left w:val="single" w:sz="4" w:space="0" w:color="000000"/>
              <w:bottom w:val="single" w:sz="4" w:space="0" w:color="000000"/>
              <w:right w:val="single" w:sz="4" w:space="0" w:color="000000"/>
            </w:tcBorders>
          </w:tcPr>
          <w:p w14:paraId="67F73B65" w14:textId="77777777" w:rsidR="00353240" w:rsidRPr="00E72CCC" w:rsidRDefault="00353240" w:rsidP="00011A68">
            <w:pPr>
              <w:widowControl w:val="0"/>
              <w:snapToGrid w:val="0"/>
              <w:rPr>
                <w:rFonts w:ascii="Lato" w:hAnsi="Lato" w:cs="Arial"/>
                <w:sz w:val="20"/>
                <w:szCs w:val="20"/>
              </w:rPr>
            </w:pPr>
          </w:p>
        </w:tc>
      </w:tr>
      <w:tr w:rsidR="00353240" w:rsidRPr="00E72CCC" w14:paraId="29B864C8" w14:textId="77777777" w:rsidTr="00087874">
        <w:trPr>
          <w:trHeight w:val="230"/>
        </w:trPr>
        <w:tc>
          <w:tcPr>
            <w:tcW w:w="7513" w:type="dxa"/>
            <w:gridSpan w:val="7"/>
            <w:tcBorders>
              <w:top w:val="single" w:sz="4" w:space="0" w:color="000000"/>
              <w:left w:val="single" w:sz="4" w:space="0" w:color="000000"/>
              <w:bottom w:val="single" w:sz="4" w:space="0" w:color="000000"/>
            </w:tcBorders>
            <w:shd w:val="clear" w:color="auto" w:fill="auto"/>
          </w:tcPr>
          <w:p w14:paraId="4D6D97E2" w14:textId="77777777" w:rsidR="00353240" w:rsidRPr="00E72CCC" w:rsidRDefault="00353240" w:rsidP="00011A68">
            <w:pPr>
              <w:widowControl w:val="0"/>
              <w:snapToGrid w:val="0"/>
              <w:rPr>
                <w:rFonts w:ascii="Lato" w:hAnsi="Lato" w:cs="Arial"/>
                <w:sz w:val="20"/>
                <w:szCs w:val="20"/>
              </w:rPr>
            </w:pPr>
          </w:p>
        </w:tc>
        <w:tc>
          <w:tcPr>
            <w:tcW w:w="718" w:type="dxa"/>
            <w:tcBorders>
              <w:top w:val="single" w:sz="4" w:space="0" w:color="000000"/>
              <w:left w:val="single" w:sz="4" w:space="0" w:color="000000"/>
              <w:bottom w:val="single" w:sz="4" w:space="0" w:color="000000"/>
            </w:tcBorders>
          </w:tcPr>
          <w:p w14:paraId="00688575" w14:textId="77777777" w:rsidR="00353240" w:rsidRPr="00E72CCC" w:rsidRDefault="00353240" w:rsidP="00011A68">
            <w:pPr>
              <w:widowControl w:val="0"/>
              <w:snapToGrid w:val="0"/>
              <w:rPr>
                <w:rFonts w:ascii="Lato" w:hAnsi="Lato" w:cs="Arial"/>
                <w:sz w:val="20"/>
                <w:szCs w:val="20"/>
              </w:rPr>
            </w:pPr>
          </w:p>
        </w:tc>
        <w:tc>
          <w:tcPr>
            <w:tcW w:w="1834" w:type="dxa"/>
            <w:gridSpan w:val="2"/>
            <w:tcBorders>
              <w:top w:val="single" w:sz="4" w:space="0" w:color="000000"/>
              <w:left w:val="single" w:sz="4" w:space="0" w:color="000000"/>
              <w:bottom w:val="single" w:sz="4" w:space="0" w:color="000000"/>
              <w:right w:val="single" w:sz="4" w:space="0" w:color="000000"/>
            </w:tcBorders>
          </w:tcPr>
          <w:p w14:paraId="44D49080" w14:textId="77777777" w:rsidR="00353240" w:rsidRPr="00E72CCC" w:rsidRDefault="00353240" w:rsidP="00011A68">
            <w:pPr>
              <w:widowControl w:val="0"/>
              <w:snapToGrid w:val="0"/>
              <w:rPr>
                <w:rFonts w:ascii="Lato" w:hAnsi="Lato" w:cs="Arial"/>
                <w:sz w:val="20"/>
                <w:szCs w:val="20"/>
              </w:rPr>
            </w:pPr>
          </w:p>
        </w:tc>
      </w:tr>
      <w:tr w:rsidR="00353240" w:rsidRPr="00E72CCC" w14:paraId="7F473CE8" w14:textId="77777777" w:rsidTr="00087874">
        <w:trPr>
          <w:trHeight w:val="230"/>
        </w:trPr>
        <w:tc>
          <w:tcPr>
            <w:tcW w:w="7513" w:type="dxa"/>
            <w:gridSpan w:val="7"/>
            <w:tcBorders>
              <w:top w:val="single" w:sz="4" w:space="0" w:color="000000"/>
              <w:left w:val="single" w:sz="4" w:space="0" w:color="000000"/>
              <w:bottom w:val="single" w:sz="4" w:space="0" w:color="000000"/>
            </w:tcBorders>
            <w:shd w:val="clear" w:color="auto" w:fill="auto"/>
          </w:tcPr>
          <w:p w14:paraId="21FF0C33" w14:textId="77777777" w:rsidR="00353240" w:rsidRPr="00E72CCC" w:rsidRDefault="00353240" w:rsidP="00011A68">
            <w:pPr>
              <w:widowControl w:val="0"/>
              <w:snapToGrid w:val="0"/>
              <w:rPr>
                <w:rFonts w:ascii="Lato" w:hAnsi="Lato" w:cs="Arial"/>
                <w:sz w:val="20"/>
                <w:szCs w:val="20"/>
              </w:rPr>
            </w:pPr>
          </w:p>
        </w:tc>
        <w:tc>
          <w:tcPr>
            <w:tcW w:w="718" w:type="dxa"/>
            <w:tcBorders>
              <w:top w:val="single" w:sz="4" w:space="0" w:color="000000"/>
              <w:left w:val="single" w:sz="4" w:space="0" w:color="000000"/>
              <w:bottom w:val="single" w:sz="4" w:space="0" w:color="000000"/>
            </w:tcBorders>
          </w:tcPr>
          <w:p w14:paraId="5083B534" w14:textId="77777777" w:rsidR="00353240" w:rsidRPr="00E72CCC" w:rsidRDefault="00353240" w:rsidP="00011A68">
            <w:pPr>
              <w:widowControl w:val="0"/>
              <w:snapToGrid w:val="0"/>
              <w:rPr>
                <w:rFonts w:ascii="Lato" w:hAnsi="Lato" w:cs="Arial"/>
                <w:sz w:val="20"/>
                <w:szCs w:val="20"/>
              </w:rPr>
            </w:pPr>
          </w:p>
        </w:tc>
        <w:tc>
          <w:tcPr>
            <w:tcW w:w="1834" w:type="dxa"/>
            <w:gridSpan w:val="2"/>
            <w:tcBorders>
              <w:top w:val="single" w:sz="4" w:space="0" w:color="000000"/>
              <w:left w:val="single" w:sz="4" w:space="0" w:color="000000"/>
              <w:bottom w:val="single" w:sz="4" w:space="0" w:color="000000"/>
              <w:right w:val="single" w:sz="4" w:space="0" w:color="000000"/>
            </w:tcBorders>
          </w:tcPr>
          <w:p w14:paraId="67CB59F7" w14:textId="77777777" w:rsidR="00353240" w:rsidRPr="00E72CCC" w:rsidRDefault="00353240" w:rsidP="00011A68">
            <w:pPr>
              <w:widowControl w:val="0"/>
              <w:snapToGrid w:val="0"/>
              <w:rPr>
                <w:rFonts w:ascii="Lato" w:hAnsi="Lato" w:cs="Arial"/>
                <w:sz w:val="20"/>
                <w:szCs w:val="20"/>
              </w:rPr>
            </w:pPr>
          </w:p>
        </w:tc>
      </w:tr>
      <w:tr w:rsidR="00353240" w:rsidRPr="00E72CCC" w14:paraId="0CC44EB0" w14:textId="77777777" w:rsidTr="00087874">
        <w:trPr>
          <w:trHeight w:val="466"/>
        </w:trPr>
        <w:tc>
          <w:tcPr>
            <w:tcW w:w="7513" w:type="dxa"/>
            <w:gridSpan w:val="7"/>
            <w:tcBorders>
              <w:top w:val="single" w:sz="4" w:space="0" w:color="000000"/>
              <w:left w:val="single" w:sz="4" w:space="0" w:color="000000"/>
              <w:bottom w:val="single" w:sz="4" w:space="0" w:color="000000"/>
            </w:tcBorders>
            <w:shd w:val="clear" w:color="auto" w:fill="auto"/>
          </w:tcPr>
          <w:p w14:paraId="6AF88ADD" w14:textId="77777777" w:rsidR="00353240" w:rsidRPr="00E72CCC" w:rsidRDefault="00353240" w:rsidP="00011A68">
            <w:pPr>
              <w:widowControl w:val="0"/>
              <w:snapToGrid w:val="0"/>
              <w:rPr>
                <w:rFonts w:ascii="Lato" w:hAnsi="Lato" w:cs="Arial"/>
                <w:sz w:val="20"/>
                <w:szCs w:val="20"/>
              </w:rPr>
            </w:pPr>
          </w:p>
        </w:tc>
        <w:tc>
          <w:tcPr>
            <w:tcW w:w="718" w:type="dxa"/>
            <w:tcBorders>
              <w:top w:val="single" w:sz="4" w:space="0" w:color="000000"/>
              <w:left w:val="single" w:sz="4" w:space="0" w:color="000000"/>
              <w:bottom w:val="single" w:sz="4" w:space="0" w:color="000000"/>
            </w:tcBorders>
          </w:tcPr>
          <w:p w14:paraId="5BF4206B" w14:textId="77777777" w:rsidR="00353240" w:rsidRPr="00E72CCC" w:rsidRDefault="00353240" w:rsidP="00011A68">
            <w:pPr>
              <w:widowControl w:val="0"/>
              <w:snapToGrid w:val="0"/>
              <w:rPr>
                <w:rFonts w:ascii="Lato" w:hAnsi="Lato" w:cs="Arial"/>
                <w:sz w:val="20"/>
                <w:szCs w:val="20"/>
              </w:rPr>
            </w:pPr>
          </w:p>
        </w:tc>
        <w:tc>
          <w:tcPr>
            <w:tcW w:w="1834" w:type="dxa"/>
            <w:gridSpan w:val="2"/>
            <w:tcBorders>
              <w:top w:val="single" w:sz="4" w:space="0" w:color="000000"/>
              <w:left w:val="single" w:sz="4" w:space="0" w:color="000000"/>
              <w:bottom w:val="single" w:sz="4" w:space="0" w:color="000000"/>
              <w:right w:val="single" w:sz="4" w:space="0" w:color="000000"/>
            </w:tcBorders>
          </w:tcPr>
          <w:p w14:paraId="3F8C8482" w14:textId="77777777" w:rsidR="00353240" w:rsidRPr="00E72CCC" w:rsidRDefault="00353240" w:rsidP="00011A68">
            <w:pPr>
              <w:widowControl w:val="0"/>
              <w:snapToGrid w:val="0"/>
              <w:rPr>
                <w:rFonts w:ascii="Lato" w:hAnsi="Lato" w:cs="Arial"/>
                <w:sz w:val="20"/>
                <w:szCs w:val="20"/>
              </w:rPr>
            </w:pPr>
          </w:p>
        </w:tc>
      </w:tr>
      <w:tr w:rsidR="00353240" w:rsidRPr="00E72CCC" w14:paraId="71D0C583" w14:textId="77777777" w:rsidTr="000878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PrEx>
        <w:trPr>
          <w:cantSplit/>
          <w:trHeight w:val="981"/>
          <w:tblHeader/>
        </w:trPr>
        <w:tc>
          <w:tcPr>
            <w:tcW w:w="988" w:type="dxa"/>
            <w:shd w:val="pct12" w:color="auto" w:fill="FFFFFF"/>
            <w:vAlign w:val="center"/>
          </w:tcPr>
          <w:p w14:paraId="620B7925" w14:textId="77777777" w:rsidR="00353240" w:rsidRPr="00E72CCC" w:rsidRDefault="00353240" w:rsidP="007F3FF7">
            <w:pPr>
              <w:widowControl w:val="0"/>
              <w:ind w:left="-108"/>
              <w:jc w:val="center"/>
              <w:rPr>
                <w:rFonts w:ascii="Lato" w:hAnsi="Lato"/>
                <w:sz w:val="13"/>
                <w:szCs w:val="13"/>
              </w:rPr>
            </w:pPr>
            <w:r w:rsidRPr="00E72CCC">
              <w:rPr>
                <w:rFonts w:ascii="Lato" w:hAnsi="Lato"/>
                <w:sz w:val="13"/>
                <w:szCs w:val="13"/>
              </w:rPr>
              <w:lastRenderedPageBreak/>
              <w:t>Numéro d'enveloppe de l'offre</w:t>
            </w:r>
          </w:p>
        </w:tc>
        <w:tc>
          <w:tcPr>
            <w:tcW w:w="855" w:type="dxa"/>
            <w:tcBorders>
              <w:bottom w:val="nil"/>
            </w:tcBorders>
            <w:shd w:val="pct12" w:color="auto" w:fill="FFFFFF"/>
            <w:vAlign w:val="center"/>
          </w:tcPr>
          <w:p w14:paraId="6D337E05" w14:textId="77777777" w:rsidR="00353240" w:rsidRPr="00EF176D" w:rsidRDefault="00353240" w:rsidP="007F3FF7">
            <w:pPr>
              <w:widowControl w:val="0"/>
              <w:jc w:val="center"/>
              <w:rPr>
                <w:rFonts w:ascii="Lato" w:hAnsi="Lato"/>
                <w:spacing w:val="-10"/>
                <w:sz w:val="13"/>
                <w:szCs w:val="13"/>
              </w:rPr>
            </w:pPr>
            <w:r w:rsidRPr="00EF176D">
              <w:rPr>
                <w:rFonts w:ascii="Lato" w:hAnsi="Lato"/>
                <w:spacing w:val="-10"/>
                <w:sz w:val="13"/>
                <w:szCs w:val="13"/>
              </w:rPr>
              <w:t xml:space="preserve">Nom du </w:t>
            </w:r>
            <w:r w:rsidRPr="00EF176D">
              <w:rPr>
                <w:rFonts w:ascii="Lato" w:hAnsi="Lato"/>
                <w:spacing w:val="-6"/>
                <w:sz w:val="13"/>
                <w:szCs w:val="13"/>
              </w:rPr>
              <w:t>soumissionnaire</w:t>
            </w:r>
          </w:p>
        </w:tc>
        <w:tc>
          <w:tcPr>
            <w:tcW w:w="1134" w:type="dxa"/>
            <w:tcBorders>
              <w:bottom w:val="nil"/>
            </w:tcBorders>
            <w:shd w:val="pct12" w:color="auto" w:fill="FFFFFF"/>
            <w:vAlign w:val="center"/>
          </w:tcPr>
          <w:p w14:paraId="6B767023" w14:textId="33695871" w:rsidR="00353240" w:rsidRPr="00E72CCC" w:rsidRDefault="00353240" w:rsidP="007F3FF7">
            <w:pPr>
              <w:widowControl w:val="0"/>
              <w:jc w:val="center"/>
              <w:rPr>
                <w:rFonts w:ascii="Lato" w:hAnsi="Lato"/>
                <w:sz w:val="13"/>
                <w:szCs w:val="13"/>
              </w:rPr>
            </w:pPr>
            <w:r w:rsidRPr="00E72CCC">
              <w:rPr>
                <w:rFonts w:ascii="Lato" w:hAnsi="Lato"/>
                <w:sz w:val="13"/>
                <w:szCs w:val="13"/>
              </w:rPr>
              <w:t>La nationalité du soumissionnaire</w:t>
            </w:r>
            <w:r w:rsidR="007E4AE7">
              <w:rPr>
                <w:rFonts w:ascii="Lato" w:hAnsi="Lato"/>
                <w:sz w:val="13"/>
                <w:szCs w:val="13"/>
              </w:rPr>
              <w:t xml:space="preserve"> </w:t>
            </w:r>
            <w:r w:rsidRPr="00E72CCC">
              <w:rPr>
                <w:rFonts w:ascii="Lato" w:hAnsi="Lato"/>
                <w:sz w:val="13"/>
                <w:szCs w:val="13"/>
              </w:rPr>
              <w:footnoteReference w:id="2"/>
            </w:r>
            <w:r w:rsidRPr="00E72CCC">
              <w:rPr>
                <w:rFonts w:ascii="Lato" w:hAnsi="Lato"/>
                <w:sz w:val="13"/>
                <w:szCs w:val="13"/>
              </w:rPr>
              <w:t xml:space="preserve"> (consortium) est-elle </w:t>
            </w:r>
            <w:r w:rsidR="00EF176D" w:rsidRPr="00E72CCC">
              <w:rPr>
                <w:rFonts w:ascii="Lato" w:hAnsi="Lato"/>
                <w:sz w:val="13"/>
                <w:szCs w:val="13"/>
              </w:rPr>
              <w:t>éligible ?</w:t>
            </w:r>
          </w:p>
          <w:p w14:paraId="39B8E554" w14:textId="77777777" w:rsidR="00353240" w:rsidRPr="00E72CCC" w:rsidRDefault="00353240" w:rsidP="007F3FF7">
            <w:pPr>
              <w:widowControl w:val="0"/>
              <w:jc w:val="center"/>
              <w:rPr>
                <w:rFonts w:ascii="Lato" w:hAnsi="Lato"/>
                <w:sz w:val="13"/>
                <w:szCs w:val="13"/>
              </w:rPr>
            </w:pPr>
            <w:r w:rsidRPr="00E72CCC">
              <w:rPr>
                <w:rFonts w:ascii="Lato" w:hAnsi="Lato"/>
                <w:sz w:val="13"/>
                <w:szCs w:val="13"/>
              </w:rPr>
              <w:t>(Oui/Non)</w:t>
            </w:r>
          </w:p>
        </w:tc>
        <w:tc>
          <w:tcPr>
            <w:tcW w:w="993" w:type="dxa"/>
            <w:tcBorders>
              <w:bottom w:val="nil"/>
            </w:tcBorders>
            <w:shd w:val="pct12" w:color="auto" w:fill="FFFFFF"/>
            <w:vAlign w:val="center"/>
          </w:tcPr>
          <w:p w14:paraId="05428FAD" w14:textId="77777777" w:rsidR="00353240" w:rsidRPr="00E72CCC" w:rsidRDefault="00353240" w:rsidP="007F3FF7">
            <w:pPr>
              <w:widowControl w:val="0"/>
              <w:jc w:val="center"/>
              <w:rPr>
                <w:rFonts w:ascii="Lato" w:hAnsi="Lato"/>
                <w:sz w:val="13"/>
                <w:szCs w:val="13"/>
              </w:rPr>
            </w:pPr>
            <w:r w:rsidRPr="00E72CCC">
              <w:rPr>
                <w:rFonts w:ascii="Lato" w:hAnsi="Lato"/>
                <w:sz w:val="13"/>
                <w:szCs w:val="13"/>
              </w:rPr>
              <w:t xml:space="preserve">La documentation est-elle </w:t>
            </w:r>
            <w:r w:rsidR="0029156D" w:rsidRPr="00E72CCC">
              <w:rPr>
                <w:rFonts w:ascii="Lato" w:hAnsi="Lato"/>
                <w:sz w:val="13"/>
                <w:szCs w:val="13"/>
              </w:rPr>
              <w:t>complète ?</w:t>
            </w:r>
          </w:p>
          <w:p w14:paraId="658E9040" w14:textId="77777777" w:rsidR="00353240" w:rsidRPr="00E72CCC" w:rsidRDefault="00353240" w:rsidP="007F3FF7">
            <w:pPr>
              <w:widowControl w:val="0"/>
              <w:jc w:val="center"/>
              <w:rPr>
                <w:rFonts w:ascii="Lato" w:hAnsi="Lato"/>
                <w:sz w:val="13"/>
                <w:szCs w:val="13"/>
                <w:lang w:val="en-GB"/>
              </w:rPr>
            </w:pPr>
            <w:r w:rsidRPr="00E72CCC">
              <w:rPr>
                <w:rFonts w:ascii="Lato" w:hAnsi="Lato"/>
                <w:sz w:val="13"/>
                <w:szCs w:val="13"/>
              </w:rPr>
              <w:t>(Oui/Non)</w:t>
            </w:r>
          </w:p>
        </w:tc>
        <w:tc>
          <w:tcPr>
            <w:tcW w:w="992" w:type="dxa"/>
            <w:tcBorders>
              <w:bottom w:val="nil"/>
            </w:tcBorders>
            <w:shd w:val="pct12" w:color="auto" w:fill="FFFFFF"/>
            <w:vAlign w:val="center"/>
          </w:tcPr>
          <w:p w14:paraId="2940CE21" w14:textId="77777777" w:rsidR="00353240" w:rsidRPr="00E72CCC" w:rsidRDefault="00353240" w:rsidP="007F3FF7">
            <w:pPr>
              <w:widowControl w:val="0"/>
              <w:jc w:val="center"/>
              <w:rPr>
                <w:rFonts w:ascii="Lato" w:hAnsi="Lato"/>
                <w:sz w:val="13"/>
                <w:szCs w:val="13"/>
              </w:rPr>
            </w:pPr>
            <w:r w:rsidRPr="00E72CCC">
              <w:rPr>
                <w:rFonts w:ascii="Lato" w:hAnsi="Lato"/>
                <w:sz w:val="13"/>
                <w:szCs w:val="13"/>
              </w:rPr>
              <w:t xml:space="preserve">La langue est-elle </w:t>
            </w:r>
            <w:r w:rsidR="0029156D" w:rsidRPr="00E72CCC">
              <w:rPr>
                <w:rFonts w:ascii="Lato" w:hAnsi="Lato"/>
                <w:sz w:val="13"/>
                <w:szCs w:val="13"/>
              </w:rPr>
              <w:t>conforme ?</w:t>
            </w:r>
          </w:p>
          <w:p w14:paraId="36308A87" w14:textId="77777777" w:rsidR="00353240" w:rsidRPr="00E72CCC" w:rsidRDefault="00353240" w:rsidP="007F3FF7">
            <w:pPr>
              <w:widowControl w:val="0"/>
              <w:jc w:val="center"/>
              <w:rPr>
                <w:rFonts w:ascii="Lato" w:hAnsi="Lato"/>
                <w:sz w:val="13"/>
                <w:szCs w:val="13"/>
                <w:lang w:val="en-GB"/>
              </w:rPr>
            </w:pPr>
            <w:r w:rsidRPr="00E72CCC">
              <w:rPr>
                <w:rFonts w:ascii="Lato" w:hAnsi="Lato"/>
                <w:sz w:val="13"/>
                <w:szCs w:val="13"/>
              </w:rPr>
              <w:t>(Oui/Non)</w:t>
            </w:r>
          </w:p>
        </w:tc>
        <w:tc>
          <w:tcPr>
            <w:tcW w:w="1134" w:type="dxa"/>
            <w:tcBorders>
              <w:bottom w:val="nil"/>
            </w:tcBorders>
            <w:shd w:val="pct12" w:color="auto" w:fill="FFFFFF"/>
            <w:vAlign w:val="center"/>
          </w:tcPr>
          <w:p w14:paraId="7F3F1BE7" w14:textId="77777777" w:rsidR="00353240" w:rsidRPr="00E72CCC" w:rsidRDefault="00353240" w:rsidP="007F3FF7">
            <w:pPr>
              <w:widowControl w:val="0"/>
              <w:jc w:val="center"/>
              <w:rPr>
                <w:rFonts w:ascii="Lato" w:hAnsi="Lato"/>
                <w:sz w:val="13"/>
                <w:szCs w:val="13"/>
              </w:rPr>
            </w:pPr>
            <w:r w:rsidRPr="00E72CCC">
              <w:rPr>
                <w:rFonts w:ascii="Lato" w:hAnsi="Lato"/>
                <w:sz w:val="13"/>
                <w:szCs w:val="13"/>
              </w:rPr>
              <w:t xml:space="preserve">Formulaire de remise de l'offre dûment </w:t>
            </w:r>
            <w:r w:rsidR="0029156D" w:rsidRPr="00E72CCC">
              <w:rPr>
                <w:rFonts w:ascii="Lato" w:hAnsi="Lato"/>
                <w:sz w:val="13"/>
                <w:szCs w:val="13"/>
              </w:rPr>
              <w:t>complété ?</w:t>
            </w:r>
          </w:p>
          <w:p w14:paraId="331E7C55" w14:textId="77777777" w:rsidR="00353240" w:rsidRPr="00E72CCC" w:rsidRDefault="00353240" w:rsidP="007F3FF7">
            <w:pPr>
              <w:widowControl w:val="0"/>
              <w:jc w:val="center"/>
              <w:rPr>
                <w:rFonts w:ascii="Lato" w:hAnsi="Lato"/>
                <w:sz w:val="13"/>
                <w:szCs w:val="13"/>
                <w:lang w:val="en-GB"/>
              </w:rPr>
            </w:pPr>
            <w:r w:rsidRPr="00E72CCC">
              <w:rPr>
                <w:rFonts w:ascii="Lato" w:hAnsi="Lato"/>
                <w:sz w:val="13"/>
                <w:szCs w:val="13"/>
              </w:rPr>
              <w:t>(Oui/Non)</w:t>
            </w:r>
          </w:p>
        </w:tc>
        <w:tc>
          <w:tcPr>
            <w:tcW w:w="1417" w:type="dxa"/>
            <w:shd w:val="pct12" w:color="auto" w:fill="FFFFFF"/>
            <w:vAlign w:val="center"/>
          </w:tcPr>
          <w:p w14:paraId="339495D5" w14:textId="77777777" w:rsidR="00353240" w:rsidRPr="00E72CCC" w:rsidRDefault="00353240" w:rsidP="007F3FF7">
            <w:pPr>
              <w:framePr w:hSpace="181" w:wrap="auto" w:hAnchor="page" w:xAlign="center" w:yAlign="center"/>
              <w:widowControl w:val="0"/>
              <w:jc w:val="center"/>
              <w:rPr>
                <w:rFonts w:ascii="Lato" w:hAnsi="Lato"/>
                <w:sz w:val="13"/>
                <w:szCs w:val="13"/>
              </w:rPr>
            </w:pPr>
            <w:r w:rsidRPr="00E72CCC">
              <w:rPr>
                <w:rFonts w:ascii="Lato" w:hAnsi="Lato"/>
                <w:sz w:val="13"/>
                <w:szCs w:val="13"/>
              </w:rPr>
              <w:t>La déclaration du soumissionnaire a-t-elle été signée (par l'ensemble des membres du consortium, en cas de consortium</w:t>
            </w:r>
            <w:r w:rsidR="0029156D" w:rsidRPr="00E72CCC">
              <w:rPr>
                <w:rFonts w:ascii="Lato" w:hAnsi="Lato"/>
                <w:sz w:val="13"/>
                <w:szCs w:val="13"/>
              </w:rPr>
              <w:t>) ?</w:t>
            </w:r>
          </w:p>
          <w:p w14:paraId="6644D4C2" w14:textId="77777777" w:rsidR="00353240" w:rsidRPr="00E72CCC" w:rsidRDefault="00353240" w:rsidP="007F3FF7">
            <w:pPr>
              <w:framePr w:hSpace="181" w:wrap="auto" w:hAnchor="page" w:xAlign="center" w:yAlign="center"/>
              <w:widowControl w:val="0"/>
              <w:jc w:val="center"/>
              <w:rPr>
                <w:rFonts w:ascii="Lato" w:hAnsi="Lato"/>
                <w:sz w:val="13"/>
                <w:szCs w:val="13"/>
              </w:rPr>
            </w:pPr>
            <w:r w:rsidRPr="00E72CCC">
              <w:rPr>
                <w:rFonts w:ascii="Lato" w:hAnsi="Lato"/>
                <w:sz w:val="13"/>
                <w:szCs w:val="13"/>
              </w:rPr>
              <w:t>(Oui/Non/Sans objet)</w:t>
            </w:r>
          </w:p>
        </w:tc>
        <w:tc>
          <w:tcPr>
            <w:tcW w:w="1701" w:type="dxa"/>
            <w:gridSpan w:val="2"/>
            <w:tcBorders>
              <w:bottom w:val="nil"/>
            </w:tcBorders>
            <w:shd w:val="pct12" w:color="auto" w:fill="FFFFFF"/>
            <w:vAlign w:val="center"/>
          </w:tcPr>
          <w:p w14:paraId="79A30225" w14:textId="77777777" w:rsidR="00353240" w:rsidRPr="00E72CCC" w:rsidRDefault="00353240" w:rsidP="007F3FF7">
            <w:pPr>
              <w:framePr w:hSpace="181" w:wrap="auto" w:hAnchor="page" w:xAlign="center" w:yAlign="center"/>
              <w:widowControl w:val="0"/>
              <w:jc w:val="center"/>
              <w:rPr>
                <w:rFonts w:ascii="Lato" w:hAnsi="Lato"/>
                <w:sz w:val="13"/>
                <w:szCs w:val="13"/>
              </w:rPr>
            </w:pPr>
            <w:r w:rsidRPr="00E72CCC">
              <w:rPr>
                <w:rFonts w:ascii="Lato" w:hAnsi="Lato"/>
                <w:sz w:val="13"/>
                <w:szCs w:val="13"/>
              </w:rPr>
              <w:t xml:space="preserve">Autres prescriptions administratives du dossier d'appel </w:t>
            </w:r>
            <w:r w:rsidR="0029156D" w:rsidRPr="00E72CCC">
              <w:rPr>
                <w:rFonts w:ascii="Lato" w:hAnsi="Lato"/>
                <w:sz w:val="13"/>
                <w:szCs w:val="13"/>
              </w:rPr>
              <w:t>d’offres ?</w:t>
            </w:r>
          </w:p>
          <w:p w14:paraId="7D964651" w14:textId="77777777" w:rsidR="00353240" w:rsidRPr="00E72CCC" w:rsidRDefault="00353240" w:rsidP="007F3FF7">
            <w:pPr>
              <w:framePr w:hSpace="181" w:wrap="auto" w:hAnchor="page" w:xAlign="center" w:yAlign="center"/>
              <w:widowControl w:val="0"/>
              <w:jc w:val="center"/>
              <w:rPr>
                <w:rFonts w:ascii="Lato" w:hAnsi="Lato"/>
                <w:sz w:val="13"/>
                <w:szCs w:val="13"/>
              </w:rPr>
            </w:pPr>
            <w:r w:rsidRPr="00E72CCC">
              <w:rPr>
                <w:rFonts w:ascii="Lato" w:hAnsi="Lato"/>
                <w:sz w:val="13"/>
                <w:szCs w:val="13"/>
              </w:rPr>
              <w:t>(Oui/Non/</w:t>
            </w:r>
            <w:r w:rsidRPr="00E72CCC">
              <w:rPr>
                <w:rFonts w:ascii="Lato" w:hAnsi="Lato"/>
                <w:sz w:val="13"/>
                <w:szCs w:val="13"/>
              </w:rPr>
              <w:br/>
              <w:t>Sans objet)</w:t>
            </w:r>
          </w:p>
        </w:tc>
        <w:tc>
          <w:tcPr>
            <w:tcW w:w="851" w:type="dxa"/>
            <w:tcBorders>
              <w:bottom w:val="nil"/>
            </w:tcBorders>
            <w:shd w:val="pct12" w:color="auto" w:fill="FFFFFF"/>
            <w:vAlign w:val="center"/>
          </w:tcPr>
          <w:p w14:paraId="09147B74" w14:textId="3DB1C6C2" w:rsidR="00353240" w:rsidRPr="00E72CCC" w:rsidRDefault="00353240" w:rsidP="007F3FF7">
            <w:pPr>
              <w:framePr w:hSpace="181" w:wrap="auto" w:hAnchor="page" w:xAlign="center" w:yAlign="center"/>
              <w:widowControl w:val="0"/>
              <w:jc w:val="center"/>
              <w:rPr>
                <w:rFonts w:ascii="Lato" w:hAnsi="Lato"/>
                <w:sz w:val="13"/>
                <w:szCs w:val="13"/>
                <w:lang w:val="en-GB"/>
              </w:rPr>
            </w:pPr>
            <w:r w:rsidRPr="00E72CCC">
              <w:rPr>
                <w:rFonts w:ascii="Lato" w:hAnsi="Lato"/>
                <w:sz w:val="13"/>
                <w:szCs w:val="13"/>
              </w:rPr>
              <w:t xml:space="preserve">Décision </w:t>
            </w:r>
            <w:r w:rsidR="00EF176D" w:rsidRPr="00E72CCC">
              <w:rPr>
                <w:rFonts w:ascii="Lato" w:hAnsi="Lato"/>
                <w:sz w:val="13"/>
                <w:szCs w:val="13"/>
              </w:rPr>
              <w:t>globale ?</w:t>
            </w:r>
            <w:r w:rsidRPr="00E72CCC">
              <w:rPr>
                <w:rFonts w:ascii="Lato" w:hAnsi="Lato"/>
                <w:sz w:val="13"/>
                <w:szCs w:val="13"/>
              </w:rPr>
              <w:br/>
            </w:r>
            <w:r w:rsidRPr="00E72CCC">
              <w:rPr>
                <w:rFonts w:ascii="Lato" w:hAnsi="Lato"/>
                <w:sz w:val="13"/>
                <w:szCs w:val="13"/>
              </w:rPr>
              <w:br/>
              <w:t>(Accept</w:t>
            </w:r>
            <w:r w:rsidR="00BD0E4C" w:rsidRPr="00E72CCC">
              <w:rPr>
                <w:rFonts w:ascii="Lato" w:hAnsi="Lato"/>
                <w:sz w:val="13"/>
                <w:szCs w:val="13"/>
              </w:rPr>
              <w:t>ée</w:t>
            </w:r>
            <w:r w:rsidRPr="00E72CCC">
              <w:rPr>
                <w:rFonts w:ascii="Lato" w:hAnsi="Lato"/>
                <w:sz w:val="13"/>
                <w:szCs w:val="13"/>
              </w:rPr>
              <w:t xml:space="preserve"> / Rejet</w:t>
            </w:r>
            <w:r w:rsidR="00BD0E4C" w:rsidRPr="00E72CCC">
              <w:rPr>
                <w:rFonts w:ascii="Lato" w:hAnsi="Lato"/>
                <w:sz w:val="13"/>
                <w:szCs w:val="13"/>
              </w:rPr>
              <w:t>ée</w:t>
            </w:r>
            <w:r w:rsidRPr="00E72CCC">
              <w:rPr>
                <w:rFonts w:ascii="Lato" w:hAnsi="Lato"/>
                <w:sz w:val="13"/>
                <w:szCs w:val="13"/>
              </w:rPr>
              <w:t>)</w:t>
            </w:r>
          </w:p>
        </w:tc>
      </w:tr>
      <w:tr w:rsidR="00353240" w:rsidRPr="00E72CCC" w14:paraId="37E78E3C" w14:textId="77777777" w:rsidTr="000878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PrEx>
        <w:trPr>
          <w:cantSplit/>
          <w:trHeight w:val="456"/>
        </w:trPr>
        <w:tc>
          <w:tcPr>
            <w:tcW w:w="988" w:type="dxa"/>
            <w:vAlign w:val="center"/>
          </w:tcPr>
          <w:p w14:paraId="71363184" w14:textId="77777777" w:rsidR="00353240" w:rsidRPr="00E72CCC" w:rsidRDefault="00353240" w:rsidP="00EF176D">
            <w:pPr>
              <w:widowControl w:val="0"/>
              <w:jc w:val="center"/>
              <w:rPr>
                <w:rFonts w:ascii="Lato" w:hAnsi="Lato"/>
                <w:sz w:val="20"/>
                <w:szCs w:val="20"/>
                <w:lang w:val="en-GB"/>
              </w:rPr>
            </w:pPr>
            <w:r w:rsidRPr="00E72CCC">
              <w:rPr>
                <w:rFonts w:ascii="Lato" w:hAnsi="Lato"/>
                <w:sz w:val="20"/>
                <w:szCs w:val="20"/>
                <w:lang w:val="en-GB"/>
              </w:rPr>
              <w:t>1</w:t>
            </w:r>
          </w:p>
        </w:tc>
        <w:tc>
          <w:tcPr>
            <w:tcW w:w="855" w:type="dxa"/>
          </w:tcPr>
          <w:p w14:paraId="471689C4" w14:textId="77777777" w:rsidR="00353240" w:rsidRPr="00E72CCC" w:rsidRDefault="00353240" w:rsidP="00011A68">
            <w:pPr>
              <w:widowControl w:val="0"/>
              <w:spacing w:before="480"/>
              <w:outlineLvl w:val="0"/>
              <w:rPr>
                <w:rFonts w:ascii="Lato" w:hAnsi="Lato"/>
                <w:sz w:val="20"/>
                <w:szCs w:val="20"/>
                <w:lang w:val="en-GB"/>
              </w:rPr>
            </w:pPr>
          </w:p>
        </w:tc>
        <w:tc>
          <w:tcPr>
            <w:tcW w:w="1134" w:type="dxa"/>
          </w:tcPr>
          <w:p w14:paraId="46B004EF" w14:textId="77777777" w:rsidR="00353240" w:rsidRPr="00E72CCC" w:rsidRDefault="00353240" w:rsidP="00011A68">
            <w:pPr>
              <w:widowControl w:val="0"/>
              <w:spacing w:before="480"/>
              <w:jc w:val="center"/>
              <w:outlineLvl w:val="0"/>
              <w:rPr>
                <w:rFonts w:ascii="Lato" w:hAnsi="Lato"/>
                <w:sz w:val="20"/>
                <w:szCs w:val="20"/>
                <w:lang w:val="en-GB"/>
              </w:rPr>
            </w:pPr>
          </w:p>
        </w:tc>
        <w:tc>
          <w:tcPr>
            <w:tcW w:w="993" w:type="dxa"/>
          </w:tcPr>
          <w:p w14:paraId="69BA31C5" w14:textId="77777777" w:rsidR="00353240" w:rsidRPr="00E72CCC" w:rsidRDefault="00353240" w:rsidP="00011A68">
            <w:pPr>
              <w:widowControl w:val="0"/>
              <w:spacing w:before="480"/>
              <w:jc w:val="center"/>
              <w:outlineLvl w:val="0"/>
              <w:rPr>
                <w:rFonts w:ascii="Lato" w:hAnsi="Lato"/>
                <w:sz w:val="20"/>
                <w:szCs w:val="20"/>
                <w:lang w:val="en-GB"/>
              </w:rPr>
            </w:pPr>
          </w:p>
        </w:tc>
        <w:tc>
          <w:tcPr>
            <w:tcW w:w="992" w:type="dxa"/>
          </w:tcPr>
          <w:p w14:paraId="27143074" w14:textId="77777777" w:rsidR="00353240" w:rsidRPr="00E72CCC" w:rsidRDefault="00353240" w:rsidP="00011A68">
            <w:pPr>
              <w:widowControl w:val="0"/>
              <w:spacing w:before="480"/>
              <w:jc w:val="center"/>
              <w:outlineLvl w:val="0"/>
              <w:rPr>
                <w:rFonts w:ascii="Lato" w:hAnsi="Lato"/>
                <w:sz w:val="20"/>
                <w:szCs w:val="20"/>
                <w:lang w:val="en-GB"/>
              </w:rPr>
            </w:pPr>
          </w:p>
        </w:tc>
        <w:tc>
          <w:tcPr>
            <w:tcW w:w="1134" w:type="dxa"/>
          </w:tcPr>
          <w:p w14:paraId="4C939C78" w14:textId="77777777" w:rsidR="00353240" w:rsidRPr="00E72CCC" w:rsidRDefault="00353240" w:rsidP="00011A68">
            <w:pPr>
              <w:widowControl w:val="0"/>
              <w:spacing w:before="480"/>
              <w:jc w:val="center"/>
              <w:outlineLvl w:val="0"/>
              <w:rPr>
                <w:rFonts w:ascii="Lato" w:hAnsi="Lato"/>
                <w:sz w:val="20"/>
                <w:szCs w:val="20"/>
                <w:lang w:val="en-GB"/>
              </w:rPr>
            </w:pPr>
          </w:p>
        </w:tc>
        <w:tc>
          <w:tcPr>
            <w:tcW w:w="1417" w:type="dxa"/>
          </w:tcPr>
          <w:p w14:paraId="55E688A0" w14:textId="77777777" w:rsidR="00353240" w:rsidRPr="00E72CCC" w:rsidRDefault="00353240" w:rsidP="00011A68">
            <w:pPr>
              <w:widowControl w:val="0"/>
              <w:spacing w:before="480"/>
              <w:jc w:val="center"/>
              <w:outlineLvl w:val="0"/>
              <w:rPr>
                <w:rFonts w:ascii="Lato" w:hAnsi="Lato"/>
                <w:sz w:val="20"/>
                <w:szCs w:val="20"/>
                <w:lang w:val="en-GB"/>
              </w:rPr>
            </w:pPr>
          </w:p>
        </w:tc>
        <w:tc>
          <w:tcPr>
            <w:tcW w:w="1701" w:type="dxa"/>
            <w:gridSpan w:val="2"/>
          </w:tcPr>
          <w:p w14:paraId="08144496" w14:textId="77777777" w:rsidR="00353240" w:rsidRPr="00E72CCC" w:rsidRDefault="00353240" w:rsidP="00011A68">
            <w:pPr>
              <w:widowControl w:val="0"/>
              <w:spacing w:before="480"/>
              <w:jc w:val="center"/>
              <w:outlineLvl w:val="0"/>
              <w:rPr>
                <w:rFonts w:ascii="Lato" w:hAnsi="Lato"/>
                <w:sz w:val="20"/>
                <w:szCs w:val="20"/>
                <w:lang w:val="en-GB"/>
              </w:rPr>
            </w:pPr>
          </w:p>
        </w:tc>
        <w:tc>
          <w:tcPr>
            <w:tcW w:w="851" w:type="dxa"/>
          </w:tcPr>
          <w:p w14:paraId="0C97D589" w14:textId="77777777" w:rsidR="00353240" w:rsidRPr="00E72CCC" w:rsidRDefault="00353240" w:rsidP="00011A68">
            <w:pPr>
              <w:widowControl w:val="0"/>
              <w:spacing w:before="480"/>
              <w:jc w:val="center"/>
              <w:outlineLvl w:val="0"/>
              <w:rPr>
                <w:rFonts w:ascii="Lato" w:hAnsi="Lato"/>
                <w:sz w:val="20"/>
                <w:szCs w:val="20"/>
                <w:lang w:val="en-GB"/>
              </w:rPr>
            </w:pPr>
          </w:p>
        </w:tc>
      </w:tr>
      <w:tr w:rsidR="00353240" w:rsidRPr="00E72CCC" w14:paraId="4AECE9AF" w14:textId="77777777" w:rsidTr="000878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PrEx>
        <w:trPr>
          <w:cantSplit/>
        </w:trPr>
        <w:tc>
          <w:tcPr>
            <w:tcW w:w="988" w:type="dxa"/>
            <w:vAlign w:val="center"/>
          </w:tcPr>
          <w:p w14:paraId="494866BE" w14:textId="77777777" w:rsidR="00353240" w:rsidRPr="00E72CCC" w:rsidRDefault="00353240" w:rsidP="00EF176D">
            <w:pPr>
              <w:widowControl w:val="0"/>
              <w:jc w:val="center"/>
              <w:rPr>
                <w:rFonts w:ascii="Lato" w:hAnsi="Lato"/>
                <w:sz w:val="20"/>
                <w:szCs w:val="20"/>
                <w:lang w:val="en-GB"/>
              </w:rPr>
            </w:pPr>
            <w:r w:rsidRPr="00E72CCC">
              <w:rPr>
                <w:rFonts w:ascii="Lato" w:hAnsi="Lato"/>
                <w:sz w:val="20"/>
                <w:szCs w:val="20"/>
                <w:lang w:val="en-GB"/>
              </w:rPr>
              <w:t>2</w:t>
            </w:r>
          </w:p>
        </w:tc>
        <w:tc>
          <w:tcPr>
            <w:tcW w:w="855" w:type="dxa"/>
          </w:tcPr>
          <w:p w14:paraId="799A63C8" w14:textId="77777777" w:rsidR="00353240" w:rsidRPr="00E72CCC" w:rsidRDefault="00353240" w:rsidP="00011A68">
            <w:pPr>
              <w:widowControl w:val="0"/>
              <w:spacing w:before="480"/>
              <w:outlineLvl w:val="0"/>
              <w:rPr>
                <w:rFonts w:ascii="Lato" w:hAnsi="Lato"/>
                <w:sz w:val="20"/>
                <w:szCs w:val="20"/>
                <w:lang w:val="en-GB"/>
              </w:rPr>
            </w:pPr>
          </w:p>
        </w:tc>
        <w:tc>
          <w:tcPr>
            <w:tcW w:w="1134" w:type="dxa"/>
          </w:tcPr>
          <w:p w14:paraId="32F2EAEA" w14:textId="77777777" w:rsidR="00353240" w:rsidRPr="00E72CCC" w:rsidRDefault="00353240" w:rsidP="00011A68">
            <w:pPr>
              <w:widowControl w:val="0"/>
              <w:spacing w:before="480"/>
              <w:jc w:val="center"/>
              <w:outlineLvl w:val="0"/>
              <w:rPr>
                <w:rFonts w:ascii="Lato" w:hAnsi="Lato"/>
                <w:sz w:val="20"/>
                <w:szCs w:val="20"/>
                <w:lang w:val="en-GB"/>
              </w:rPr>
            </w:pPr>
          </w:p>
        </w:tc>
        <w:tc>
          <w:tcPr>
            <w:tcW w:w="993" w:type="dxa"/>
          </w:tcPr>
          <w:p w14:paraId="2C2AE535" w14:textId="77777777" w:rsidR="00353240" w:rsidRPr="00E72CCC" w:rsidRDefault="00353240" w:rsidP="00011A68">
            <w:pPr>
              <w:widowControl w:val="0"/>
              <w:spacing w:before="480"/>
              <w:jc w:val="center"/>
              <w:outlineLvl w:val="0"/>
              <w:rPr>
                <w:rFonts w:ascii="Lato" w:hAnsi="Lato"/>
                <w:sz w:val="20"/>
                <w:szCs w:val="20"/>
                <w:lang w:val="en-GB"/>
              </w:rPr>
            </w:pPr>
          </w:p>
        </w:tc>
        <w:tc>
          <w:tcPr>
            <w:tcW w:w="992" w:type="dxa"/>
          </w:tcPr>
          <w:p w14:paraId="04A7DFB3" w14:textId="77777777" w:rsidR="00353240" w:rsidRPr="00E72CCC" w:rsidRDefault="00353240" w:rsidP="00011A68">
            <w:pPr>
              <w:widowControl w:val="0"/>
              <w:spacing w:before="480"/>
              <w:jc w:val="center"/>
              <w:outlineLvl w:val="0"/>
              <w:rPr>
                <w:rFonts w:ascii="Lato" w:hAnsi="Lato"/>
                <w:sz w:val="20"/>
                <w:szCs w:val="20"/>
                <w:lang w:val="en-GB"/>
              </w:rPr>
            </w:pPr>
          </w:p>
        </w:tc>
        <w:tc>
          <w:tcPr>
            <w:tcW w:w="1134" w:type="dxa"/>
          </w:tcPr>
          <w:p w14:paraId="373D8768" w14:textId="77777777" w:rsidR="00353240" w:rsidRPr="00E72CCC" w:rsidRDefault="00353240" w:rsidP="00011A68">
            <w:pPr>
              <w:widowControl w:val="0"/>
              <w:spacing w:before="480"/>
              <w:jc w:val="center"/>
              <w:outlineLvl w:val="0"/>
              <w:rPr>
                <w:rFonts w:ascii="Lato" w:hAnsi="Lato"/>
                <w:sz w:val="20"/>
                <w:szCs w:val="20"/>
                <w:lang w:val="en-GB"/>
              </w:rPr>
            </w:pPr>
          </w:p>
        </w:tc>
        <w:tc>
          <w:tcPr>
            <w:tcW w:w="1417" w:type="dxa"/>
          </w:tcPr>
          <w:p w14:paraId="4E806F28" w14:textId="77777777" w:rsidR="00353240" w:rsidRPr="00E72CCC" w:rsidRDefault="00353240" w:rsidP="00011A68">
            <w:pPr>
              <w:widowControl w:val="0"/>
              <w:spacing w:before="480"/>
              <w:jc w:val="center"/>
              <w:outlineLvl w:val="0"/>
              <w:rPr>
                <w:rFonts w:ascii="Lato" w:hAnsi="Lato"/>
                <w:sz w:val="20"/>
                <w:szCs w:val="20"/>
                <w:lang w:val="en-GB"/>
              </w:rPr>
            </w:pPr>
          </w:p>
        </w:tc>
        <w:tc>
          <w:tcPr>
            <w:tcW w:w="1701" w:type="dxa"/>
            <w:gridSpan w:val="2"/>
          </w:tcPr>
          <w:p w14:paraId="30352B39" w14:textId="77777777" w:rsidR="00353240" w:rsidRPr="00E72CCC" w:rsidRDefault="00353240" w:rsidP="00011A68">
            <w:pPr>
              <w:widowControl w:val="0"/>
              <w:spacing w:before="480"/>
              <w:jc w:val="center"/>
              <w:outlineLvl w:val="0"/>
              <w:rPr>
                <w:rFonts w:ascii="Lato" w:hAnsi="Lato"/>
                <w:sz w:val="20"/>
                <w:szCs w:val="20"/>
                <w:lang w:val="en-GB"/>
              </w:rPr>
            </w:pPr>
          </w:p>
        </w:tc>
        <w:tc>
          <w:tcPr>
            <w:tcW w:w="851" w:type="dxa"/>
          </w:tcPr>
          <w:p w14:paraId="02C7ED72" w14:textId="77777777" w:rsidR="00353240" w:rsidRPr="00E72CCC" w:rsidRDefault="00353240" w:rsidP="00011A68">
            <w:pPr>
              <w:widowControl w:val="0"/>
              <w:spacing w:before="480"/>
              <w:jc w:val="center"/>
              <w:outlineLvl w:val="0"/>
              <w:rPr>
                <w:rFonts w:ascii="Lato" w:hAnsi="Lato"/>
                <w:sz w:val="20"/>
                <w:szCs w:val="20"/>
                <w:lang w:val="en-GB"/>
              </w:rPr>
            </w:pPr>
          </w:p>
        </w:tc>
      </w:tr>
      <w:tr w:rsidR="00353240" w:rsidRPr="00E72CCC" w14:paraId="202183D1" w14:textId="77777777" w:rsidTr="000878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PrEx>
        <w:trPr>
          <w:cantSplit/>
        </w:trPr>
        <w:tc>
          <w:tcPr>
            <w:tcW w:w="988" w:type="dxa"/>
            <w:vAlign w:val="center"/>
          </w:tcPr>
          <w:p w14:paraId="7DCDAC0D" w14:textId="77777777" w:rsidR="00353240" w:rsidRPr="00E72CCC" w:rsidRDefault="00353240" w:rsidP="00EF176D">
            <w:pPr>
              <w:widowControl w:val="0"/>
              <w:jc w:val="center"/>
              <w:rPr>
                <w:rFonts w:ascii="Lato" w:hAnsi="Lato"/>
                <w:sz w:val="20"/>
                <w:szCs w:val="20"/>
                <w:lang w:val="en-GB"/>
              </w:rPr>
            </w:pPr>
            <w:r w:rsidRPr="00E72CCC">
              <w:rPr>
                <w:rFonts w:ascii="Lato" w:hAnsi="Lato"/>
                <w:sz w:val="20"/>
                <w:szCs w:val="20"/>
                <w:lang w:val="en-GB"/>
              </w:rPr>
              <w:t>3</w:t>
            </w:r>
          </w:p>
        </w:tc>
        <w:tc>
          <w:tcPr>
            <w:tcW w:w="855" w:type="dxa"/>
          </w:tcPr>
          <w:p w14:paraId="564E5885" w14:textId="77777777" w:rsidR="00353240" w:rsidRPr="00E72CCC" w:rsidRDefault="00353240" w:rsidP="00011A68">
            <w:pPr>
              <w:widowControl w:val="0"/>
              <w:spacing w:before="480"/>
              <w:outlineLvl w:val="0"/>
              <w:rPr>
                <w:rFonts w:ascii="Lato" w:hAnsi="Lato"/>
                <w:sz w:val="20"/>
                <w:szCs w:val="20"/>
                <w:lang w:val="en-GB"/>
              </w:rPr>
            </w:pPr>
          </w:p>
        </w:tc>
        <w:tc>
          <w:tcPr>
            <w:tcW w:w="1134" w:type="dxa"/>
          </w:tcPr>
          <w:p w14:paraId="16A6D271" w14:textId="77777777" w:rsidR="00353240" w:rsidRPr="00E72CCC" w:rsidRDefault="00353240" w:rsidP="00011A68">
            <w:pPr>
              <w:widowControl w:val="0"/>
              <w:spacing w:before="480"/>
              <w:jc w:val="center"/>
              <w:outlineLvl w:val="0"/>
              <w:rPr>
                <w:rFonts w:ascii="Lato" w:hAnsi="Lato"/>
                <w:sz w:val="20"/>
                <w:szCs w:val="20"/>
                <w:lang w:val="en-GB"/>
              </w:rPr>
            </w:pPr>
          </w:p>
        </w:tc>
        <w:tc>
          <w:tcPr>
            <w:tcW w:w="993" w:type="dxa"/>
          </w:tcPr>
          <w:p w14:paraId="18E3F0A6" w14:textId="77777777" w:rsidR="00353240" w:rsidRPr="00E72CCC" w:rsidRDefault="00353240" w:rsidP="00011A68">
            <w:pPr>
              <w:widowControl w:val="0"/>
              <w:spacing w:before="480"/>
              <w:jc w:val="center"/>
              <w:outlineLvl w:val="0"/>
              <w:rPr>
                <w:rFonts w:ascii="Lato" w:hAnsi="Lato"/>
                <w:sz w:val="20"/>
                <w:szCs w:val="20"/>
                <w:lang w:val="en-GB"/>
              </w:rPr>
            </w:pPr>
          </w:p>
        </w:tc>
        <w:tc>
          <w:tcPr>
            <w:tcW w:w="992" w:type="dxa"/>
          </w:tcPr>
          <w:p w14:paraId="7B93E199" w14:textId="77777777" w:rsidR="00353240" w:rsidRPr="00E72CCC" w:rsidRDefault="00353240" w:rsidP="00011A68">
            <w:pPr>
              <w:widowControl w:val="0"/>
              <w:spacing w:before="480"/>
              <w:jc w:val="center"/>
              <w:outlineLvl w:val="0"/>
              <w:rPr>
                <w:rFonts w:ascii="Lato" w:hAnsi="Lato"/>
                <w:sz w:val="20"/>
                <w:szCs w:val="20"/>
                <w:lang w:val="en-GB"/>
              </w:rPr>
            </w:pPr>
          </w:p>
        </w:tc>
        <w:tc>
          <w:tcPr>
            <w:tcW w:w="1134" w:type="dxa"/>
          </w:tcPr>
          <w:p w14:paraId="7342ADDB" w14:textId="77777777" w:rsidR="00353240" w:rsidRPr="00E72CCC" w:rsidRDefault="00353240" w:rsidP="00011A68">
            <w:pPr>
              <w:widowControl w:val="0"/>
              <w:spacing w:before="480"/>
              <w:jc w:val="center"/>
              <w:outlineLvl w:val="0"/>
              <w:rPr>
                <w:rFonts w:ascii="Lato" w:hAnsi="Lato"/>
                <w:sz w:val="20"/>
                <w:szCs w:val="20"/>
                <w:lang w:val="en-GB"/>
              </w:rPr>
            </w:pPr>
          </w:p>
        </w:tc>
        <w:tc>
          <w:tcPr>
            <w:tcW w:w="1417" w:type="dxa"/>
          </w:tcPr>
          <w:p w14:paraId="60148D63" w14:textId="77777777" w:rsidR="00353240" w:rsidRPr="00E72CCC" w:rsidRDefault="00353240" w:rsidP="00011A68">
            <w:pPr>
              <w:widowControl w:val="0"/>
              <w:spacing w:before="480"/>
              <w:jc w:val="center"/>
              <w:outlineLvl w:val="0"/>
              <w:rPr>
                <w:rFonts w:ascii="Lato" w:hAnsi="Lato"/>
                <w:sz w:val="20"/>
                <w:szCs w:val="20"/>
                <w:lang w:val="en-GB"/>
              </w:rPr>
            </w:pPr>
          </w:p>
        </w:tc>
        <w:tc>
          <w:tcPr>
            <w:tcW w:w="1701" w:type="dxa"/>
            <w:gridSpan w:val="2"/>
          </w:tcPr>
          <w:p w14:paraId="0F80FF49" w14:textId="77777777" w:rsidR="00353240" w:rsidRPr="00E72CCC" w:rsidRDefault="00353240" w:rsidP="00011A68">
            <w:pPr>
              <w:widowControl w:val="0"/>
              <w:spacing w:before="480"/>
              <w:jc w:val="center"/>
              <w:outlineLvl w:val="0"/>
              <w:rPr>
                <w:rFonts w:ascii="Lato" w:hAnsi="Lato"/>
                <w:sz w:val="20"/>
                <w:szCs w:val="20"/>
                <w:lang w:val="en-GB"/>
              </w:rPr>
            </w:pPr>
          </w:p>
        </w:tc>
        <w:tc>
          <w:tcPr>
            <w:tcW w:w="851" w:type="dxa"/>
          </w:tcPr>
          <w:p w14:paraId="62CE51B5" w14:textId="77777777" w:rsidR="00353240" w:rsidRPr="00E72CCC" w:rsidRDefault="00353240" w:rsidP="00011A68">
            <w:pPr>
              <w:widowControl w:val="0"/>
              <w:spacing w:before="480"/>
              <w:jc w:val="center"/>
              <w:outlineLvl w:val="0"/>
              <w:rPr>
                <w:rFonts w:ascii="Lato" w:hAnsi="Lato"/>
                <w:sz w:val="20"/>
                <w:szCs w:val="20"/>
                <w:lang w:val="en-GB"/>
              </w:rPr>
            </w:pPr>
          </w:p>
        </w:tc>
      </w:tr>
      <w:tr w:rsidR="00353240" w:rsidRPr="00E72CCC" w14:paraId="09323F95" w14:textId="77777777" w:rsidTr="000878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PrEx>
        <w:trPr>
          <w:cantSplit/>
        </w:trPr>
        <w:tc>
          <w:tcPr>
            <w:tcW w:w="988" w:type="dxa"/>
            <w:vAlign w:val="center"/>
          </w:tcPr>
          <w:p w14:paraId="40CAB474" w14:textId="77777777" w:rsidR="00353240" w:rsidRPr="00E72CCC" w:rsidRDefault="00353240" w:rsidP="00EF176D">
            <w:pPr>
              <w:widowControl w:val="0"/>
              <w:jc w:val="center"/>
              <w:rPr>
                <w:rFonts w:ascii="Lato" w:hAnsi="Lato"/>
                <w:sz w:val="20"/>
                <w:szCs w:val="20"/>
                <w:lang w:val="en-GB"/>
              </w:rPr>
            </w:pPr>
            <w:r w:rsidRPr="00E72CCC">
              <w:rPr>
                <w:rFonts w:ascii="Lato" w:hAnsi="Lato"/>
                <w:sz w:val="20"/>
                <w:szCs w:val="20"/>
                <w:lang w:val="en-GB"/>
              </w:rPr>
              <w:t>4</w:t>
            </w:r>
          </w:p>
        </w:tc>
        <w:tc>
          <w:tcPr>
            <w:tcW w:w="855" w:type="dxa"/>
          </w:tcPr>
          <w:p w14:paraId="3B79A394" w14:textId="77777777" w:rsidR="00353240" w:rsidRPr="00E72CCC" w:rsidRDefault="00353240" w:rsidP="00011A68">
            <w:pPr>
              <w:widowControl w:val="0"/>
              <w:spacing w:before="480"/>
              <w:outlineLvl w:val="0"/>
              <w:rPr>
                <w:rFonts w:ascii="Lato" w:hAnsi="Lato"/>
                <w:sz w:val="20"/>
                <w:szCs w:val="20"/>
                <w:lang w:val="en-GB"/>
              </w:rPr>
            </w:pPr>
          </w:p>
        </w:tc>
        <w:tc>
          <w:tcPr>
            <w:tcW w:w="1134" w:type="dxa"/>
          </w:tcPr>
          <w:p w14:paraId="44852BA6" w14:textId="77777777" w:rsidR="00353240" w:rsidRPr="00E72CCC" w:rsidRDefault="00353240" w:rsidP="00011A68">
            <w:pPr>
              <w:widowControl w:val="0"/>
              <w:spacing w:before="480"/>
              <w:jc w:val="center"/>
              <w:outlineLvl w:val="0"/>
              <w:rPr>
                <w:rFonts w:ascii="Lato" w:hAnsi="Lato"/>
                <w:sz w:val="20"/>
                <w:szCs w:val="20"/>
                <w:lang w:val="en-GB"/>
              </w:rPr>
            </w:pPr>
          </w:p>
        </w:tc>
        <w:tc>
          <w:tcPr>
            <w:tcW w:w="993" w:type="dxa"/>
          </w:tcPr>
          <w:p w14:paraId="43E852B3" w14:textId="77777777" w:rsidR="00353240" w:rsidRPr="00E72CCC" w:rsidRDefault="00353240" w:rsidP="00011A68">
            <w:pPr>
              <w:widowControl w:val="0"/>
              <w:spacing w:before="480"/>
              <w:jc w:val="center"/>
              <w:outlineLvl w:val="0"/>
              <w:rPr>
                <w:rFonts w:ascii="Lato" w:hAnsi="Lato"/>
                <w:sz w:val="20"/>
                <w:szCs w:val="20"/>
                <w:lang w:val="en-GB"/>
              </w:rPr>
            </w:pPr>
          </w:p>
        </w:tc>
        <w:tc>
          <w:tcPr>
            <w:tcW w:w="992" w:type="dxa"/>
          </w:tcPr>
          <w:p w14:paraId="42B97D3C" w14:textId="77777777" w:rsidR="00353240" w:rsidRPr="00E72CCC" w:rsidRDefault="00353240" w:rsidP="00011A68">
            <w:pPr>
              <w:widowControl w:val="0"/>
              <w:spacing w:before="480"/>
              <w:jc w:val="center"/>
              <w:outlineLvl w:val="0"/>
              <w:rPr>
                <w:rFonts w:ascii="Lato" w:hAnsi="Lato"/>
                <w:sz w:val="20"/>
                <w:szCs w:val="20"/>
                <w:lang w:val="en-GB"/>
              </w:rPr>
            </w:pPr>
          </w:p>
        </w:tc>
        <w:tc>
          <w:tcPr>
            <w:tcW w:w="1134" w:type="dxa"/>
          </w:tcPr>
          <w:p w14:paraId="61064953" w14:textId="77777777" w:rsidR="00353240" w:rsidRPr="00E72CCC" w:rsidRDefault="00353240" w:rsidP="00011A68">
            <w:pPr>
              <w:widowControl w:val="0"/>
              <w:spacing w:before="480"/>
              <w:jc w:val="center"/>
              <w:outlineLvl w:val="0"/>
              <w:rPr>
                <w:rFonts w:ascii="Lato" w:hAnsi="Lato"/>
                <w:sz w:val="20"/>
                <w:szCs w:val="20"/>
                <w:lang w:val="en-GB"/>
              </w:rPr>
            </w:pPr>
          </w:p>
        </w:tc>
        <w:tc>
          <w:tcPr>
            <w:tcW w:w="1417" w:type="dxa"/>
          </w:tcPr>
          <w:p w14:paraId="4937EFE2" w14:textId="77777777" w:rsidR="00353240" w:rsidRPr="00E72CCC" w:rsidRDefault="00353240" w:rsidP="00011A68">
            <w:pPr>
              <w:widowControl w:val="0"/>
              <w:spacing w:before="480"/>
              <w:jc w:val="center"/>
              <w:outlineLvl w:val="0"/>
              <w:rPr>
                <w:rFonts w:ascii="Lato" w:hAnsi="Lato"/>
                <w:sz w:val="20"/>
                <w:szCs w:val="20"/>
                <w:lang w:val="en-GB"/>
              </w:rPr>
            </w:pPr>
          </w:p>
        </w:tc>
        <w:tc>
          <w:tcPr>
            <w:tcW w:w="1701" w:type="dxa"/>
            <w:gridSpan w:val="2"/>
          </w:tcPr>
          <w:p w14:paraId="01FA9F2D" w14:textId="77777777" w:rsidR="00353240" w:rsidRPr="00E72CCC" w:rsidRDefault="00353240" w:rsidP="00011A68">
            <w:pPr>
              <w:widowControl w:val="0"/>
              <w:spacing w:before="480"/>
              <w:jc w:val="center"/>
              <w:outlineLvl w:val="0"/>
              <w:rPr>
                <w:rFonts w:ascii="Lato" w:hAnsi="Lato"/>
                <w:sz w:val="20"/>
                <w:szCs w:val="20"/>
                <w:lang w:val="en-GB"/>
              </w:rPr>
            </w:pPr>
          </w:p>
        </w:tc>
        <w:tc>
          <w:tcPr>
            <w:tcW w:w="851" w:type="dxa"/>
          </w:tcPr>
          <w:p w14:paraId="06B92E4F" w14:textId="77777777" w:rsidR="00353240" w:rsidRPr="00E72CCC" w:rsidRDefault="00353240" w:rsidP="00011A68">
            <w:pPr>
              <w:widowControl w:val="0"/>
              <w:spacing w:before="480"/>
              <w:jc w:val="center"/>
              <w:outlineLvl w:val="0"/>
              <w:rPr>
                <w:rFonts w:ascii="Lato" w:hAnsi="Lato"/>
                <w:sz w:val="20"/>
                <w:szCs w:val="20"/>
                <w:lang w:val="en-GB"/>
              </w:rPr>
            </w:pPr>
          </w:p>
        </w:tc>
      </w:tr>
      <w:tr w:rsidR="00353240" w:rsidRPr="00E72CCC" w14:paraId="5CEDBE8F" w14:textId="77777777" w:rsidTr="000878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PrEx>
        <w:trPr>
          <w:cantSplit/>
        </w:trPr>
        <w:tc>
          <w:tcPr>
            <w:tcW w:w="988" w:type="dxa"/>
            <w:vAlign w:val="center"/>
          </w:tcPr>
          <w:p w14:paraId="67BDE80C" w14:textId="77777777" w:rsidR="00353240" w:rsidRPr="00E72CCC" w:rsidRDefault="00353240" w:rsidP="00EF176D">
            <w:pPr>
              <w:widowControl w:val="0"/>
              <w:jc w:val="center"/>
              <w:rPr>
                <w:rFonts w:ascii="Lato" w:hAnsi="Lato"/>
                <w:sz w:val="20"/>
                <w:szCs w:val="20"/>
                <w:lang w:val="en-GB"/>
              </w:rPr>
            </w:pPr>
            <w:r w:rsidRPr="00E72CCC">
              <w:rPr>
                <w:rFonts w:ascii="Lato" w:hAnsi="Lato"/>
                <w:sz w:val="20"/>
                <w:szCs w:val="20"/>
                <w:lang w:val="en-GB"/>
              </w:rPr>
              <w:t>5</w:t>
            </w:r>
          </w:p>
        </w:tc>
        <w:tc>
          <w:tcPr>
            <w:tcW w:w="855" w:type="dxa"/>
          </w:tcPr>
          <w:p w14:paraId="7B7BF664" w14:textId="77777777" w:rsidR="00353240" w:rsidRPr="00E72CCC" w:rsidRDefault="00353240" w:rsidP="00011A68">
            <w:pPr>
              <w:widowControl w:val="0"/>
              <w:spacing w:before="480"/>
              <w:outlineLvl w:val="0"/>
              <w:rPr>
                <w:rFonts w:ascii="Lato" w:hAnsi="Lato"/>
                <w:sz w:val="20"/>
                <w:szCs w:val="20"/>
                <w:lang w:val="en-GB"/>
              </w:rPr>
            </w:pPr>
          </w:p>
        </w:tc>
        <w:tc>
          <w:tcPr>
            <w:tcW w:w="1134" w:type="dxa"/>
          </w:tcPr>
          <w:p w14:paraId="5DA85210" w14:textId="77777777" w:rsidR="00353240" w:rsidRPr="00E72CCC" w:rsidRDefault="00353240" w:rsidP="00011A68">
            <w:pPr>
              <w:widowControl w:val="0"/>
              <w:spacing w:before="480"/>
              <w:jc w:val="center"/>
              <w:outlineLvl w:val="0"/>
              <w:rPr>
                <w:rFonts w:ascii="Lato" w:hAnsi="Lato"/>
                <w:sz w:val="20"/>
                <w:szCs w:val="20"/>
                <w:lang w:val="en-GB"/>
              </w:rPr>
            </w:pPr>
          </w:p>
        </w:tc>
        <w:tc>
          <w:tcPr>
            <w:tcW w:w="993" w:type="dxa"/>
          </w:tcPr>
          <w:p w14:paraId="1D6113D8" w14:textId="77777777" w:rsidR="00353240" w:rsidRPr="00E72CCC" w:rsidRDefault="00353240" w:rsidP="00011A68">
            <w:pPr>
              <w:widowControl w:val="0"/>
              <w:spacing w:before="480"/>
              <w:jc w:val="center"/>
              <w:outlineLvl w:val="0"/>
              <w:rPr>
                <w:rFonts w:ascii="Lato" w:hAnsi="Lato"/>
                <w:sz w:val="20"/>
                <w:szCs w:val="20"/>
                <w:lang w:val="en-GB"/>
              </w:rPr>
            </w:pPr>
          </w:p>
        </w:tc>
        <w:tc>
          <w:tcPr>
            <w:tcW w:w="992" w:type="dxa"/>
          </w:tcPr>
          <w:p w14:paraId="30430BC1" w14:textId="77777777" w:rsidR="00353240" w:rsidRPr="00E72CCC" w:rsidRDefault="00353240" w:rsidP="00011A68">
            <w:pPr>
              <w:widowControl w:val="0"/>
              <w:spacing w:before="480"/>
              <w:jc w:val="center"/>
              <w:outlineLvl w:val="0"/>
              <w:rPr>
                <w:rFonts w:ascii="Lato" w:hAnsi="Lato"/>
                <w:sz w:val="20"/>
                <w:szCs w:val="20"/>
                <w:lang w:val="en-GB"/>
              </w:rPr>
            </w:pPr>
          </w:p>
        </w:tc>
        <w:tc>
          <w:tcPr>
            <w:tcW w:w="1134" w:type="dxa"/>
          </w:tcPr>
          <w:p w14:paraId="1726AD21" w14:textId="77777777" w:rsidR="00353240" w:rsidRPr="00E72CCC" w:rsidRDefault="00353240" w:rsidP="00011A68">
            <w:pPr>
              <w:widowControl w:val="0"/>
              <w:spacing w:before="480"/>
              <w:jc w:val="center"/>
              <w:outlineLvl w:val="0"/>
              <w:rPr>
                <w:rFonts w:ascii="Lato" w:hAnsi="Lato"/>
                <w:sz w:val="20"/>
                <w:szCs w:val="20"/>
                <w:lang w:val="en-GB"/>
              </w:rPr>
            </w:pPr>
          </w:p>
        </w:tc>
        <w:tc>
          <w:tcPr>
            <w:tcW w:w="1417" w:type="dxa"/>
          </w:tcPr>
          <w:p w14:paraId="41CC7F70" w14:textId="77777777" w:rsidR="00353240" w:rsidRPr="00E72CCC" w:rsidRDefault="00353240" w:rsidP="00011A68">
            <w:pPr>
              <w:widowControl w:val="0"/>
              <w:spacing w:before="480"/>
              <w:jc w:val="center"/>
              <w:outlineLvl w:val="0"/>
              <w:rPr>
                <w:rFonts w:ascii="Lato" w:hAnsi="Lato"/>
                <w:sz w:val="20"/>
                <w:szCs w:val="20"/>
                <w:lang w:val="en-GB"/>
              </w:rPr>
            </w:pPr>
          </w:p>
        </w:tc>
        <w:tc>
          <w:tcPr>
            <w:tcW w:w="1701" w:type="dxa"/>
            <w:gridSpan w:val="2"/>
          </w:tcPr>
          <w:p w14:paraId="5D41CB38" w14:textId="77777777" w:rsidR="00353240" w:rsidRPr="00E72CCC" w:rsidRDefault="00353240" w:rsidP="00011A68">
            <w:pPr>
              <w:widowControl w:val="0"/>
              <w:spacing w:before="480"/>
              <w:jc w:val="center"/>
              <w:outlineLvl w:val="0"/>
              <w:rPr>
                <w:rFonts w:ascii="Lato" w:hAnsi="Lato"/>
                <w:sz w:val="20"/>
                <w:szCs w:val="20"/>
                <w:lang w:val="en-GB"/>
              </w:rPr>
            </w:pPr>
          </w:p>
        </w:tc>
        <w:tc>
          <w:tcPr>
            <w:tcW w:w="851" w:type="dxa"/>
          </w:tcPr>
          <w:p w14:paraId="401E13E3" w14:textId="77777777" w:rsidR="00353240" w:rsidRPr="00E72CCC" w:rsidRDefault="00353240" w:rsidP="00011A68">
            <w:pPr>
              <w:widowControl w:val="0"/>
              <w:spacing w:before="480"/>
              <w:jc w:val="center"/>
              <w:outlineLvl w:val="0"/>
              <w:rPr>
                <w:rFonts w:ascii="Lato" w:hAnsi="Lato"/>
                <w:sz w:val="20"/>
                <w:szCs w:val="20"/>
                <w:lang w:val="en-GB"/>
              </w:rPr>
            </w:pPr>
          </w:p>
        </w:tc>
      </w:tr>
    </w:tbl>
    <w:p w14:paraId="27B45EA6" w14:textId="77777777" w:rsidR="00740AFC" w:rsidRPr="00E72CCC" w:rsidRDefault="00740AFC" w:rsidP="00011A68">
      <w:pPr>
        <w:widowControl w:val="0"/>
        <w:jc w:val="center"/>
        <w:rPr>
          <w:rFonts w:ascii="Lato" w:hAnsi="Lato" w:cs="Arial"/>
          <w:b/>
          <w:sz w:val="20"/>
          <w:szCs w:val="20"/>
        </w:rPr>
      </w:pPr>
    </w:p>
    <w:p w14:paraId="4D9FD2F5" w14:textId="77777777" w:rsidR="00740AFC" w:rsidRPr="00E72CCC" w:rsidRDefault="00740AFC" w:rsidP="00011A68">
      <w:pPr>
        <w:widowControl w:val="0"/>
        <w:rPr>
          <w:rFonts w:ascii="Lato" w:hAnsi="Lato" w:cs="Arial"/>
          <w:b/>
          <w:bCs/>
          <w:sz w:val="20"/>
        </w:rPr>
      </w:pPr>
      <w:r w:rsidRPr="00E72CCC">
        <w:rPr>
          <w:rFonts w:ascii="Lato" w:hAnsi="Lato" w:cs="Arial"/>
          <w:b/>
          <w:bCs/>
          <w:sz w:val="20"/>
        </w:rPr>
        <w:t xml:space="preserve">II. GRILLE D’ÉVALUATION </w:t>
      </w:r>
      <w:r w:rsidR="00BC5555" w:rsidRPr="00E72CCC">
        <w:rPr>
          <w:rFonts w:ascii="Lato" w:hAnsi="Lato" w:cs="Arial"/>
          <w:b/>
          <w:bCs/>
          <w:sz w:val="20"/>
        </w:rPr>
        <w:t>TECHNIQUE</w:t>
      </w:r>
    </w:p>
    <w:tbl>
      <w:tblPr>
        <w:tblW w:w="10065" w:type="dxa"/>
        <w:tblInd w:w="-147" w:type="dxa"/>
        <w:tblLayout w:type="fixed"/>
        <w:tblLook w:val="0000" w:firstRow="0" w:lastRow="0" w:firstColumn="0" w:lastColumn="0" w:noHBand="0" w:noVBand="0"/>
      </w:tblPr>
      <w:tblGrid>
        <w:gridCol w:w="851"/>
        <w:gridCol w:w="577"/>
        <w:gridCol w:w="851"/>
        <w:gridCol w:w="850"/>
        <w:gridCol w:w="851"/>
        <w:gridCol w:w="840"/>
        <w:gridCol w:w="851"/>
        <w:gridCol w:w="850"/>
        <w:gridCol w:w="709"/>
        <w:gridCol w:w="709"/>
        <w:gridCol w:w="850"/>
        <w:gridCol w:w="709"/>
        <w:gridCol w:w="567"/>
      </w:tblGrid>
      <w:tr w:rsidR="00BD0E4C" w:rsidRPr="00E72CCC" w14:paraId="636549BB" w14:textId="77777777" w:rsidTr="008D0E2E">
        <w:trPr>
          <w:trHeight w:val="1992"/>
          <w:tblHeader/>
        </w:trPr>
        <w:tc>
          <w:tcPr>
            <w:tcW w:w="851" w:type="dxa"/>
            <w:tcBorders>
              <w:top w:val="single" w:sz="4" w:space="0" w:color="000000"/>
              <w:left w:val="single" w:sz="4" w:space="0" w:color="000000"/>
              <w:bottom w:val="single" w:sz="4" w:space="0" w:color="000000"/>
            </w:tcBorders>
            <w:shd w:val="clear" w:color="auto" w:fill="F2F2F2"/>
            <w:vAlign w:val="center"/>
          </w:tcPr>
          <w:p w14:paraId="076CD3E1" w14:textId="15A207DF" w:rsidR="00367C42" w:rsidRPr="00E72CCC" w:rsidRDefault="00367C42" w:rsidP="00BD0E4C">
            <w:pPr>
              <w:widowControl w:val="0"/>
              <w:snapToGrid w:val="0"/>
              <w:spacing w:after="0" w:line="240" w:lineRule="auto"/>
              <w:ind w:left="113" w:right="113"/>
              <w:jc w:val="center"/>
              <w:rPr>
                <w:rFonts w:ascii="Lato" w:hAnsi="Lato" w:cs="Arial"/>
                <w:b/>
                <w:bCs/>
                <w:spacing w:val="-6"/>
                <w:sz w:val="12"/>
                <w:szCs w:val="12"/>
              </w:rPr>
            </w:pPr>
            <w:r w:rsidRPr="00E72CCC">
              <w:rPr>
                <w:rFonts w:ascii="Lato" w:hAnsi="Lato" w:cs="Arial"/>
                <w:b/>
                <w:bCs/>
                <w:spacing w:val="-6"/>
                <w:sz w:val="12"/>
                <w:szCs w:val="12"/>
              </w:rPr>
              <w:t xml:space="preserve">Numéro de </w:t>
            </w:r>
            <w:r w:rsidRPr="00926B44">
              <w:rPr>
                <w:rFonts w:ascii="Lato" w:hAnsi="Lato" w:cs="Arial"/>
                <w:b/>
                <w:bCs/>
                <w:spacing w:val="-10"/>
                <w:sz w:val="12"/>
                <w:szCs w:val="12"/>
              </w:rPr>
              <w:t>l'enveloppe</w:t>
            </w:r>
            <w:r w:rsidR="004B42BD">
              <w:rPr>
                <w:rFonts w:ascii="Lato" w:hAnsi="Lato" w:cs="Arial"/>
                <w:b/>
                <w:bCs/>
                <w:spacing w:val="-10"/>
                <w:sz w:val="12"/>
                <w:szCs w:val="12"/>
              </w:rPr>
              <w:t xml:space="preserve"> </w:t>
            </w:r>
            <w:r w:rsidRPr="00926B44">
              <w:rPr>
                <w:rFonts w:ascii="Lato" w:hAnsi="Lato" w:cs="Arial"/>
                <w:b/>
                <w:bCs/>
                <w:spacing w:val="-10"/>
                <w:sz w:val="12"/>
                <w:szCs w:val="12"/>
              </w:rPr>
              <w:t xml:space="preserve"> de l'offre</w:t>
            </w:r>
          </w:p>
        </w:tc>
        <w:tc>
          <w:tcPr>
            <w:tcW w:w="577" w:type="dxa"/>
            <w:tcBorders>
              <w:top w:val="single" w:sz="4" w:space="0" w:color="000000"/>
              <w:left w:val="single" w:sz="4" w:space="0" w:color="000000"/>
              <w:bottom w:val="single" w:sz="4" w:space="0" w:color="000000"/>
            </w:tcBorders>
            <w:shd w:val="clear" w:color="auto" w:fill="F2F2F2"/>
            <w:vAlign w:val="center"/>
          </w:tcPr>
          <w:p w14:paraId="75090E2A" w14:textId="77777777" w:rsidR="00367C42" w:rsidRPr="00E72CCC" w:rsidRDefault="00367C42" w:rsidP="00BD0E4C">
            <w:pPr>
              <w:widowControl w:val="0"/>
              <w:snapToGrid w:val="0"/>
              <w:spacing w:after="0" w:line="240" w:lineRule="auto"/>
              <w:jc w:val="center"/>
              <w:rPr>
                <w:rFonts w:ascii="Lato" w:hAnsi="Lato" w:cs="Arial"/>
                <w:b/>
                <w:bCs/>
                <w:spacing w:val="-6"/>
                <w:sz w:val="12"/>
                <w:szCs w:val="12"/>
              </w:rPr>
            </w:pPr>
            <w:r w:rsidRPr="00E72CCC">
              <w:rPr>
                <w:rFonts w:ascii="Lato" w:hAnsi="Lato" w:cs="Arial"/>
                <w:b/>
                <w:bCs/>
                <w:spacing w:val="-6"/>
                <w:sz w:val="12"/>
                <w:szCs w:val="12"/>
              </w:rPr>
              <w:t xml:space="preserve">Nom du </w:t>
            </w:r>
            <w:r w:rsidRPr="00926B44">
              <w:rPr>
                <w:rFonts w:ascii="Lato" w:hAnsi="Lato" w:cs="Arial"/>
                <w:b/>
                <w:bCs/>
                <w:spacing w:val="-12"/>
                <w:sz w:val="12"/>
                <w:szCs w:val="12"/>
              </w:rPr>
              <w:t>soumissionnaire</w:t>
            </w:r>
          </w:p>
        </w:tc>
        <w:tc>
          <w:tcPr>
            <w:tcW w:w="851" w:type="dxa"/>
            <w:tcBorders>
              <w:top w:val="single" w:sz="4" w:space="0" w:color="000000"/>
              <w:left w:val="single" w:sz="4" w:space="0" w:color="000000"/>
              <w:bottom w:val="single" w:sz="4" w:space="0" w:color="000000"/>
            </w:tcBorders>
            <w:shd w:val="clear" w:color="auto" w:fill="F2F2F2"/>
            <w:vAlign w:val="center"/>
          </w:tcPr>
          <w:p w14:paraId="777160A2" w14:textId="77777777" w:rsidR="00367C42" w:rsidRPr="00E72CCC" w:rsidRDefault="00367C42" w:rsidP="00BD0E4C">
            <w:pPr>
              <w:widowControl w:val="0"/>
              <w:snapToGrid w:val="0"/>
              <w:spacing w:after="0" w:line="240" w:lineRule="auto"/>
              <w:jc w:val="center"/>
              <w:rPr>
                <w:rFonts w:ascii="Lato" w:hAnsi="Lato" w:cs="Arial"/>
                <w:b/>
                <w:bCs/>
                <w:spacing w:val="-6"/>
                <w:sz w:val="12"/>
                <w:szCs w:val="12"/>
              </w:rPr>
            </w:pPr>
            <w:r w:rsidRPr="00E72CCC">
              <w:rPr>
                <w:rFonts w:ascii="Lato" w:hAnsi="Lato" w:cs="Arial"/>
                <w:b/>
                <w:bCs/>
                <w:spacing w:val="-6"/>
                <w:sz w:val="12"/>
                <w:szCs w:val="12"/>
              </w:rPr>
              <w:t>Les règles d'origine ont-elles été respectées ?</w:t>
            </w:r>
            <w:r w:rsidRPr="00E72CCC">
              <w:rPr>
                <w:rFonts w:ascii="Lato" w:hAnsi="Lato" w:cs="Arial"/>
                <w:b/>
                <w:bCs/>
                <w:spacing w:val="-6"/>
                <w:sz w:val="12"/>
                <w:szCs w:val="12"/>
              </w:rPr>
              <w:br/>
            </w:r>
            <w:r w:rsidRPr="00E72CCC">
              <w:rPr>
                <w:rFonts w:ascii="Lato" w:hAnsi="Lato" w:cs="Arial"/>
                <w:b/>
                <w:bCs/>
                <w:spacing w:val="-6"/>
                <w:sz w:val="12"/>
                <w:szCs w:val="12"/>
              </w:rPr>
              <w:br/>
              <w:t>(Oui/Non)</w:t>
            </w:r>
          </w:p>
        </w:tc>
        <w:tc>
          <w:tcPr>
            <w:tcW w:w="850" w:type="dxa"/>
            <w:tcBorders>
              <w:top w:val="single" w:sz="4" w:space="0" w:color="000000"/>
              <w:left w:val="single" w:sz="4" w:space="0" w:color="000000"/>
              <w:bottom w:val="single" w:sz="4" w:space="0" w:color="000000"/>
            </w:tcBorders>
            <w:shd w:val="clear" w:color="auto" w:fill="F2F2F2"/>
            <w:vAlign w:val="center"/>
          </w:tcPr>
          <w:p w14:paraId="53951EF6" w14:textId="1C24F70D" w:rsidR="00367C42" w:rsidRPr="00E72CCC" w:rsidRDefault="00367C42" w:rsidP="00BD0E4C">
            <w:pPr>
              <w:widowControl w:val="0"/>
              <w:snapToGrid w:val="0"/>
              <w:spacing w:after="0" w:line="240" w:lineRule="auto"/>
              <w:ind w:left="113" w:right="113"/>
              <w:jc w:val="center"/>
              <w:rPr>
                <w:rFonts w:ascii="Lato" w:hAnsi="Lato" w:cs="Arial"/>
                <w:b/>
                <w:bCs/>
                <w:spacing w:val="-6"/>
                <w:sz w:val="12"/>
                <w:szCs w:val="12"/>
              </w:rPr>
            </w:pPr>
            <w:r w:rsidRPr="00926B44">
              <w:rPr>
                <w:rFonts w:ascii="Lato" w:hAnsi="Lato" w:cs="Arial"/>
                <w:b/>
                <w:bCs/>
                <w:spacing w:val="-10"/>
                <w:sz w:val="12"/>
                <w:szCs w:val="12"/>
              </w:rPr>
              <w:t xml:space="preserve">Capacité </w:t>
            </w:r>
            <w:r w:rsidRPr="00E72CCC">
              <w:rPr>
                <w:rFonts w:ascii="Lato" w:hAnsi="Lato" w:cs="Arial"/>
                <w:b/>
                <w:bCs/>
                <w:spacing w:val="-6"/>
                <w:sz w:val="12"/>
                <w:szCs w:val="12"/>
              </w:rPr>
              <w:t>économique et financière ? (OK/a/b/…)</w:t>
            </w:r>
          </w:p>
        </w:tc>
        <w:tc>
          <w:tcPr>
            <w:tcW w:w="851" w:type="dxa"/>
            <w:tcBorders>
              <w:top w:val="single" w:sz="4" w:space="0" w:color="000000"/>
              <w:left w:val="single" w:sz="4" w:space="0" w:color="000000"/>
              <w:bottom w:val="single" w:sz="4" w:space="0" w:color="000000"/>
            </w:tcBorders>
            <w:shd w:val="clear" w:color="auto" w:fill="F2F2F2"/>
            <w:vAlign w:val="center"/>
          </w:tcPr>
          <w:p w14:paraId="1AD1A3CD" w14:textId="239479AD" w:rsidR="00367C42" w:rsidRPr="00E72CCC" w:rsidRDefault="00367C42" w:rsidP="00BD0E4C">
            <w:pPr>
              <w:widowControl w:val="0"/>
              <w:snapToGrid w:val="0"/>
              <w:spacing w:after="0" w:line="240" w:lineRule="auto"/>
              <w:ind w:left="113" w:right="113"/>
              <w:jc w:val="center"/>
              <w:rPr>
                <w:rFonts w:ascii="Lato" w:hAnsi="Lato" w:cs="Arial"/>
                <w:b/>
                <w:bCs/>
                <w:spacing w:val="-6"/>
                <w:sz w:val="12"/>
                <w:szCs w:val="12"/>
              </w:rPr>
            </w:pPr>
            <w:r w:rsidRPr="00926B44">
              <w:rPr>
                <w:rFonts w:ascii="Lato" w:hAnsi="Lato" w:cs="Arial"/>
                <w:b/>
                <w:bCs/>
                <w:spacing w:val="-10"/>
                <w:sz w:val="12"/>
                <w:szCs w:val="12"/>
              </w:rPr>
              <w:t>Capacité professionnelle ?</w:t>
            </w:r>
            <w:r w:rsidRPr="00E72CCC">
              <w:rPr>
                <w:rFonts w:ascii="Lato" w:hAnsi="Lato" w:cs="Arial"/>
                <w:b/>
                <w:bCs/>
                <w:spacing w:val="-6"/>
                <w:sz w:val="12"/>
                <w:szCs w:val="12"/>
              </w:rPr>
              <w:t xml:space="preserve"> (OK/a/)</w:t>
            </w:r>
          </w:p>
        </w:tc>
        <w:tc>
          <w:tcPr>
            <w:tcW w:w="840" w:type="dxa"/>
            <w:tcBorders>
              <w:top w:val="single" w:sz="4" w:space="0" w:color="000000"/>
              <w:left w:val="single" w:sz="4" w:space="0" w:color="000000"/>
              <w:bottom w:val="single" w:sz="4" w:space="0" w:color="000000"/>
            </w:tcBorders>
            <w:shd w:val="clear" w:color="auto" w:fill="F2F2F2"/>
            <w:vAlign w:val="center"/>
          </w:tcPr>
          <w:p w14:paraId="7785C08B" w14:textId="77777777" w:rsidR="00367C42" w:rsidRPr="00E72CCC" w:rsidRDefault="00367C42" w:rsidP="00BD0E4C">
            <w:pPr>
              <w:widowControl w:val="0"/>
              <w:snapToGrid w:val="0"/>
              <w:spacing w:after="0" w:line="240" w:lineRule="auto"/>
              <w:ind w:left="113" w:right="113"/>
              <w:jc w:val="center"/>
              <w:rPr>
                <w:rFonts w:ascii="Lato" w:hAnsi="Lato" w:cs="Arial"/>
                <w:b/>
                <w:bCs/>
                <w:spacing w:val="-6"/>
                <w:sz w:val="12"/>
                <w:szCs w:val="12"/>
              </w:rPr>
            </w:pPr>
            <w:r w:rsidRPr="008D0E2E">
              <w:rPr>
                <w:rFonts w:ascii="Lato" w:hAnsi="Lato" w:cs="Arial"/>
                <w:b/>
                <w:bCs/>
                <w:spacing w:val="-10"/>
                <w:sz w:val="12"/>
                <w:szCs w:val="12"/>
              </w:rPr>
              <w:t xml:space="preserve">Capacité </w:t>
            </w:r>
            <w:r w:rsidRPr="008D0E2E">
              <w:rPr>
                <w:rFonts w:ascii="Lato" w:hAnsi="Lato" w:cs="Arial"/>
                <w:b/>
                <w:bCs/>
                <w:spacing w:val="-18"/>
                <w:sz w:val="12"/>
                <w:szCs w:val="12"/>
              </w:rPr>
              <w:t>technique ?</w:t>
            </w:r>
            <w:r w:rsidRPr="00E72CCC">
              <w:rPr>
                <w:rFonts w:ascii="Lato" w:hAnsi="Lato" w:cs="Arial"/>
                <w:b/>
                <w:bCs/>
                <w:spacing w:val="-6"/>
                <w:sz w:val="12"/>
                <w:szCs w:val="12"/>
              </w:rPr>
              <w:t xml:space="preserve"> (OK/a/b/…)</w:t>
            </w:r>
          </w:p>
        </w:tc>
        <w:tc>
          <w:tcPr>
            <w:tcW w:w="851" w:type="dxa"/>
            <w:tcBorders>
              <w:top w:val="single" w:sz="4" w:space="0" w:color="000000"/>
              <w:left w:val="single" w:sz="20" w:space="0" w:color="000000"/>
              <w:bottom w:val="single" w:sz="4" w:space="0" w:color="000000"/>
            </w:tcBorders>
            <w:shd w:val="clear" w:color="auto" w:fill="F2F2F2"/>
            <w:vAlign w:val="center"/>
          </w:tcPr>
          <w:p w14:paraId="613882DD" w14:textId="395DC87E" w:rsidR="00367C42" w:rsidRPr="00E72CCC" w:rsidRDefault="00367C42" w:rsidP="00BD0E4C">
            <w:pPr>
              <w:widowControl w:val="0"/>
              <w:snapToGrid w:val="0"/>
              <w:spacing w:after="0" w:line="240" w:lineRule="auto"/>
              <w:ind w:left="113" w:right="113"/>
              <w:jc w:val="center"/>
              <w:rPr>
                <w:rFonts w:ascii="Lato" w:hAnsi="Lato" w:cs="Arial"/>
                <w:b/>
                <w:bCs/>
                <w:spacing w:val="-6"/>
                <w:sz w:val="12"/>
                <w:szCs w:val="12"/>
              </w:rPr>
            </w:pPr>
            <w:r w:rsidRPr="00E72CCC">
              <w:rPr>
                <w:rFonts w:ascii="Lato" w:hAnsi="Lato" w:cs="Arial"/>
                <w:b/>
                <w:bCs/>
                <w:spacing w:val="-6"/>
                <w:sz w:val="12"/>
                <w:szCs w:val="12"/>
              </w:rPr>
              <w:t>Conformité aux spécifications techniques ?</w:t>
            </w:r>
            <w:r w:rsidRPr="00E72CCC">
              <w:rPr>
                <w:rFonts w:ascii="Lato" w:hAnsi="Lato" w:cs="Arial"/>
                <w:b/>
                <w:bCs/>
                <w:spacing w:val="-6"/>
                <w:sz w:val="12"/>
                <w:szCs w:val="12"/>
              </w:rPr>
              <w:footnoteReference w:id="3"/>
            </w:r>
            <w:r w:rsidRPr="00E72CCC">
              <w:rPr>
                <w:rFonts w:ascii="Lato" w:hAnsi="Lato" w:cs="Arial"/>
                <w:b/>
                <w:bCs/>
                <w:spacing w:val="-6"/>
                <w:sz w:val="12"/>
                <w:szCs w:val="12"/>
              </w:rPr>
              <w:t>(OK/a/b/…)</w:t>
            </w:r>
          </w:p>
        </w:tc>
        <w:tc>
          <w:tcPr>
            <w:tcW w:w="850" w:type="dxa"/>
            <w:tcBorders>
              <w:top w:val="single" w:sz="4" w:space="0" w:color="000000"/>
              <w:left w:val="single" w:sz="4" w:space="0" w:color="000000"/>
              <w:bottom w:val="single" w:sz="4" w:space="0" w:color="000000"/>
            </w:tcBorders>
            <w:shd w:val="clear" w:color="auto" w:fill="F2F2F2"/>
            <w:vAlign w:val="center"/>
          </w:tcPr>
          <w:p w14:paraId="5001478E" w14:textId="77777777" w:rsidR="00367C42" w:rsidRPr="00E72CCC" w:rsidRDefault="00367C42" w:rsidP="00BD0E4C">
            <w:pPr>
              <w:widowControl w:val="0"/>
              <w:snapToGrid w:val="0"/>
              <w:spacing w:after="0" w:line="240" w:lineRule="auto"/>
              <w:ind w:left="113" w:right="113"/>
              <w:jc w:val="center"/>
              <w:rPr>
                <w:rFonts w:ascii="Lato" w:hAnsi="Lato" w:cs="Arial"/>
                <w:b/>
                <w:bCs/>
                <w:spacing w:val="-6"/>
                <w:sz w:val="12"/>
                <w:szCs w:val="12"/>
              </w:rPr>
            </w:pPr>
            <w:r w:rsidRPr="00E72CCC">
              <w:rPr>
                <w:rFonts w:ascii="Lato" w:hAnsi="Lato" w:cs="Arial"/>
                <w:b/>
                <w:bCs/>
                <w:spacing w:val="-6"/>
                <w:sz w:val="12"/>
                <w:szCs w:val="12"/>
              </w:rPr>
              <w:t>Les services auxiliaires sont-ils conformes ? (OK/a/b/…/sans objet)</w:t>
            </w:r>
          </w:p>
        </w:tc>
        <w:tc>
          <w:tcPr>
            <w:tcW w:w="709" w:type="dxa"/>
            <w:tcBorders>
              <w:top w:val="single" w:sz="4" w:space="0" w:color="000000"/>
              <w:left w:val="single" w:sz="4" w:space="0" w:color="000000"/>
              <w:bottom w:val="single" w:sz="4" w:space="0" w:color="000000"/>
            </w:tcBorders>
            <w:shd w:val="clear" w:color="auto" w:fill="F2F2F2"/>
            <w:vAlign w:val="center"/>
          </w:tcPr>
          <w:p w14:paraId="5C22E24F" w14:textId="77777777" w:rsidR="00367C42" w:rsidRPr="00E72CCC" w:rsidRDefault="0029156D" w:rsidP="00BD0E4C">
            <w:pPr>
              <w:widowControl w:val="0"/>
              <w:tabs>
                <w:tab w:val="left" w:pos="729"/>
              </w:tabs>
              <w:snapToGrid w:val="0"/>
              <w:spacing w:after="0" w:line="240" w:lineRule="auto"/>
              <w:jc w:val="center"/>
              <w:rPr>
                <w:rFonts w:ascii="Lato" w:hAnsi="Lato" w:cs="Arial"/>
                <w:b/>
                <w:bCs/>
                <w:spacing w:val="-6"/>
                <w:sz w:val="12"/>
                <w:szCs w:val="12"/>
              </w:rPr>
            </w:pPr>
            <w:r w:rsidRPr="00E72CCC">
              <w:rPr>
                <w:rFonts w:ascii="Lato" w:hAnsi="Lato" w:cs="Arial"/>
                <w:b/>
                <w:bCs/>
                <w:spacing w:val="-6"/>
                <w:sz w:val="12"/>
                <w:szCs w:val="12"/>
              </w:rPr>
              <w:t>Équipe</w:t>
            </w:r>
            <w:r w:rsidR="00367C42" w:rsidRPr="00E72CCC">
              <w:rPr>
                <w:rFonts w:ascii="Lato" w:hAnsi="Lato" w:cs="Arial"/>
                <w:b/>
                <w:bCs/>
                <w:spacing w:val="-6"/>
                <w:sz w:val="12"/>
                <w:szCs w:val="12"/>
              </w:rPr>
              <w:t xml:space="preserve"> technique conforme ?</w:t>
            </w:r>
            <w:r w:rsidR="00367C42" w:rsidRPr="00E72CCC">
              <w:rPr>
                <w:rFonts w:ascii="Lato" w:hAnsi="Lato" w:cs="Arial"/>
                <w:b/>
                <w:bCs/>
                <w:spacing w:val="-6"/>
                <w:sz w:val="12"/>
                <w:szCs w:val="12"/>
              </w:rPr>
              <w:br/>
            </w:r>
          </w:p>
          <w:p w14:paraId="4150D4BB" w14:textId="77777777" w:rsidR="00367C42" w:rsidRPr="00E72CCC" w:rsidRDefault="00367C42" w:rsidP="00BD0E4C">
            <w:pPr>
              <w:widowControl w:val="0"/>
              <w:tabs>
                <w:tab w:val="left" w:pos="729"/>
              </w:tabs>
              <w:spacing w:after="0" w:line="240" w:lineRule="auto"/>
              <w:jc w:val="center"/>
              <w:rPr>
                <w:rFonts w:ascii="Lato" w:hAnsi="Lato" w:cs="Arial"/>
                <w:b/>
                <w:bCs/>
                <w:spacing w:val="-6"/>
                <w:sz w:val="12"/>
                <w:szCs w:val="12"/>
              </w:rPr>
            </w:pPr>
            <w:r w:rsidRPr="00E72CCC">
              <w:rPr>
                <w:rFonts w:ascii="Lato" w:hAnsi="Lato" w:cs="Arial"/>
                <w:b/>
                <w:bCs/>
                <w:spacing w:val="-6"/>
                <w:sz w:val="12"/>
                <w:szCs w:val="12"/>
              </w:rPr>
              <w:t>(Oui/Non)</w:t>
            </w:r>
          </w:p>
        </w:tc>
        <w:tc>
          <w:tcPr>
            <w:tcW w:w="709" w:type="dxa"/>
            <w:tcBorders>
              <w:top w:val="single" w:sz="4" w:space="0" w:color="000000"/>
              <w:left w:val="single" w:sz="4" w:space="0" w:color="000000"/>
              <w:bottom w:val="single" w:sz="4" w:space="0" w:color="000000"/>
            </w:tcBorders>
            <w:shd w:val="clear" w:color="auto" w:fill="F2F2F2"/>
            <w:vAlign w:val="center"/>
          </w:tcPr>
          <w:p w14:paraId="54FDD037" w14:textId="77777777" w:rsidR="00367C42" w:rsidRPr="00E72CCC" w:rsidRDefault="0029156D" w:rsidP="00BD0E4C">
            <w:pPr>
              <w:widowControl w:val="0"/>
              <w:spacing w:after="0" w:line="240" w:lineRule="auto"/>
              <w:ind w:left="113" w:right="113"/>
              <w:jc w:val="center"/>
              <w:rPr>
                <w:rFonts w:ascii="Lato" w:hAnsi="Lato" w:cs="Arial"/>
                <w:b/>
                <w:bCs/>
                <w:spacing w:val="-6"/>
                <w:sz w:val="12"/>
                <w:szCs w:val="12"/>
              </w:rPr>
            </w:pPr>
            <w:r w:rsidRPr="00E72CCC">
              <w:rPr>
                <w:rFonts w:ascii="Lato" w:hAnsi="Lato" w:cs="Arial"/>
                <w:b/>
                <w:bCs/>
                <w:spacing w:val="-6"/>
                <w:sz w:val="12"/>
                <w:szCs w:val="12"/>
              </w:rPr>
              <w:t>Agrément</w:t>
            </w:r>
            <w:r w:rsidR="00367C42" w:rsidRPr="00E72CCC">
              <w:rPr>
                <w:rFonts w:ascii="Lato" w:hAnsi="Lato" w:cs="Arial"/>
                <w:b/>
                <w:bCs/>
                <w:spacing w:val="-6"/>
                <w:sz w:val="12"/>
                <w:szCs w:val="12"/>
              </w:rPr>
              <w:t xml:space="preserve"> </w:t>
            </w:r>
            <w:r w:rsidRPr="00E72CCC">
              <w:rPr>
                <w:rFonts w:ascii="Lato" w:hAnsi="Lato" w:cs="Arial"/>
                <w:b/>
                <w:bCs/>
                <w:spacing w:val="-6"/>
                <w:sz w:val="12"/>
                <w:szCs w:val="12"/>
              </w:rPr>
              <w:t>valide</w:t>
            </w:r>
            <w:r w:rsidRPr="00E72CCC" w:rsidDel="00367C42">
              <w:rPr>
                <w:rFonts w:ascii="Lato" w:hAnsi="Lato" w:cs="Arial"/>
                <w:b/>
                <w:bCs/>
                <w:spacing w:val="-6"/>
                <w:sz w:val="12"/>
                <w:szCs w:val="12"/>
              </w:rPr>
              <w:t xml:space="preserve"> </w:t>
            </w:r>
            <w:r w:rsidRPr="00E72CCC">
              <w:rPr>
                <w:rFonts w:ascii="Lato" w:hAnsi="Lato" w:cs="Arial"/>
                <w:b/>
                <w:bCs/>
                <w:spacing w:val="-6"/>
                <w:sz w:val="12"/>
                <w:szCs w:val="12"/>
              </w:rPr>
              <w:t>du</w:t>
            </w:r>
            <w:r w:rsidR="00367C42" w:rsidRPr="00E72CCC">
              <w:rPr>
                <w:rFonts w:ascii="Lato" w:hAnsi="Lato" w:cs="Arial"/>
                <w:b/>
                <w:bCs/>
                <w:spacing w:val="-6"/>
                <w:sz w:val="12"/>
                <w:szCs w:val="12"/>
              </w:rPr>
              <w:t xml:space="preserve"> constructeur </w:t>
            </w:r>
            <w:r w:rsidR="00900252" w:rsidRPr="00E72CCC">
              <w:rPr>
                <w:rFonts w:ascii="Lato" w:hAnsi="Lato" w:cs="Arial"/>
                <w:b/>
                <w:bCs/>
                <w:spacing w:val="-6"/>
                <w:sz w:val="12"/>
                <w:szCs w:val="12"/>
              </w:rPr>
              <w:t>CISCO</w:t>
            </w:r>
            <w:r w:rsidR="000C643E" w:rsidRPr="00E72CCC">
              <w:rPr>
                <w:rFonts w:ascii="Lato" w:hAnsi="Lato" w:cs="Arial"/>
                <w:b/>
                <w:bCs/>
                <w:spacing w:val="-6"/>
                <w:sz w:val="12"/>
                <w:szCs w:val="12"/>
              </w:rPr>
              <w:t> ?</w:t>
            </w:r>
          </w:p>
          <w:p w14:paraId="2829B65B" w14:textId="77777777" w:rsidR="000C643E" w:rsidRPr="00E72CCC" w:rsidRDefault="000C643E" w:rsidP="00BD0E4C">
            <w:pPr>
              <w:widowControl w:val="0"/>
              <w:spacing w:after="0" w:line="240" w:lineRule="auto"/>
              <w:ind w:left="113" w:right="113"/>
              <w:jc w:val="center"/>
              <w:rPr>
                <w:rFonts w:ascii="Lato" w:hAnsi="Lato" w:cs="Arial"/>
                <w:b/>
                <w:bCs/>
                <w:spacing w:val="-6"/>
                <w:sz w:val="12"/>
                <w:szCs w:val="12"/>
              </w:rPr>
            </w:pPr>
            <w:r w:rsidRPr="00E72CCC">
              <w:rPr>
                <w:rFonts w:ascii="Lato" w:hAnsi="Lato" w:cs="Arial"/>
                <w:b/>
                <w:bCs/>
                <w:spacing w:val="-6"/>
                <w:sz w:val="12"/>
                <w:szCs w:val="12"/>
              </w:rPr>
              <w:t>Oui/Non</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Pr>
          <w:p w14:paraId="63459BDF" w14:textId="77777777" w:rsidR="00BD0E4C" w:rsidRPr="00E72CCC" w:rsidRDefault="00367C42" w:rsidP="00BD0E4C">
            <w:pPr>
              <w:widowControl w:val="0"/>
              <w:snapToGrid w:val="0"/>
              <w:spacing w:after="0" w:line="240" w:lineRule="auto"/>
              <w:ind w:left="113" w:right="113"/>
              <w:jc w:val="center"/>
              <w:rPr>
                <w:rFonts w:ascii="Lato" w:hAnsi="Lato" w:cs="Arial"/>
                <w:b/>
                <w:bCs/>
                <w:spacing w:val="-6"/>
                <w:sz w:val="12"/>
                <w:szCs w:val="12"/>
              </w:rPr>
            </w:pPr>
            <w:r w:rsidRPr="00E72CCC">
              <w:rPr>
                <w:rFonts w:ascii="Lato" w:hAnsi="Lato" w:cs="Arial"/>
                <w:b/>
                <w:bCs/>
                <w:spacing w:val="-6"/>
                <w:sz w:val="12"/>
                <w:szCs w:val="12"/>
              </w:rPr>
              <w:t>Autres prescriptions techniques stipulées dans le dossier d'appel d'offres ?</w:t>
            </w:r>
          </w:p>
          <w:p w14:paraId="0079998D" w14:textId="77777777" w:rsidR="00367C42" w:rsidRPr="00E72CCC" w:rsidRDefault="00367C42" w:rsidP="00BD0E4C">
            <w:pPr>
              <w:widowControl w:val="0"/>
              <w:snapToGrid w:val="0"/>
              <w:spacing w:after="0" w:line="240" w:lineRule="auto"/>
              <w:ind w:left="113" w:right="113"/>
              <w:jc w:val="center"/>
              <w:rPr>
                <w:rFonts w:ascii="Lato" w:hAnsi="Lato" w:cs="Arial"/>
                <w:b/>
                <w:bCs/>
                <w:spacing w:val="-6"/>
                <w:sz w:val="12"/>
                <w:szCs w:val="12"/>
              </w:rPr>
            </w:pPr>
            <w:r w:rsidRPr="00E72CCC">
              <w:rPr>
                <w:rFonts w:ascii="Lato" w:hAnsi="Lato" w:cs="Arial"/>
                <w:b/>
                <w:bCs/>
                <w:spacing w:val="-6"/>
                <w:sz w:val="12"/>
                <w:szCs w:val="12"/>
              </w:rPr>
              <w:t>(Oui/Non/Sans objet)</w:t>
            </w:r>
          </w:p>
        </w:tc>
        <w:tc>
          <w:tcPr>
            <w:tcW w:w="709" w:type="dxa"/>
            <w:tcBorders>
              <w:top w:val="single" w:sz="4" w:space="0" w:color="000000"/>
              <w:left w:val="single" w:sz="4" w:space="0" w:color="000000"/>
              <w:bottom w:val="single" w:sz="4" w:space="0" w:color="000000"/>
            </w:tcBorders>
            <w:shd w:val="clear" w:color="auto" w:fill="F2F2F2"/>
            <w:vAlign w:val="center"/>
          </w:tcPr>
          <w:p w14:paraId="54045A0A" w14:textId="77777777" w:rsidR="00367C42" w:rsidRPr="00E72CCC" w:rsidRDefault="00367C42" w:rsidP="00BD0E4C">
            <w:pPr>
              <w:widowControl w:val="0"/>
              <w:snapToGrid w:val="0"/>
              <w:spacing w:after="0" w:line="240" w:lineRule="auto"/>
              <w:ind w:left="113" w:right="113"/>
              <w:jc w:val="center"/>
              <w:rPr>
                <w:rFonts w:ascii="Lato" w:hAnsi="Lato" w:cs="Arial"/>
                <w:b/>
                <w:bCs/>
                <w:spacing w:val="-6"/>
                <w:sz w:val="12"/>
                <w:szCs w:val="12"/>
              </w:rPr>
            </w:pPr>
            <w:r w:rsidRPr="00E72CCC">
              <w:rPr>
                <w:rFonts w:ascii="Lato" w:hAnsi="Lato" w:cs="Arial"/>
                <w:b/>
                <w:bCs/>
                <w:spacing w:val="-6"/>
                <w:sz w:val="12"/>
                <w:szCs w:val="12"/>
              </w:rPr>
              <w:t>Conforme techniquement ? (Oui/Non)</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FF04BB" w14:textId="77777777" w:rsidR="00367C42" w:rsidRPr="00E72CCC" w:rsidRDefault="00367C42" w:rsidP="00BD0E4C">
            <w:pPr>
              <w:widowControl w:val="0"/>
              <w:snapToGrid w:val="0"/>
              <w:spacing w:after="0" w:line="240" w:lineRule="auto"/>
              <w:jc w:val="center"/>
              <w:rPr>
                <w:rFonts w:ascii="Lato" w:hAnsi="Lato" w:cs="Arial"/>
                <w:b/>
                <w:bCs/>
                <w:spacing w:val="-6"/>
                <w:sz w:val="12"/>
                <w:szCs w:val="12"/>
              </w:rPr>
            </w:pPr>
            <w:r w:rsidRPr="00E72CCC">
              <w:rPr>
                <w:rFonts w:ascii="Lato" w:hAnsi="Lato" w:cs="Arial"/>
                <w:b/>
                <w:bCs/>
                <w:spacing w:val="-6"/>
                <w:sz w:val="12"/>
                <w:szCs w:val="12"/>
              </w:rPr>
              <w:t>Remarques</w:t>
            </w:r>
          </w:p>
        </w:tc>
      </w:tr>
      <w:tr w:rsidR="00BD0E4C" w:rsidRPr="00E72CCC" w14:paraId="4FAF14CC" w14:textId="77777777" w:rsidTr="008D0E2E">
        <w:trPr>
          <w:trHeight w:val="422"/>
        </w:trPr>
        <w:tc>
          <w:tcPr>
            <w:tcW w:w="851" w:type="dxa"/>
            <w:tcBorders>
              <w:top w:val="single" w:sz="4" w:space="0" w:color="000000"/>
              <w:left w:val="single" w:sz="4" w:space="0" w:color="000000"/>
              <w:bottom w:val="single" w:sz="4" w:space="0" w:color="000000"/>
            </w:tcBorders>
          </w:tcPr>
          <w:p w14:paraId="3FCA75EE" w14:textId="77777777" w:rsidR="00367C42" w:rsidRPr="00E72CCC" w:rsidRDefault="00367C42" w:rsidP="00011A68">
            <w:pPr>
              <w:widowControl w:val="0"/>
              <w:snapToGrid w:val="0"/>
              <w:spacing w:before="96"/>
              <w:jc w:val="center"/>
              <w:rPr>
                <w:rFonts w:ascii="Lato" w:hAnsi="Lato" w:cs="Arial"/>
                <w:sz w:val="13"/>
              </w:rPr>
            </w:pPr>
          </w:p>
        </w:tc>
        <w:tc>
          <w:tcPr>
            <w:tcW w:w="577" w:type="dxa"/>
            <w:tcBorders>
              <w:top w:val="single" w:sz="4" w:space="0" w:color="000000"/>
              <w:left w:val="single" w:sz="4" w:space="0" w:color="000000"/>
              <w:bottom w:val="single" w:sz="4" w:space="0" w:color="000000"/>
            </w:tcBorders>
          </w:tcPr>
          <w:p w14:paraId="551B13FC" w14:textId="77777777" w:rsidR="00367C42" w:rsidRPr="00E72CCC" w:rsidRDefault="00367C42" w:rsidP="00011A68">
            <w:pPr>
              <w:widowControl w:val="0"/>
              <w:snapToGrid w:val="0"/>
              <w:spacing w:before="96"/>
              <w:rPr>
                <w:rFonts w:ascii="Lato" w:hAnsi="Lato" w:cs="Arial"/>
                <w:sz w:val="13"/>
              </w:rPr>
            </w:pPr>
          </w:p>
        </w:tc>
        <w:tc>
          <w:tcPr>
            <w:tcW w:w="851" w:type="dxa"/>
            <w:tcBorders>
              <w:top w:val="single" w:sz="4" w:space="0" w:color="000000"/>
              <w:left w:val="single" w:sz="4" w:space="0" w:color="000000"/>
              <w:bottom w:val="single" w:sz="4" w:space="0" w:color="000000"/>
            </w:tcBorders>
          </w:tcPr>
          <w:p w14:paraId="0ADA934D" w14:textId="77777777" w:rsidR="00367C42" w:rsidRPr="00E72CCC" w:rsidRDefault="00367C42" w:rsidP="00011A68">
            <w:pPr>
              <w:widowControl w:val="0"/>
              <w:snapToGrid w:val="0"/>
              <w:spacing w:before="96"/>
              <w:jc w:val="center"/>
              <w:rPr>
                <w:rFonts w:ascii="Lato" w:hAnsi="Lato" w:cs="Arial"/>
                <w:sz w:val="13"/>
              </w:rPr>
            </w:pPr>
          </w:p>
        </w:tc>
        <w:tc>
          <w:tcPr>
            <w:tcW w:w="850" w:type="dxa"/>
            <w:tcBorders>
              <w:top w:val="single" w:sz="4" w:space="0" w:color="000000"/>
              <w:left w:val="single" w:sz="4" w:space="0" w:color="000000"/>
              <w:bottom w:val="single" w:sz="4" w:space="0" w:color="000000"/>
            </w:tcBorders>
          </w:tcPr>
          <w:p w14:paraId="7E51A1E6" w14:textId="77777777" w:rsidR="00367C42" w:rsidRPr="00E72CCC" w:rsidRDefault="00367C42" w:rsidP="00011A68">
            <w:pPr>
              <w:widowControl w:val="0"/>
              <w:snapToGrid w:val="0"/>
              <w:spacing w:before="96"/>
              <w:jc w:val="center"/>
              <w:rPr>
                <w:rFonts w:ascii="Lato" w:hAnsi="Lato" w:cs="Arial"/>
                <w:sz w:val="13"/>
              </w:rPr>
            </w:pPr>
          </w:p>
        </w:tc>
        <w:tc>
          <w:tcPr>
            <w:tcW w:w="851" w:type="dxa"/>
            <w:tcBorders>
              <w:top w:val="single" w:sz="4" w:space="0" w:color="000000"/>
              <w:left w:val="single" w:sz="4" w:space="0" w:color="000000"/>
              <w:bottom w:val="single" w:sz="4" w:space="0" w:color="000000"/>
            </w:tcBorders>
          </w:tcPr>
          <w:p w14:paraId="1CBCE5D9" w14:textId="77777777" w:rsidR="00367C42" w:rsidRPr="00E72CCC" w:rsidRDefault="00367C42" w:rsidP="00011A68">
            <w:pPr>
              <w:widowControl w:val="0"/>
              <w:snapToGrid w:val="0"/>
              <w:spacing w:before="96"/>
              <w:jc w:val="center"/>
              <w:rPr>
                <w:rFonts w:ascii="Lato" w:hAnsi="Lato" w:cs="Arial"/>
                <w:sz w:val="13"/>
              </w:rPr>
            </w:pPr>
          </w:p>
        </w:tc>
        <w:tc>
          <w:tcPr>
            <w:tcW w:w="840" w:type="dxa"/>
            <w:tcBorders>
              <w:top w:val="single" w:sz="4" w:space="0" w:color="000000"/>
              <w:left w:val="single" w:sz="4" w:space="0" w:color="000000"/>
              <w:bottom w:val="single" w:sz="4" w:space="0" w:color="000000"/>
            </w:tcBorders>
          </w:tcPr>
          <w:p w14:paraId="15CA81E3" w14:textId="77777777" w:rsidR="00367C42" w:rsidRPr="00E72CCC" w:rsidRDefault="00367C42" w:rsidP="00011A68">
            <w:pPr>
              <w:widowControl w:val="0"/>
              <w:snapToGrid w:val="0"/>
              <w:spacing w:before="96"/>
              <w:jc w:val="center"/>
              <w:rPr>
                <w:rFonts w:ascii="Lato" w:hAnsi="Lato" w:cs="Arial"/>
                <w:sz w:val="13"/>
              </w:rPr>
            </w:pPr>
          </w:p>
        </w:tc>
        <w:tc>
          <w:tcPr>
            <w:tcW w:w="851" w:type="dxa"/>
            <w:tcBorders>
              <w:top w:val="single" w:sz="4" w:space="0" w:color="000000"/>
              <w:left w:val="single" w:sz="20" w:space="0" w:color="000000"/>
              <w:bottom w:val="single" w:sz="4" w:space="0" w:color="000000"/>
            </w:tcBorders>
          </w:tcPr>
          <w:p w14:paraId="14E5A2F5" w14:textId="77777777" w:rsidR="00367C42" w:rsidRPr="00E72CCC" w:rsidRDefault="00367C42" w:rsidP="00011A68">
            <w:pPr>
              <w:widowControl w:val="0"/>
              <w:snapToGrid w:val="0"/>
              <w:spacing w:before="96"/>
              <w:jc w:val="center"/>
              <w:rPr>
                <w:rFonts w:ascii="Lato" w:hAnsi="Lato" w:cs="Arial"/>
                <w:sz w:val="13"/>
              </w:rPr>
            </w:pPr>
          </w:p>
        </w:tc>
        <w:tc>
          <w:tcPr>
            <w:tcW w:w="850" w:type="dxa"/>
            <w:tcBorders>
              <w:top w:val="single" w:sz="4" w:space="0" w:color="000000"/>
              <w:left w:val="single" w:sz="4" w:space="0" w:color="000000"/>
              <w:bottom w:val="single" w:sz="4" w:space="0" w:color="000000"/>
            </w:tcBorders>
          </w:tcPr>
          <w:p w14:paraId="48A93B0A" w14:textId="77777777" w:rsidR="00367C42" w:rsidRPr="00E72CCC" w:rsidRDefault="00367C42" w:rsidP="00011A68">
            <w:pPr>
              <w:widowControl w:val="0"/>
              <w:snapToGrid w:val="0"/>
              <w:spacing w:before="96"/>
              <w:jc w:val="center"/>
              <w:rPr>
                <w:rFonts w:ascii="Lato" w:hAnsi="Lato" w:cs="Arial"/>
                <w:sz w:val="13"/>
              </w:rPr>
            </w:pPr>
          </w:p>
        </w:tc>
        <w:tc>
          <w:tcPr>
            <w:tcW w:w="709" w:type="dxa"/>
            <w:tcBorders>
              <w:top w:val="single" w:sz="4" w:space="0" w:color="000000"/>
              <w:left w:val="single" w:sz="4" w:space="0" w:color="000000"/>
              <w:bottom w:val="single" w:sz="4" w:space="0" w:color="000000"/>
            </w:tcBorders>
          </w:tcPr>
          <w:p w14:paraId="1F4AC4A7" w14:textId="77777777" w:rsidR="00367C42" w:rsidRPr="00E72CCC" w:rsidRDefault="00367C42" w:rsidP="00011A68">
            <w:pPr>
              <w:widowControl w:val="0"/>
              <w:snapToGrid w:val="0"/>
              <w:spacing w:before="96"/>
              <w:jc w:val="center"/>
              <w:rPr>
                <w:rFonts w:ascii="Lato" w:hAnsi="Lato" w:cs="Arial"/>
                <w:sz w:val="13"/>
              </w:rPr>
            </w:pPr>
          </w:p>
        </w:tc>
        <w:tc>
          <w:tcPr>
            <w:tcW w:w="709" w:type="dxa"/>
            <w:tcBorders>
              <w:top w:val="single" w:sz="4" w:space="0" w:color="000000"/>
              <w:left w:val="single" w:sz="4" w:space="0" w:color="000000"/>
              <w:bottom w:val="single" w:sz="4" w:space="0" w:color="000000"/>
            </w:tcBorders>
          </w:tcPr>
          <w:p w14:paraId="1267023A" w14:textId="77777777" w:rsidR="00367C42" w:rsidRPr="00E72CCC" w:rsidRDefault="00367C42" w:rsidP="00011A68">
            <w:pPr>
              <w:widowControl w:val="0"/>
              <w:snapToGrid w:val="0"/>
              <w:spacing w:before="96"/>
              <w:jc w:val="center"/>
              <w:rPr>
                <w:rFonts w:ascii="Lato" w:hAnsi="Lato" w:cs="Arial"/>
                <w:sz w:val="13"/>
              </w:rPr>
            </w:pPr>
          </w:p>
        </w:tc>
        <w:tc>
          <w:tcPr>
            <w:tcW w:w="850" w:type="dxa"/>
            <w:tcBorders>
              <w:top w:val="single" w:sz="4" w:space="0" w:color="000000"/>
              <w:left w:val="single" w:sz="4" w:space="0" w:color="000000"/>
              <w:bottom w:val="single" w:sz="4" w:space="0" w:color="000000"/>
              <w:right w:val="single" w:sz="4" w:space="0" w:color="000000"/>
            </w:tcBorders>
          </w:tcPr>
          <w:p w14:paraId="14CD3075" w14:textId="77777777" w:rsidR="00367C42" w:rsidRPr="00E72CCC" w:rsidRDefault="00367C42" w:rsidP="00011A68">
            <w:pPr>
              <w:widowControl w:val="0"/>
              <w:snapToGrid w:val="0"/>
              <w:spacing w:before="96"/>
              <w:jc w:val="center"/>
              <w:rPr>
                <w:rFonts w:ascii="Lato" w:hAnsi="Lato" w:cs="Arial"/>
                <w:sz w:val="13"/>
              </w:rPr>
            </w:pPr>
          </w:p>
        </w:tc>
        <w:tc>
          <w:tcPr>
            <w:tcW w:w="709" w:type="dxa"/>
            <w:tcBorders>
              <w:top w:val="single" w:sz="4" w:space="0" w:color="000000"/>
              <w:left w:val="single" w:sz="4" w:space="0" w:color="000000"/>
              <w:bottom w:val="single" w:sz="4" w:space="0" w:color="000000"/>
            </w:tcBorders>
          </w:tcPr>
          <w:p w14:paraId="1EC8B3A0" w14:textId="77777777" w:rsidR="00367C42" w:rsidRPr="00E72CCC" w:rsidRDefault="00367C42" w:rsidP="00011A68">
            <w:pPr>
              <w:widowControl w:val="0"/>
              <w:snapToGrid w:val="0"/>
              <w:spacing w:before="96"/>
              <w:jc w:val="center"/>
              <w:rPr>
                <w:rFonts w:ascii="Lato" w:hAnsi="Lato" w:cs="Arial"/>
                <w:sz w:val="13"/>
              </w:rPr>
            </w:pPr>
          </w:p>
        </w:tc>
        <w:tc>
          <w:tcPr>
            <w:tcW w:w="567" w:type="dxa"/>
            <w:tcBorders>
              <w:top w:val="single" w:sz="4" w:space="0" w:color="000000"/>
              <w:left w:val="single" w:sz="4" w:space="0" w:color="000000"/>
              <w:bottom w:val="single" w:sz="4" w:space="0" w:color="000000"/>
              <w:right w:val="single" w:sz="4" w:space="0" w:color="000000"/>
            </w:tcBorders>
          </w:tcPr>
          <w:p w14:paraId="149FC0AB" w14:textId="77777777" w:rsidR="00367C42" w:rsidRPr="00E72CCC" w:rsidRDefault="00367C42" w:rsidP="00011A68">
            <w:pPr>
              <w:widowControl w:val="0"/>
              <w:snapToGrid w:val="0"/>
              <w:spacing w:before="96"/>
              <w:rPr>
                <w:rFonts w:ascii="Lato" w:hAnsi="Lato" w:cs="Arial"/>
                <w:sz w:val="13"/>
              </w:rPr>
            </w:pPr>
          </w:p>
        </w:tc>
      </w:tr>
      <w:tr w:rsidR="00BD0E4C" w:rsidRPr="00E72CCC" w14:paraId="23B63345" w14:textId="77777777" w:rsidTr="008D0E2E">
        <w:trPr>
          <w:trHeight w:val="422"/>
        </w:trPr>
        <w:tc>
          <w:tcPr>
            <w:tcW w:w="851" w:type="dxa"/>
            <w:tcBorders>
              <w:top w:val="single" w:sz="4" w:space="0" w:color="000000"/>
              <w:left w:val="single" w:sz="4" w:space="0" w:color="000000"/>
              <w:bottom w:val="single" w:sz="4" w:space="0" w:color="000000"/>
            </w:tcBorders>
          </w:tcPr>
          <w:p w14:paraId="0ABDA430" w14:textId="77777777" w:rsidR="00367C42" w:rsidRPr="00E72CCC" w:rsidRDefault="00367C42" w:rsidP="00011A68">
            <w:pPr>
              <w:widowControl w:val="0"/>
              <w:snapToGrid w:val="0"/>
              <w:spacing w:before="96"/>
              <w:jc w:val="center"/>
              <w:rPr>
                <w:rFonts w:ascii="Lato" w:hAnsi="Lato" w:cs="Arial"/>
                <w:sz w:val="13"/>
              </w:rPr>
            </w:pPr>
          </w:p>
        </w:tc>
        <w:tc>
          <w:tcPr>
            <w:tcW w:w="577" w:type="dxa"/>
            <w:tcBorders>
              <w:top w:val="single" w:sz="4" w:space="0" w:color="000000"/>
              <w:left w:val="single" w:sz="4" w:space="0" w:color="000000"/>
              <w:bottom w:val="single" w:sz="4" w:space="0" w:color="000000"/>
            </w:tcBorders>
          </w:tcPr>
          <w:p w14:paraId="28508341" w14:textId="77777777" w:rsidR="00367C42" w:rsidRPr="00E72CCC" w:rsidRDefault="00367C42" w:rsidP="00011A68">
            <w:pPr>
              <w:widowControl w:val="0"/>
              <w:snapToGrid w:val="0"/>
              <w:spacing w:before="96"/>
              <w:rPr>
                <w:rFonts w:ascii="Lato" w:hAnsi="Lato" w:cs="Arial"/>
                <w:sz w:val="13"/>
              </w:rPr>
            </w:pPr>
          </w:p>
        </w:tc>
        <w:tc>
          <w:tcPr>
            <w:tcW w:w="851" w:type="dxa"/>
            <w:tcBorders>
              <w:top w:val="single" w:sz="4" w:space="0" w:color="000000"/>
              <w:left w:val="single" w:sz="4" w:space="0" w:color="000000"/>
              <w:bottom w:val="single" w:sz="4" w:space="0" w:color="000000"/>
            </w:tcBorders>
          </w:tcPr>
          <w:p w14:paraId="33C828D5" w14:textId="77777777" w:rsidR="00367C42" w:rsidRPr="00E72CCC" w:rsidRDefault="00367C42" w:rsidP="00011A68">
            <w:pPr>
              <w:widowControl w:val="0"/>
              <w:snapToGrid w:val="0"/>
              <w:spacing w:before="96"/>
              <w:jc w:val="center"/>
              <w:rPr>
                <w:rFonts w:ascii="Lato" w:hAnsi="Lato" w:cs="Arial"/>
                <w:sz w:val="13"/>
              </w:rPr>
            </w:pPr>
          </w:p>
        </w:tc>
        <w:tc>
          <w:tcPr>
            <w:tcW w:w="850" w:type="dxa"/>
            <w:tcBorders>
              <w:top w:val="single" w:sz="4" w:space="0" w:color="000000"/>
              <w:left w:val="single" w:sz="4" w:space="0" w:color="000000"/>
              <w:bottom w:val="single" w:sz="4" w:space="0" w:color="000000"/>
            </w:tcBorders>
          </w:tcPr>
          <w:p w14:paraId="20D35384" w14:textId="77777777" w:rsidR="00367C42" w:rsidRPr="00E72CCC" w:rsidRDefault="00367C42" w:rsidP="00011A68">
            <w:pPr>
              <w:widowControl w:val="0"/>
              <w:snapToGrid w:val="0"/>
              <w:spacing w:before="96"/>
              <w:jc w:val="center"/>
              <w:rPr>
                <w:rFonts w:ascii="Lato" w:hAnsi="Lato" w:cs="Arial"/>
                <w:sz w:val="13"/>
              </w:rPr>
            </w:pPr>
          </w:p>
        </w:tc>
        <w:tc>
          <w:tcPr>
            <w:tcW w:w="851" w:type="dxa"/>
            <w:tcBorders>
              <w:top w:val="single" w:sz="4" w:space="0" w:color="000000"/>
              <w:left w:val="single" w:sz="4" w:space="0" w:color="000000"/>
              <w:bottom w:val="single" w:sz="4" w:space="0" w:color="000000"/>
            </w:tcBorders>
          </w:tcPr>
          <w:p w14:paraId="6637A426" w14:textId="77777777" w:rsidR="00367C42" w:rsidRPr="00E72CCC" w:rsidRDefault="00367C42" w:rsidP="00011A68">
            <w:pPr>
              <w:widowControl w:val="0"/>
              <w:snapToGrid w:val="0"/>
              <w:spacing w:before="96"/>
              <w:jc w:val="center"/>
              <w:rPr>
                <w:rFonts w:ascii="Lato" w:hAnsi="Lato" w:cs="Arial"/>
                <w:sz w:val="13"/>
              </w:rPr>
            </w:pPr>
          </w:p>
        </w:tc>
        <w:tc>
          <w:tcPr>
            <w:tcW w:w="840" w:type="dxa"/>
            <w:tcBorders>
              <w:top w:val="single" w:sz="4" w:space="0" w:color="000000"/>
              <w:left w:val="single" w:sz="4" w:space="0" w:color="000000"/>
              <w:bottom w:val="single" w:sz="4" w:space="0" w:color="000000"/>
            </w:tcBorders>
          </w:tcPr>
          <w:p w14:paraId="7FA144A8" w14:textId="77777777" w:rsidR="00367C42" w:rsidRPr="00E72CCC" w:rsidRDefault="00367C42" w:rsidP="00011A68">
            <w:pPr>
              <w:widowControl w:val="0"/>
              <w:snapToGrid w:val="0"/>
              <w:spacing w:before="96"/>
              <w:jc w:val="center"/>
              <w:rPr>
                <w:rFonts w:ascii="Lato" w:hAnsi="Lato" w:cs="Arial"/>
                <w:sz w:val="13"/>
              </w:rPr>
            </w:pPr>
          </w:p>
        </w:tc>
        <w:tc>
          <w:tcPr>
            <w:tcW w:w="851" w:type="dxa"/>
            <w:tcBorders>
              <w:top w:val="single" w:sz="4" w:space="0" w:color="000000"/>
              <w:left w:val="single" w:sz="20" w:space="0" w:color="000000"/>
              <w:bottom w:val="single" w:sz="4" w:space="0" w:color="000000"/>
            </w:tcBorders>
          </w:tcPr>
          <w:p w14:paraId="68D3CEB9" w14:textId="77777777" w:rsidR="00367C42" w:rsidRPr="00E72CCC" w:rsidRDefault="00367C42" w:rsidP="00011A68">
            <w:pPr>
              <w:widowControl w:val="0"/>
              <w:snapToGrid w:val="0"/>
              <w:spacing w:before="96"/>
              <w:jc w:val="center"/>
              <w:rPr>
                <w:rFonts w:ascii="Lato" w:hAnsi="Lato" w:cs="Arial"/>
                <w:sz w:val="13"/>
              </w:rPr>
            </w:pPr>
          </w:p>
        </w:tc>
        <w:tc>
          <w:tcPr>
            <w:tcW w:w="850" w:type="dxa"/>
            <w:tcBorders>
              <w:top w:val="single" w:sz="4" w:space="0" w:color="000000"/>
              <w:left w:val="single" w:sz="4" w:space="0" w:color="000000"/>
              <w:bottom w:val="single" w:sz="4" w:space="0" w:color="000000"/>
            </w:tcBorders>
          </w:tcPr>
          <w:p w14:paraId="20AE8C6A" w14:textId="77777777" w:rsidR="00367C42" w:rsidRPr="00E72CCC" w:rsidRDefault="00367C42" w:rsidP="00011A68">
            <w:pPr>
              <w:widowControl w:val="0"/>
              <w:snapToGrid w:val="0"/>
              <w:spacing w:before="96"/>
              <w:jc w:val="center"/>
              <w:rPr>
                <w:rFonts w:ascii="Lato" w:hAnsi="Lato" w:cs="Arial"/>
                <w:sz w:val="13"/>
              </w:rPr>
            </w:pPr>
          </w:p>
        </w:tc>
        <w:tc>
          <w:tcPr>
            <w:tcW w:w="709" w:type="dxa"/>
            <w:tcBorders>
              <w:top w:val="single" w:sz="4" w:space="0" w:color="000000"/>
              <w:left w:val="single" w:sz="4" w:space="0" w:color="000000"/>
              <w:bottom w:val="single" w:sz="4" w:space="0" w:color="000000"/>
            </w:tcBorders>
          </w:tcPr>
          <w:p w14:paraId="634D85FD" w14:textId="77777777" w:rsidR="00367C42" w:rsidRPr="00E72CCC" w:rsidRDefault="00367C42" w:rsidP="00011A68">
            <w:pPr>
              <w:widowControl w:val="0"/>
              <w:snapToGrid w:val="0"/>
              <w:spacing w:before="96"/>
              <w:jc w:val="center"/>
              <w:rPr>
                <w:rFonts w:ascii="Lato" w:hAnsi="Lato" w:cs="Arial"/>
                <w:sz w:val="13"/>
              </w:rPr>
            </w:pPr>
          </w:p>
        </w:tc>
        <w:tc>
          <w:tcPr>
            <w:tcW w:w="709" w:type="dxa"/>
            <w:tcBorders>
              <w:top w:val="single" w:sz="4" w:space="0" w:color="000000"/>
              <w:left w:val="single" w:sz="4" w:space="0" w:color="000000"/>
              <w:bottom w:val="single" w:sz="4" w:space="0" w:color="000000"/>
            </w:tcBorders>
          </w:tcPr>
          <w:p w14:paraId="301A1FB1" w14:textId="77777777" w:rsidR="00367C42" w:rsidRPr="00E72CCC" w:rsidRDefault="00367C42" w:rsidP="00011A68">
            <w:pPr>
              <w:widowControl w:val="0"/>
              <w:snapToGrid w:val="0"/>
              <w:spacing w:before="96"/>
              <w:jc w:val="center"/>
              <w:rPr>
                <w:rFonts w:ascii="Lato" w:hAnsi="Lato" w:cs="Arial"/>
                <w:sz w:val="13"/>
              </w:rPr>
            </w:pPr>
          </w:p>
        </w:tc>
        <w:tc>
          <w:tcPr>
            <w:tcW w:w="850" w:type="dxa"/>
            <w:tcBorders>
              <w:top w:val="single" w:sz="4" w:space="0" w:color="000000"/>
              <w:left w:val="single" w:sz="4" w:space="0" w:color="000000"/>
              <w:bottom w:val="single" w:sz="4" w:space="0" w:color="000000"/>
              <w:right w:val="single" w:sz="4" w:space="0" w:color="000000"/>
            </w:tcBorders>
          </w:tcPr>
          <w:p w14:paraId="753E888A" w14:textId="77777777" w:rsidR="00367C42" w:rsidRPr="00E72CCC" w:rsidRDefault="00367C42" w:rsidP="00011A68">
            <w:pPr>
              <w:widowControl w:val="0"/>
              <w:snapToGrid w:val="0"/>
              <w:spacing w:before="96"/>
              <w:jc w:val="center"/>
              <w:rPr>
                <w:rFonts w:ascii="Lato" w:hAnsi="Lato" w:cs="Arial"/>
                <w:sz w:val="13"/>
              </w:rPr>
            </w:pPr>
          </w:p>
        </w:tc>
        <w:tc>
          <w:tcPr>
            <w:tcW w:w="709" w:type="dxa"/>
            <w:tcBorders>
              <w:top w:val="single" w:sz="4" w:space="0" w:color="000000"/>
              <w:left w:val="single" w:sz="4" w:space="0" w:color="000000"/>
              <w:bottom w:val="single" w:sz="4" w:space="0" w:color="000000"/>
            </w:tcBorders>
          </w:tcPr>
          <w:p w14:paraId="7B08FBA8" w14:textId="77777777" w:rsidR="00367C42" w:rsidRPr="00E72CCC" w:rsidRDefault="00367C42" w:rsidP="00011A68">
            <w:pPr>
              <w:widowControl w:val="0"/>
              <w:snapToGrid w:val="0"/>
              <w:spacing w:before="96"/>
              <w:jc w:val="center"/>
              <w:rPr>
                <w:rFonts w:ascii="Lato" w:hAnsi="Lato" w:cs="Arial"/>
                <w:sz w:val="13"/>
              </w:rPr>
            </w:pPr>
          </w:p>
        </w:tc>
        <w:tc>
          <w:tcPr>
            <w:tcW w:w="567" w:type="dxa"/>
            <w:tcBorders>
              <w:top w:val="single" w:sz="4" w:space="0" w:color="000000"/>
              <w:left w:val="single" w:sz="4" w:space="0" w:color="000000"/>
              <w:bottom w:val="single" w:sz="4" w:space="0" w:color="000000"/>
              <w:right w:val="single" w:sz="4" w:space="0" w:color="000000"/>
            </w:tcBorders>
          </w:tcPr>
          <w:p w14:paraId="22AB6108" w14:textId="77777777" w:rsidR="00367C42" w:rsidRPr="00E72CCC" w:rsidRDefault="00367C42" w:rsidP="00011A68">
            <w:pPr>
              <w:widowControl w:val="0"/>
              <w:snapToGrid w:val="0"/>
              <w:spacing w:before="96"/>
              <w:rPr>
                <w:rFonts w:ascii="Lato" w:hAnsi="Lato" w:cs="Arial"/>
                <w:sz w:val="13"/>
              </w:rPr>
            </w:pPr>
          </w:p>
        </w:tc>
      </w:tr>
      <w:tr w:rsidR="00BD0E4C" w:rsidRPr="00E72CCC" w14:paraId="6D8E470F" w14:textId="77777777" w:rsidTr="008D0E2E">
        <w:trPr>
          <w:trHeight w:val="422"/>
        </w:trPr>
        <w:tc>
          <w:tcPr>
            <w:tcW w:w="851" w:type="dxa"/>
            <w:tcBorders>
              <w:top w:val="single" w:sz="4" w:space="0" w:color="000000"/>
              <w:left w:val="single" w:sz="4" w:space="0" w:color="000000"/>
              <w:bottom w:val="single" w:sz="4" w:space="0" w:color="000000"/>
            </w:tcBorders>
          </w:tcPr>
          <w:p w14:paraId="1FD99CDC" w14:textId="77777777" w:rsidR="00367C42" w:rsidRPr="00E72CCC" w:rsidRDefault="00367C42" w:rsidP="00011A68">
            <w:pPr>
              <w:widowControl w:val="0"/>
              <w:snapToGrid w:val="0"/>
              <w:spacing w:before="96"/>
              <w:jc w:val="center"/>
              <w:rPr>
                <w:rFonts w:ascii="Lato" w:hAnsi="Lato" w:cs="Arial"/>
                <w:sz w:val="13"/>
              </w:rPr>
            </w:pPr>
          </w:p>
        </w:tc>
        <w:tc>
          <w:tcPr>
            <w:tcW w:w="577" w:type="dxa"/>
            <w:tcBorders>
              <w:top w:val="single" w:sz="4" w:space="0" w:color="000000"/>
              <w:left w:val="single" w:sz="4" w:space="0" w:color="000000"/>
              <w:bottom w:val="single" w:sz="4" w:space="0" w:color="000000"/>
            </w:tcBorders>
          </w:tcPr>
          <w:p w14:paraId="7A635FA3" w14:textId="77777777" w:rsidR="00367C42" w:rsidRPr="00E72CCC" w:rsidRDefault="00367C42" w:rsidP="00011A68">
            <w:pPr>
              <w:widowControl w:val="0"/>
              <w:snapToGrid w:val="0"/>
              <w:spacing w:before="96"/>
              <w:rPr>
                <w:rFonts w:ascii="Lato" w:hAnsi="Lato" w:cs="Arial"/>
                <w:sz w:val="13"/>
              </w:rPr>
            </w:pPr>
          </w:p>
        </w:tc>
        <w:tc>
          <w:tcPr>
            <w:tcW w:w="851" w:type="dxa"/>
            <w:tcBorders>
              <w:top w:val="single" w:sz="4" w:space="0" w:color="000000"/>
              <w:left w:val="single" w:sz="4" w:space="0" w:color="000000"/>
              <w:bottom w:val="single" w:sz="4" w:space="0" w:color="000000"/>
            </w:tcBorders>
          </w:tcPr>
          <w:p w14:paraId="5158E780" w14:textId="77777777" w:rsidR="00367C42" w:rsidRPr="00E72CCC" w:rsidRDefault="00367C42" w:rsidP="00011A68">
            <w:pPr>
              <w:widowControl w:val="0"/>
              <w:snapToGrid w:val="0"/>
              <w:spacing w:before="96"/>
              <w:jc w:val="center"/>
              <w:rPr>
                <w:rFonts w:ascii="Lato" w:hAnsi="Lato" w:cs="Arial"/>
                <w:sz w:val="13"/>
              </w:rPr>
            </w:pPr>
          </w:p>
        </w:tc>
        <w:tc>
          <w:tcPr>
            <w:tcW w:w="850" w:type="dxa"/>
            <w:tcBorders>
              <w:top w:val="single" w:sz="4" w:space="0" w:color="000000"/>
              <w:left w:val="single" w:sz="4" w:space="0" w:color="000000"/>
              <w:bottom w:val="single" w:sz="4" w:space="0" w:color="000000"/>
            </w:tcBorders>
          </w:tcPr>
          <w:p w14:paraId="5AB5F9EE" w14:textId="77777777" w:rsidR="00367C42" w:rsidRPr="00E72CCC" w:rsidRDefault="00367C42" w:rsidP="00011A68">
            <w:pPr>
              <w:widowControl w:val="0"/>
              <w:snapToGrid w:val="0"/>
              <w:spacing w:before="96"/>
              <w:jc w:val="center"/>
              <w:rPr>
                <w:rFonts w:ascii="Lato" w:hAnsi="Lato" w:cs="Arial"/>
                <w:sz w:val="13"/>
              </w:rPr>
            </w:pPr>
          </w:p>
        </w:tc>
        <w:tc>
          <w:tcPr>
            <w:tcW w:w="851" w:type="dxa"/>
            <w:tcBorders>
              <w:top w:val="single" w:sz="4" w:space="0" w:color="000000"/>
              <w:left w:val="single" w:sz="4" w:space="0" w:color="000000"/>
              <w:bottom w:val="single" w:sz="4" w:space="0" w:color="000000"/>
            </w:tcBorders>
          </w:tcPr>
          <w:p w14:paraId="124216E6" w14:textId="77777777" w:rsidR="00367C42" w:rsidRPr="00E72CCC" w:rsidRDefault="00367C42" w:rsidP="00011A68">
            <w:pPr>
              <w:widowControl w:val="0"/>
              <w:snapToGrid w:val="0"/>
              <w:spacing w:before="96"/>
              <w:jc w:val="center"/>
              <w:rPr>
                <w:rFonts w:ascii="Lato" w:hAnsi="Lato" w:cs="Arial"/>
                <w:sz w:val="13"/>
              </w:rPr>
            </w:pPr>
          </w:p>
        </w:tc>
        <w:tc>
          <w:tcPr>
            <w:tcW w:w="840" w:type="dxa"/>
            <w:tcBorders>
              <w:top w:val="single" w:sz="4" w:space="0" w:color="000000"/>
              <w:left w:val="single" w:sz="4" w:space="0" w:color="000000"/>
              <w:bottom w:val="single" w:sz="4" w:space="0" w:color="000000"/>
            </w:tcBorders>
          </w:tcPr>
          <w:p w14:paraId="0C753D90" w14:textId="77777777" w:rsidR="00367C42" w:rsidRPr="00E72CCC" w:rsidRDefault="00367C42" w:rsidP="00011A68">
            <w:pPr>
              <w:widowControl w:val="0"/>
              <w:snapToGrid w:val="0"/>
              <w:spacing w:before="96"/>
              <w:jc w:val="center"/>
              <w:rPr>
                <w:rFonts w:ascii="Lato" w:hAnsi="Lato" w:cs="Arial"/>
                <w:sz w:val="13"/>
              </w:rPr>
            </w:pPr>
          </w:p>
        </w:tc>
        <w:tc>
          <w:tcPr>
            <w:tcW w:w="851" w:type="dxa"/>
            <w:tcBorders>
              <w:top w:val="single" w:sz="4" w:space="0" w:color="000000"/>
              <w:left w:val="single" w:sz="20" w:space="0" w:color="000000"/>
              <w:bottom w:val="single" w:sz="4" w:space="0" w:color="000000"/>
            </w:tcBorders>
          </w:tcPr>
          <w:p w14:paraId="08C78626" w14:textId="77777777" w:rsidR="00367C42" w:rsidRPr="00E72CCC" w:rsidRDefault="00367C42" w:rsidP="00011A68">
            <w:pPr>
              <w:widowControl w:val="0"/>
              <w:snapToGrid w:val="0"/>
              <w:spacing w:before="96"/>
              <w:jc w:val="center"/>
              <w:rPr>
                <w:rFonts w:ascii="Lato" w:hAnsi="Lato" w:cs="Arial"/>
                <w:sz w:val="13"/>
              </w:rPr>
            </w:pPr>
          </w:p>
        </w:tc>
        <w:tc>
          <w:tcPr>
            <w:tcW w:w="850" w:type="dxa"/>
            <w:tcBorders>
              <w:top w:val="single" w:sz="4" w:space="0" w:color="000000"/>
              <w:left w:val="single" w:sz="4" w:space="0" w:color="000000"/>
              <w:bottom w:val="single" w:sz="4" w:space="0" w:color="000000"/>
            </w:tcBorders>
          </w:tcPr>
          <w:p w14:paraId="69720232" w14:textId="77777777" w:rsidR="00367C42" w:rsidRPr="00E72CCC" w:rsidRDefault="00367C42" w:rsidP="00011A68">
            <w:pPr>
              <w:widowControl w:val="0"/>
              <w:snapToGrid w:val="0"/>
              <w:spacing w:before="96"/>
              <w:jc w:val="center"/>
              <w:rPr>
                <w:rFonts w:ascii="Lato" w:hAnsi="Lato" w:cs="Arial"/>
                <w:sz w:val="13"/>
              </w:rPr>
            </w:pPr>
          </w:p>
        </w:tc>
        <w:tc>
          <w:tcPr>
            <w:tcW w:w="709" w:type="dxa"/>
            <w:tcBorders>
              <w:top w:val="single" w:sz="4" w:space="0" w:color="000000"/>
              <w:left w:val="single" w:sz="4" w:space="0" w:color="000000"/>
              <w:bottom w:val="single" w:sz="4" w:space="0" w:color="000000"/>
            </w:tcBorders>
          </w:tcPr>
          <w:p w14:paraId="55CB2050" w14:textId="77777777" w:rsidR="00367C42" w:rsidRPr="00E72CCC" w:rsidRDefault="00367C42" w:rsidP="00011A68">
            <w:pPr>
              <w:widowControl w:val="0"/>
              <w:snapToGrid w:val="0"/>
              <w:spacing w:before="96"/>
              <w:jc w:val="center"/>
              <w:rPr>
                <w:rFonts w:ascii="Lato" w:hAnsi="Lato" w:cs="Arial"/>
                <w:sz w:val="13"/>
              </w:rPr>
            </w:pPr>
          </w:p>
        </w:tc>
        <w:tc>
          <w:tcPr>
            <w:tcW w:w="709" w:type="dxa"/>
            <w:tcBorders>
              <w:top w:val="single" w:sz="4" w:space="0" w:color="000000"/>
              <w:left w:val="single" w:sz="4" w:space="0" w:color="000000"/>
              <w:bottom w:val="single" w:sz="4" w:space="0" w:color="000000"/>
            </w:tcBorders>
          </w:tcPr>
          <w:p w14:paraId="6CA38955" w14:textId="77777777" w:rsidR="00367C42" w:rsidRPr="00E72CCC" w:rsidRDefault="00367C42" w:rsidP="00011A68">
            <w:pPr>
              <w:widowControl w:val="0"/>
              <w:snapToGrid w:val="0"/>
              <w:spacing w:before="96"/>
              <w:jc w:val="center"/>
              <w:rPr>
                <w:rFonts w:ascii="Lato" w:hAnsi="Lato" w:cs="Arial"/>
                <w:sz w:val="13"/>
              </w:rPr>
            </w:pPr>
          </w:p>
        </w:tc>
        <w:tc>
          <w:tcPr>
            <w:tcW w:w="850" w:type="dxa"/>
            <w:tcBorders>
              <w:top w:val="single" w:sz="4" w:space="0" w:color="000000"/>
              <w:left w:val="single" w:sz="4" w:space="0" w:color="000000"/>
              <w:bottom w:val="single" w:sz="4" w:space="0" w:color="000000"/>
              <w:right w:val="single" w:sz="4" w:space="0" w:color="000000"/>
            </w:tcBorders>
          </w:tcPr>
          <w:p w14:paraId="58D86DC6" w14:textId="77777777" w:rsidR="00367C42" w:rsidRPr="00E72CCC" w:rsidRDefault="00367C42" w:rsidP="00011A68">
            <w:pPr>
              <w:widowControl w:val="0"/>
              <w:snapToGrid w:val="0"/>
              <w:spacing w:before="96"/>
              <w:jc w:val="center"/>
              <w:rPr>
                <w:rFonts w:ascii="Lato" w:hAnsi="Lato" w:cs="Arial"/>
                <w:sz w:val="13"/>
              </w:rPr>
            </w:pPr>
          </w:p>
        </w:tc>
        <w:tc>
          <w:tcPr>
            <w:tcW w:w="709" w:type="dxa"/>
            <w:tcBorders>
              <w:top w:val="single" w:sz="4" w:space="0" w:color="000000"/>
              <w:left w:val="single" w:sz="4" w:space="0" w:color="000000"/>
              <w:bottom w:val="single" w:sz="4" w:space="0" w:color="000000"/>
            </w:tcBorders>
          </w:tcPr>
          <w:p w14:paraId="01F8345A" w14:textId="77777777" w:rsidR="00367C42" w:rsidRPr="00E72CCC" w:rsidRDefault="00367C42" w:rsidP="00011A68">
            <w:pPr>
              <w:widowControl w:val="0"/>
              <w:snapToGrid w:val="0"/>
              <w:spacing w:before="96"/>
              <w:jc w:val="center"/>
              <w:rPr>
                <w:rFonts w:ascii="Lato" w:hAnsi="Lato" w:cs="Arial"/>
                <w:sz w:val="13"/>
              </w:rPr>
            </w:pPr>
          </w:p>
        </w:tc>
        <w:tc>
          <w:tcPr>
            <w:tcW w:w="567" w:type="dxa"/>
            <w:tcBorders>
              <w:top w:val="single" w:sz="4" w:space="0" w:color="000000"/>
              <w:left w:val="single" w:sz="4" w:space="0" w:color="000000"/>
              <w:bottom w:val="single" w:sz="4" w:space="0" w:color="000000"/>
              <w:right w:val="single" w:sz="4" w:space="0" w:color="000000"/>
            </w:tcBorders>
          </w:tcPr>
          <w:p w14:paraId="29FD17FE" w14:textId="77777777" w:rsidR="00367C42" w:rsidRPr="00E72CCC" w:rsidRDefault="00367C42" w:rsidP="00011A68">
            <w:pPr>
              <w:widowControl w:val="0"/>
              <w:snapToGrid w:val="0"/>
              <w:spacing w:before="96"/>
              <w:rPr>
                <w:rFonts w:ascii="Lato" w:hAnsi="Lato" w:cs="Arial"/>
                <w:sz w:val="13"/>
              </w:rPr>
            </w:pPr>
          </w:p>
        </w:tc>
      </w:tr>
      <w:tr w:rsidR="00BD0E4C" w:rsidRPr="00E72CCC" w14:paraId="4EBE2E20" w14:textId="77777777" w:rsidTr="008D0E2E">
        <w:trPr>
          <w:trHeight w:val="422"/>
        </w:trPr>
        <w:tc>
          <w:tcPr>
            <w:tcW w:w="851" w:type="dxa"/>
            <w:tcBorders>
              <w:top w:val="single" w:sz="4" w:space="0" w:color="000000"/>
              <w:left w:val="single" w:sz="4" w:space="0" w:color="000000"/>
              <w:bottom w:val="single" w:sz="4" w:space="0" w:color="000000"/>
            </w:tcBorders>
          </w:tcPr>
          <w:p w14:paraId="06490EDA" w14:textId="77777777" w:rsidR="00367C42" w:rsidRPr="00E72CCC" w:rsidRDefault="00367C42" w:rsidP="00011A68">
            <w:pPr>
              <w:widowControl w:val="0"/>
              <w:snapToGrid w:val="0"/>
              <w:spacing w:before="96"/>
              <w:jc w:val="center"/>
              <w:rPr>
                <w:rFonts w:ascii="Lato" w:hAnsi="Lato" w:cs="Arial"/>
                <w:sz w:val="13"/>
              </w:rPr>
            </w:pPr>
          </w:p>
        </w:tc>
        <w:tc>
          <w:tcPr>
            <w:tcW w:w="577" w:type="dxa"/>
            <w:tcBorders>
              <w:top w:val="single" w:sz="4" w:space="0" w:color="000000"/>
              <w:left w:val="single" w:sz="4" w:space="0" w:color="000000"/>
              <w:bottom w:val="single" w:sz="4" w:space="0" w:color="000000"/>
            </w:tcBorders>
          </w:tcPr>
          <w:p w14:paraId="3BCB732C" w14:textId="77777777" w:rsidR="00367C42" w:rsidRPr="00E72CCC" w:rsidRDefault="00367C42" w:rsidP="00011A68">
            <w:pPr>
              <w:widowControl w:val="0"/>
              <w:snapToGrid w:val="0"/>
              <w:spacing w:before="96"/>
              <w:rPr>
                <w:rFonts w:ascii="Lato" w:hAnsi="Lato" w:cs="Arial"/>
                <w:sz w:val="13"/>
              </w:rPr>
            </w:pPr>
          </w:p>
        </w:tc>
        <w:tc>
          <w:tcPr>
            <w:tcW w:w="851" w:type="dxa"/>
            <w:tcBorders>
              <w:top w:val="single" w:sz="4" w:space="0" w:color="000000"/>
              <w:left w:val="single" w:sz="4" w:space="0" w:color="000000"/>
              <w:bottom w:val="single" w:sz="4" w:space="0" w:color="000000"/>
            </w:tcBorders>
          </w:tcPr>
          <w:p w14:paraId="070E3EBF" w14:textId="77777777" w:rsidR="00367C42" w:rsidRPr="00E72CCC" w:rsidRDefault="00367C42" w:rsidP="00011A68">
            <w:pPr>
              <w:widowControl w:val="0"/>
              <w:snapToGrid w:val="0"/>
              <w:spacing w:before="96"/>
              <w:jc w:val="center"/>
              <w:rPr>
                <w:rFonts w:ascii="Lato" w:hAnsi="Lato" w:cs="Arial"/>
                <w:sz w:val="13"/>
              </w:rPr>
            </w:pPr>
          </w:p>
        </w:tc>
        <w:tc>
          <w:tcPr>
            <w:tcW w:w="850" w:type="dxa"/>
            <w:tcBorders>
              <w:top w:val="single" w:sz="4" w:space="0" w:color="000000"/>
              <w:left w:val="single" w:sz="4" w:space="0" w:color="000000"/>
              <w:bottom w:val="single" w:sz="4" w:space="0" w:color="000000"/>
            </w:tcBorders>
          </w:tcPr>
          <w:p w14:paraId="4889DE1B" w14:textId="77777777" w:rsidR="00367C42" w:rsidRPr="00E72CCC" w:rsidRDefault="00367C42" w:rsidP="00011A68">
            <w:pPr>
              <w:widowControl w:val="0"/>
              <w:snapToGrid w:val="0"/>
              <w:spacing w:before="96"/>
              <w:jc w:val="center"/>
              <w:rPr>
                <w:rFonts w:ascii="Lato" w:hAnsi="Lato" w:cs="Arial"/>
                <w:sz w:val="13"/>
              </w:rPr>
            </w:pPr>
          </w:p>
        </w:tc>
        <w:tc>
          <w:tcPr>
            <w:tcW w:w="851" w:type="dxa"/>
            <w:tcBorders>
              <w:top w:val="single" w:sz="4" w:space="0" w:color="000000"/>
              <w:left w:val="single" w:sz="4" w:space="0" w:color="000000"/>
              <w:bottom w:val="single" w:sz="4" w:space="0" w:color="000000"/>
            </w:tcBorders>
          </w:tcPr>
          <w:p w14:paraId="6C1A9EE7" w14:textId="77777777" w:rsidR="00367C42" w:rsidRPr="00E72CCC" w:rsidRDefault="00367C42" w:rsidP="00011A68">
            <w:pPr>
              <w:widowControl w:val="0"/>
              <w:snapToGrid w:val="0"/>
              <w:spacing w:before="96"/>
              <w:jc w:val="center"/>
              <w:rPr>
                <w:rFonts w:ascii="Lato" w:hAnsi="Lato" w:cs="Arial"/>
                <w:sz w:val="13"/>
              </w:rPr>
            </w:pPr>
          </w:p>
        </w:tc>
        <w:tc>
          <w:tcPr>
            <w:tcW w:w="840" w:type="dxa"/>
            <w:tcBorders>
              <w:top w:val="single" w:sz="4" w:space="0" w:color="000000"/>
              <w:left w:val="single" w:sz="4" w:space="0" w:color="000000"/>
              <w:bottom w:val="single" w:sz="4" w:space="0" w:color="000000"/>
            </w:tcBorders>
          </w:tcPr>
          <w:p w14:paraId="544EEFBD" w14:textId="77777777" w:rsidR="00367C42" w:rsidRPr="00E72CCC" w:rsidRDefault="00367C42" w:rsidP="00011A68">
            <w:pPr>
              <w:widowControl w:val="0"/>
              <w:snapToGrid w:val="0"/>
              <w:spacing w:before="96"/>
              <w:jc w:val="center"/>
              <w:rPr>
                <w:rFonts w:ascii="Lato" w:hAnsi="Lato" w:cs="Arial"/>
                <w:sz w:val="13"/>
              </w:rPr>
            </w:pPr>
          </w:p>
        </w:tc>
        <w:tc>
          <w:tcPr>
            <w:tcW w:w="851" w:type="dxa"/>
            <w:tcBorders>
              <w:top w:val="single" w:sz="4" w:space="0" w:color="000000"/>
              <w:left w:val="single" w:sz="20" w:space="0" w:color="000000"/>
              <w:bottom w:val="single" w:sz="4" w:space="0" w:color="000000"/>
            </w:tcBorders>
          </w:tcPr>
          <w:p w14:paraId="73500E2F" w14:textId="77777777" w:rsidR="00367C42" w:rsidRPr="00E72CCC" w:rsidRDefault="00367C42" w:rsidP="00011A68">
            <w:pPr>
              <w:widowControl w:val="0"/>
              <w:snapToGrid w:val="0"/>
              <w:spacing w:before="96"/>
              <w:jc w:val="center"/>
              <w:rPr>
                <w:rFonts w:ascii="Lato" w:hAnsi="Lato" w:cs="Arial"/>
                <w:sz w:val="13"/>
              </w:rPr>
            </w:pPr>
          </w:p>
        </w:tc>
        <w:tc>
          <w:tcPr>
            <w:tcW w:w="850" w:type="dxa"/>
            <w:tcBorders>
              <w:top w:val="single" w:sz="4" w:space="0" w:color="000000"/>
              <w:left w:val="single" w:sz="4" w:space="0" w:color="000000"/>
              <w:bottom w:val="single" w:sz="4" w:space="0" w:color="000000"/>
            </w:tcBorders>
          </w:tcPr>
          <w:p w14:paraId="613D09D3" w14:textId="77777777" w:rsidR="00367C42" w:rsidRPr="00E72CCC" w:rsidRDefault="00367C42" w:rsidP="00011A68">
            <w:pPr>
              <w:widowControl w:val="0"/>
              <w:snapToGrid w:val="0"/>
              <w:spacing w:before="96"/>
              <w:jc w:val="center"/>
              <w:rPr>
                <w:rFonts w:ascii="Lato" w:hAnsi="Lato" w:cs="Arial"/>
                <w:sz w:val="13"/>
              </w:rPr>
            </w:pPr>
          </w:p>
        </w:tc>
        <w:tc>
          <w:tcPr>
            <w:tcW w:w="709" w:type="dxa"/>
            <w:tcBorders>
              <w:top w:val="single" w:sz="4" w:space="0" w:color="000000"/>
              <w:left w:val="single" w:sz="4" w:space="0" w:color="000000"/>
              <w:bottom w:val="single" w:sz="4" w:space="0" w:color="000000"/>
            </w:tcBorders>
          </w:tcPr>
          <w:p w14:paraId="7DAEBB17" w14:textId="77777777" w:rsidR="00367C42" w:rsidRPr="00E72CCC" w:rsidRDefault="00367C42" w:rsidP="00011A68">
            <w:pPr>
              <w:widowControl w:val="0"/>
              <w:snapToGrid w:val="0"/>
              <w:spacing w:before="96"/>
              <w:jc w:val="center"/>
              <w:rPr>
                <w:rFonts w:ascii="Lato" w:hAnsi="Lato" w:cs="Arial"/>
                <w:sz w:val="13"/>
              </w:rPr>
            </w:pPr>
          </w:p>
        </w:tc>
        <w:tc>
          <w:tcPr>
            <w:tcW w:w="709" w:type="dxa"/>
            <w:tcBorders>
              <w:top w:val="single" w:sz="4" w:space="0" w:color="000000"/>
              <w:left w:val="single" w:sz="4" w:space="0" w:color="000000"/>
              <w:bottom w:val="single" w:sz="4" w:space="0" w:color="000000"/>
            </w:tcBorders>
          </w:tcPr>
          <w:p w14:paraId="334C6096" w14:textId="77777777" w:rsidR="00367C42" w:rsidRPr="00E72CCC" w:rsidRDefault="00367C42" w:rsidP="00011A68">
            <w:pPr>
              <w:widowControl w:val="0"/>
              <w:snapToGrid w:val="0"/>
              <w:spacing w:before="96"/>
              <w:jc w:val="center"/>
              <w:rPr>
                <w:rFonts w:ascii="Lato" w:hAnsi="Lato" w:cs="Arial"/>
                <w:sz w:val="13"/>
              </w:rPr>
            </w:pPr>
          </w:p>
        </w:tc>
        <w:tc>
          <w:tcPr>
            <w:tcW w:w="850" w:type="dxa"/>
            <w:tcBorders>
              <w:top w:val="single" w:sz="4" w:space="0" w:color="000000"/>
              <w:left w:val="single" w:sz="4" w:space="0" w:color="000000"/>
              <w:bottom w:val="single" w:sz="4" w:space="0" w:color="000000"/>
              <w:right w:val="single" w:sz="4" w:space="0" w:color="000000"/>
            </w:tcBorders>
          </w:tcPr>
          <w:p w14:paraId="14221E75" w14:textId="77777777" w:rsidR="00367C42" w:rsidRPr="00E72CCC" w:rsidRDefault="00367C42" w:rsidP="00011A68">
            <w:pPr>
              <w:widowControl w:val="0"/>
              <w:snapToGrid w:val="0"/>
              <w:spacing w:before="96"/>
              <w:jc w:val="center"/>
              <w:rPr>
                <w:rFonts w:ascii="Lato" w:hAnsi="Lato" w:cs="Arial"/>
                <w:sz w:val="13"/>
              </w:rPr>
            </w:pPr>
          </w:p>
        </w:tc>
        <w:tc>
          <w:tcPr>
            <w:tcW w:w="709" w:type="dxa"/>
            <w:tcBorders>
              <w:top w:val="single" w:sz="4" w:space="0" w:color="000000"/>
              <w:left w:val="single" w:sz="4" w:space="0" w:color="000000"/>
              <w:bottom w:val="single" w:sz="4" w:space="0" w:color="000000"/>
            </w:tcBorders>
          </w:tcPr>
          <w:p w14:paraId="7BF71850" w14:textId="77777777" w:rsidR="00367C42" w:rsidRPr="00E72CCC" w:rsidRDefault="00367C42" w:rsidP="00011A68">
            <w:pPr>
              <w:widowControl w:val="0"/>
              <w:snapToGrid w:val="0"/>
              <w:spacing w:before="96"/>
              <w:jc w:val="center"/>
              <w:rPr>
                <w:rFonts w:ascii="Lato" w:hAnsi="Lato" w:cs="Arial"/>
                <w:sz w:val="13"/>
              </w:rPr>
            </w:pPr>
          </w:p>
        </w:tc>
        <w:tc>
          <w:tcPr>
            <w:tcW w:w="567" w:type="dxa"/>
            <w:tcBorders>
              <w:top w:val="single" w:sz="4" w:space="0" w:color="000000"/>
              <w:left w:val="single" w:sz="4" w:space="0" w:color="000000"/>
              <w:bottom w:val="single" w:sz="4" w:space="0" w:color="000000"/>
              <w:right w:val="single" w:sz="4" w:space="0" w:color="000000"/>
            </w:tcBorders>
          </w:tcPr>
          <w:p w14:paraId="516C9C8A" w14:textId="77777777" w:rsidR="00367C42" w:rsidRPr="00E72CCC" w:rsidRDefault="00367C42" w:rsidP="00011A68">
            <w:pPr>
              <w:widowControl w:val="0"/>
              <w:snapToGrid w:val="0"/>
              <w:spacing w:before="96"/>
              <w:rPr>
                <w:rFonts w:ascii="Lato" w:hAnsi="Lato" w:cs="Arial"/>
                <w:sz w:val="13"/>
              </w:rPr>
            </w:pPr>
          </w:p>
        </w:tc>
      </w:tr>
    </w:tbl>
    <w:p w14:paraId="70FC7337" w14:textId="77777777" w:rsidR="0020744F" w:rsidRPr="00E72CCC" w:rsidRDefault="0020744F" w:rsidP="00BD0E4C">
      <w:pPr>
        <w:widowControl w:val="0"/>
        <w:spacing w:before="120"/>
        <w:jc w:val="both"/>
        <w:rPr>
          <w:rFonts w:ascii="Lato" w:hAnsi="Lato" w:cs="Arial"/>
          <w:sz w:val="20"/>
        </w:rPr>
      </w:pPr>
      <w:r w:rsidRPr="00E72CCC">
        <w:rPr>
          <w:rFonts w:ascii="Lato" w:hAnsi="Lato" w:cs="Arial"/>
          <w:sz w:val="20"/>
        </w:rPr>
        <w:t>Après avoir examiné les conclusions de chacun des évaluateurs, le comité d’évaluation a décidé que les offres suivantes n’étaient pas conformes sur le plan technique et ne devaient pas être retenues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0"/>
        <w:gridCol w:w="1984"/>
        <w:gridCol w:w="1418"/>
        <w:gridCol w:w="4139"/>
      </w:tblGrid>
      <w:tr w:rsidR="0020744F" w:rsidRPr="00E72CCC" w14:paraId="55FCEF75" w14:textId="77777777" w:rsidTr="00C06128">
        <w:trPr>
          <w:cantSplit/>
          <w:trHeight w:val="551"/>
          <w:tblHeader/>
        </w:trPr>
        <w:tc>
          <w:tcPr>
            <w:tcW w:w="2240" w:type="dxa"/>
            <w:shd w:val="pct10" w:color="auto" w:fill="FFFFFF"/>
          </w:tcPr>
          <w:p w14:paraId="1FDCECE9" w14:textId="77777777" w:rsidR="0020744F" w:rsidRPr="00E72CCC" w:rsidRDefault="0020744F" w:rsidP="00011A68">
            <w:pPr>
              <w:widowControl w:val="0"/>
              <w:spacing w:before="120"/>
              <w:jc w:val="center"/>
              <w:rPr>
                <w:rFonts w:ascii="Lato" w:hAnsi="Lato" w:cs="Arial"/>
                <w:sz w:val="20"/>
              </w:rPr>
            </w:pPr>
            <w:r w:rsidRPr="00E72CCC">
              <w:rPr>
                <w:rFonts w:ascii="Lato" w:hAnsi="Lato" w:cs="Arial"/>
                <w:sz w:val="20"/>
              </w:rPr>
              <w:lastRenderedPageBreak/>
              <w:t>Numéro de l’enveloppe de l’offre</w:t>
            </w:r>
          </w:p>
        </w:tc>
        <w:tc>
          <w:tcPr>
            <w:tcW w:w="1984" w:type="dxa"/>
            <w:shd w:val="pct10" w:color="auto" w:fill="FFFFFF"/>
          </w:tcPr>
          <w:p w14:paraId="797957B8" w14:textId="77777777" w:rsidR="0020744F" w:rsidRPr="00E72CCC" w:rsidRDefault="0020744F" w:rsidP="00011A68">
            <w:pPr>
              <w:widowControl w:val="0"/>
              <w:spacing w:before="120"/>
              <w:jc w:val="center"/>
              <w:rPr>
                <w:rFonts w:ascii="Lato" w:hAnsi="Lato" w:cs="Arial"/>
                <w:sz w:val="20"/>
              </w:rPr>
            </w:pPr>
            <w:r w:rsidRPr="00E72CCC">
              <w:rPr>
                <w:rFonts w:ascii="Lato" w:hAnsi="Lato" w:cs="Arial"/>
                <w:sz w:val="20"/>
              </w:rPr>
              <w:t>Nom du soumissionnaire</w:t>
            </w:r>
          </w:p>
        </w:tc>
        <w:tc>
          <w:tcPr>
            <w:tcW w:w="1418" w:type="dxa"/>
            <w:shd w:val="pct10" w:color="auto" w:fill="FFFFFF"/>
          </w:tcPr>
          <w:p w14:paraId="3F272D13" w14:textId="77777777" w:rsidR="0020744F" w:rsidRPr="00E72CCC" w:rsidRDefault="0020744F" w:rsidP="00011A68">
            <w:pPr>
              <w:widowControl w:val="0"/>
              <w:spacing w:before="120"/>
              <w:jc w:val="center"/>
              <w:rPr>
                <w:rFonts w:ascii="Lato" w:hAnsi="Lato" w:cs="Arial"/>
                <w:sz w:val="20"/>
              </w:rPr>
            </w:pPr>
            <w:r w:rsidRPr="00E72CCC">
              <w:rPr>
                <w:rFonts w:ascii="Lato" w:hAnsi="Lato" w:cs="Arial"/>
                <w:sz w:val="20"/>
              </w:rPr>
              <w:t>Numéro du lot*</w:t>
            </w:r>
          </w:p>
        </w:tc>
        <w:tc>
          <w:tcPr>
            <w:tcW w:w="4139" w:type="dxa"/>
            <w:shd w:val="pct10" w:color="auto" w:fill="FFFFFF"/>
          </w:tcPr>
          <w:p w14:paraId="5CF8F5DC" w14:textId="77777777" w:rsidR="0020744F" w:rsidRPr="00E72CCC" w:rsidRDefault="0020744F" w:rsidP="00011A68">
            <w:pPr>
              <w:widowControl w:val="0"/>
              <w:spacing w:before="120"/>
              <w:jc w:val="center"/>
              <w:rPr>
                <w:rFonts w:ascii="Lato" w:hAnsi="Lato" w:cs="Arial"/>
                <w:sz w:val="20"/>
              </w:rPr>
            </w:pPr>
            <w:r w:rsidRPr="00E72CCC">
              <w:rPr>
                <w:rFonts w:ascii="Lato" w:hAnsi="Lato" w:cs="Arial"/>
                <w:sz w:val="20"/>
              </w:rPr>
              <w:t>Motif</w:t>
            </w:r>
          </w:p>
        </w:tc>
      </w:tr>
      <w:tr w:rsidR="0020744F" w:rsidRPr="00E72CCC" w14:paraId="37BA60B3" w14:textId="77777777" w:rsidTr="00C06128">
        <w:trPr>
          <w:cantSplit/>
          <w:trHeight w:val="775"/>
        </w:trPr>
        <w:tc>
          <w:tcPr>
            <w:tcW w:w="2240" w:type="dxa"/>
          </w:tcPr>
          <w:p w14:paraId="637B42FA" w14:textId="77777777" w:rsidR="0020744F" w:rsidRPr="00E72CCC" w:rsidRDefault="0020744F" w:rsidP="0063147F">
            <w:pPr>
              <w:widowControl w:val="0"/>
              <w:spacing w:before="60" w:after="0" w:line="240" w:lineRule="auto"/>
              <w:jc w:val="both"/>
              <w:rPr>
                <w:rFonts w:ascii="Lato" w:hAnsi="Lato" w:cs="Arial"/>
                <w:sz w:val="20"/>
              </w:rPr>
            </w:pPr>
          </w:p>
        </w:tc>
        <w:tc>
          <w:tcPr>
            <w:tcW w:w="1984" w:type="dxa"/>
          </w:tcPr>
          <w:p w14:paraId="0AC56B1B" w14:textId="77777777" w:rsidR="0020744F" w:rsidRPr="00E72CCC" w:rsidRDefault="0020744F" w:rsidP="0063147F">
            <w:pPr>
              <w:widowControl w:val="0"/>
              <w:spacing w:before="60" w:after="0" w:line="240" w:lineRule="auto"/>
              <w:jc w:val="both"/>
              <w:rPr>
                <w:rFonts w:ascii="Lato" w:hAnsi="Lato" w:cs="Arial"/>
                <w:sz w:val="20"/>
              </w:rPr>
            </w:pPr>
          </w:p>
        </w:tc>
        <w:tc>
          <w:tcPr>
            <w:tcW w:w="1418" w:type="dxa"/>
          </w:tcPr>
          <w:p w14:paraId="52AAAF11" w14:textId="77777777" w:rsidR="0020744F" w:rsidRPr="00E72CCC" w:rsidRDefault="0020744F" w:rsidP="0063147F">
            <w:pPr>
              <w:widowControl w:val="0"/>
              <w:spacing w:before="60" w:after="0" w:line="240" w:lineRule="auto"/>
              <w:jc w:val="both"/>
              <w:rPr>
                <w:rFonts w:ascii="Lato" w:hAnsi="Lato" w:cs="Arial"/>
                <w:sz w:val="20"/>
              </w:rPr>
            </w:pPr>
          </w:p>
        </w:tc>
        <w:tc>
          <w:tcPr>
            <w:tcW w:w="4139" w:type="dxa"/>
            <w:shd w:val="clear" w:color="auto" w:fill="auto"/>
          </w:tcPr>
          <w:p w14:paraId="790B0B38" w14:textId="77777777" w:rsidR="0020744F" w:rsidRPr="00E72CCC" w:rsidRDefault="0020744F" w:rsidP="0063147F">
            <w:pPr>
              <w:widowControl w:val="0"/>
              <w:spacing w:before="60" w:after="0" w:line="240" w:lineRule="auto"/>
              <w:jc w:val="both"/>
              <w:rPr>
                <w:rFonts w:ascii="Lato" w:hAnsi="Lato" w:cs="Arial"/>
                <w:sz w:val="20"/>
              </w:rPr>
            </w:pPr>
            <w:r w:rsidRPr="00E72CCC">
              <w:rPr>
                <w:rFonts w:ascii="Lato" w:hAnsi="Lato" w:cs="Arial"/>
                <w:sz w:val="20"/>
              </w:rPr>
              <w:t>[L'offre n'est pas conforme aux exigences minimales définies dans les documents de marché.]</w:t>
            </w:r>
          </w:p>
        </w:tc>
      </w:tr>
      <w:tr w:rsidR="0020744F" w:rsidRPr="00E72CCC" w14:paraId="529FD68A" w14:textId="77777777" w:rsidTr="00C06128">
        <w:trPr>
          <w:cantSplit/>
        </w:trPr>
        <w:tc>
          <w:tcPr>
            <w:tcW w:w="2240" w:type="dxa"/>
          </w:tcPr>
          <w:p w14:paraId="041C8886" w14:textId="77777777" w:rsidR="0020744F" w:rsidRPr="00E72CCC" w:rsidRDefault="0020744F" w:rsidP="0063147F">
            <w:pPr>
              <w:widowControl w:val="0"/>
              <w:spacing w:before="60" w:after="0" w:line="240" w:lineRule="auto"/>
              <w:jc w:val="both"/>
              <w:rPr>
                <w:rFonts w:ascii="Lato" w:hAnsi="Lato" w:cs="Arial"/>
                <w:sz w:val="20"/>
              </w:rPr>
            </w:pPr>
          </w:p>
        </w:tc>
        <w:tc>
          <w:tcPr>
            <w:tcW w:w="1984" w:type="dxa"/>
          </w:tcPr>
          <w:p w14:paraId="55AE39D2" w14:textId="77777777" w:rsidR="0020744F" w:rsidRPr="00E72CCC" w:rsidRDefault="0020744F" w:rsidP="0063147F">
            <w:pPr>
              <w:widowControl w:val="0"/>
              <w:spacing w:before="60" w:after="0" w:line="240" w:lineRule="auto"/>
              <w:jc w:val="both"/>
              <w:rPr>
                <w:rFonts w:ascii="Lato" w:hAnsi="Lato" w:cs="Arial"/>
                <w:sz w:val="20"/>
              </w:rPr>
            </w:pPr>
          </w:p>
        </w:tc>
        <w:tc>
          <w:tcPr>
            <w:tcW w:w="1418" w:type="dxa"/>
          </w:tcPr>
          <w:p w14:paraId="17ED0F86" w14:textId="77777777" w:rsidR="0020744F" w:rsidRPr="00E72CCC" w:rsidRDefault="0020744F" w:rsidP="0063147F">
            <w:pPr>
              <w:widowControl w:val="0"/>
              <w:spacing w:before="60" w:after="0" w:line="240" w:lineRule="auto"/>
              <w:jc w:val="both"/>
              <w:rPr>
                <w:rFonts w:ascii="Lato" w:hAnsi="Lato" w:cs="Arial"/>
                <w:sz w:val="20"/>
              </w:rPr>
            </w:pPr>
          </w:p>
        </w:tc>
        <w:tc>
          <w:tcPr>
            <w:tcW w:w="4139" w:type="dxa"/>
            <w:shd w:val="clear" w:color="auto" w:fill="auto"/>
          </w:tcPr>
          <w:p w14:paraId="7C79402C" w14:textId="77777777" w:rsidR="0020744F" w:rsidRPr="00E72CCC" w:rsidRDefault="0020744F" w:rsidP="0063147F">
            <w:pPr>
              <w:widowControl w:val="0"/>
              <w:spacing w:before="60" w:after="0" w:line="240" w:lineRule="auto"/>
              <w:jc w:val="both"/>
              <w:rPr>
                <w:rFonts w:ascii="Lato" w:hAnsi="Lato" w:cs="Arial"/>
                <w:sz w:val="20"/>
              </w:rPr>
            </w:pPr>
            <w:r w:rsidRPr="00E72CCC">
              <w:rPr>
                <w:rFonts w:ascii="Lato" w:hAnsi="Lato" w:cs="Arial"/>
                <w:sz w:val="20"/>
              </w:rPr>
              <w:t>[L'offre n'atteint pas les seuils de qualité minimaux.]</w:t>
            </w:r>
          </w:p>
        </w:tc>
      </w:tr>
      <w:tr w:rsidR="0020744F" w:rsidRPr="00E72CCC" w14:paraId="2C9450BE" w14:textId="77777777" w:rsidTr="00C06128">
        <w:trPr>
          <w:cantSplit/>
          <w:trHeight w:val="205"/>
        </w:trPr>
        <w:tc>
          <w:tcPr>
            <w:tcW w:w="2240" w:type="dxa"/>
          </w:tcPr>
          <w:p w14:paraId="58F63E07" w14:textId="77777777" w:rsidR="0020744F" w:rsidRPr="00E72CCC" w:rsidRDefault="0020744F" w:rsidP="0063147F">
            <w:pPr>
              <w:widowControl w:val="0"/>
              <w:spacing w:before="60" w:after="0" w:line="240" w:lineRule="auto"/>
              <w:jc w:val="both"/>
              <w:rPr>
                <w:rFonts w:ascii="Lato" w:hAnsi="Lato" w:cs="Arial"/>
                <w:sz w:val="20"/>
              </w:rPr>
            </w:pPr>
          </w:p>
        </w:tc>
        <w:tc>
          <w:tcPr>
            <w:tcW w:w="1984" w:type="dxa"/>
          </w:tcPr>
          <w:p w14:paraId="79B680D6" w14:textId="77777777" w:rsidR="0020744F" w:rsidRPr="00E72CCC" w:rsidRDefault="0020744F" w:rsidP="0063147F">
            <w:pPr>
              <w:widowControl w:val="0"/>
              <w:spacing w:before="60" w:after="0" w:line="240" w:lineRule="auto"/>
              <w:jc w:val="both"/>
              <w:rPr>
                <w:rFonts w:ascii="Lato" w:hAnsi="Lato" w:cs="Arial"/>
                <w:sz w:val="20"/>
              </w:rPr>
            </w:pPr>
          </w:p>
        </w:tc>
        <w:tc>
          <w:tcPr>
            <w:tcW w:w="1418" w:type="dxa"/>
          </w:tcPr>
          <w:p w14:paraId="697979F7" w14:textId="77777777" w:rsidR="0020744F" w:rsidRPr="00E72CCC" w:rsidRDefault="0020744F" w:rsidP="0063147F">
            <w:pPr>
              <w:widowControl w:val="0"/>
              <w:spacing w:before="60" w:after="0" w:line="240" w:lineRule="auto"/>
              <w:jc w:val="both"/>
              <w:rPr>
                <w:rFonts w:ascii="Lato" w:hAnsi="Lato" w:cs="Arial"/>
                <w:sz w:val="20"/>
              </w:rPr>
            </w:pPr>
          </w:p>
        </w:tc>
        <w:tc>
          <w:tcPr>
            <w:tcW w:w="4139" w:type="dxa"/>
          </w:tcPr>
          <w:p w14:paraId="7448EC0B" w14:textId="77777777" w:rsidR="0020744F" w:rsidRPr="00E72CCC" w:rsidRDefault="0020744F" w:rsidP="0063147F">
            <w:pPr>
              <w:widowControl w:val="0"/>
              <w:spacing w:before="60" w:after="0" w:line="240" w:lineRule="auto"/>
              <w:jc w:val="both"/>
              <w:rPr>
                <w:rFonts w:ascii="Lato" w:hAnsi="Lato" w:cs="Arial"/>
                <w:sz w:val="20"/>
              </w:rPr>
            </w:pPr>
          </w:p>
        </w:tc>
      </w:tr>
    </w:tbl>
    <w:p w14:paraId="50EA4E7B" w14:textId="77777777" w:rsidR="0020744F" w:rsidRPr="00E72CCC" w:rsidRDefault="0020744F" w:rsidP="00011A68">
      <w:pPr>
        <w:widowControl w:val="0"/>
        <w:rPr>
          <w:rFonts w:ascii="Lato" w:hAnsi="Lato" w:cs="Arial"/>
          <w:sz w:val="20"/>
        </w:rPr>
      </w:pPr>
    </w:p>
    <w:p w14:paraId="47D1AD22" w14:textId="77777777" w:rsidR="0020744F" w:rsidRPr="00E72CCC" w:rsidRDefault="0020744F" w:rsidP="00011A68">
      <w:pPr>
        <w:widowControl w:val="0"/>
        <w:rPr>
          <w:rFonts w:ascii="Lato" w:hAnsi="Lato" w:cs="Arial"/>
          <w:b/>
          <w:bCs/>
          <w:sz w:val="20"/>
        </w:rPr>
      </w:pPr>
      <w:r w:rsidRPr="00E72CCC">
        <w:rPr>
          <w:rFonts w:ascii="Lato" w:hAnsi="Lato" w:cs="Arial"/>
          <w:b/>
          <w:bCs/>
          <w:sz w:val="20"/>
        </w:rPr>
        <w:t xml:space="preserve">III. EVALUATION DES OFFRES FINANCIERES </w:t>
      </w:r>
    </w:p>
    <w:p w14:paraId="51EBD322" w14:textId="77777777" w:rsidR="0020744F" w:rsidRPr="00E72CCC" w:rsidRDefault="0020744F" w:rsidP="00C06128">
      <w:pPr>
        <w:widowControl w:val="0"/>
        <w:jc w:val="both"/>
        <w:rPr>
          <w:rFonts w:ascii="Lato" w:hAnsi="Lato" w:cs="Arial"/>
          <w:b/>
          <w:bCs/>
          <w:sz w:val="20"/>
        </w:rPr>
      </w:pPr>
      <w:r w:rsidRPr="00E72CCC">
        <w:rPr>
          <w:rFonts w:ascii="Lato" w:hAnsi="Lato" w:cs="Arial"/>
          <w:sz w:val="20"/>
        </w:rPr>
        <w:t>Le comité d’évaluation a vérifié les offres conformes aux exigences techniques afin d’y déceler d'éventuelles erreurs arithmétiques.</w:t>
      </w:r>
    </w:p>
    <w:p w14:paraId="5F0F9AC3" w14:textId="77777777" w:rsidR="0020744F" w:rsidRPr="00E72CCC" w:rsidRDefault="0020744F" w:rsidP="00011A68">
      <w:pPr>
        <w:widowControl w:val="0"/>
        <w:spacing w:before="120"/>
        <w:ind w:right="54"/>
        <w:jc w:val="both"/>
        <w:rPr>
          <w:rFonts w:ascii="Lato" w:hAnsi="Lato" w:cs="Arial"/>
          <w:sz w:val="20"/>
        </w:rPr>
      </w:pPr>
      <w:r w:rsidRPr="00E72CCC">
        <w:rPr>
          <w:rFonts w:ascii="Lato" w:hAnsi="Lato" w:cs="Arial"/>
          <w:sz w:val="20"/>
          <w:highlight w:val="yellow"/>
        </w:rPr>
        <w:t>[Si des erreurs arithmétiques ont été décelées :</w:t>
      </w:r>
    </w:p>
    <w:p w14:paraId="74B11BC1" w14:textId="77777777" w:rsidR="0020744F" w:rsidRPr="00E72CCC" w:rsidRDefault="0020744F" w:rsidP="00C06128">
      <w:pPr>
        <w:widowControl w:val="0"/>
        <w:jc w:val="both"/>
        <w:rPr>
          <w:rFonts w:ascii="Lato" w:hAnsi="Lato" w:cs="Arial"/>
          <w:sz w:val="20"/>
        </w:rPr>
      </w:pPr>
      <w:r w:rsidRPr="00E72CCC">
        <w:rPr>
          <w:rFonts w:ascii="Lato" w:hAnsi="Lato" w:cs="Arial"/>
          <w:sz w:val="20"/>
        </w:rPr>
        <w:t>Comme indiqué dans les instructions aux soumissionnaires, les erreurs arithmétiques ont été corrigées conformément aux règles suivantes :</w:t>
      </w:r>
    </w:p>
    <w:p w14:paraId="4982B10D" w14:textId="77777777" w:rsidR="0020744F" w:rsidRPr="00E72CCC" w:rsidRDefault="0020744F" w:rsidP="00C06128">
      <w:pPr>
        <w:widowControl w:val="0"/>
        <w:numPr>
          <w:ilvl w:val="0"/>
          <w:numId w:val="21"/>
        </w:numPr>
        <w:spacing w:line="240" w:lineRule="auto"/>
        <w:jc w:val="both"/>
        <w:rPr>
          <w:rFonts w:ascii="Lato" w:hAnsi="Lato" w:cs="Arial"/>
          <w:sz w:val="20"/>
        </w:rPr>
      </w:pPr>
      <w:r w:rsidRPr="00E72CCC">
        <w:rPr>
          <w:rFonts w:ascii="Lato" w:hAnsi="Lato" w:cs="Arial"/>
          <w:sz w:val="20"/>
        </w:rPr>
        <w:t>en cas de contradiction entre un montant en chiffres et un montant en lettres, le montant en lettres a été retenu</w:t>
      </w:r>
      <w:r w:rsidR="00A27518" w:rsidRPr="00E72CCC">
        <w:rPr>
          <w:rFonts w:ascii="Lato" w:hAnsi="Lato" w:cs="Arial"/>
          <w:sz w:val="20"/>
        </w:rPr>
        <w:t xml:space="preserve"> </w:t>
      </w:r>
      <w:r w:rsidRPr="00E72CCC">
        <w:rPr>
          <w:rFonts w:ascii="Lato" w:hAnsi="Lato" w:cs="Arial"/>
          <w:sz w:val="20"/>
        </w:rPr>
        <w:t>;</w:t>
      </w:r>
    </w:p>
    <w:p w14:paraId="35CF15F7" w14:textId="77777777" w:rsidR="0020744F" w:rsidRPr="00E72CCC" w:rsidRDefault="0020744F" w:rsidP="00C06128">
      <w:pPr>
        <w:widowControl w:val="0"/>
        <w:numPr>
          <w:ilvl w:val="0"/>
          <w:numId w:val="21"/>
        </w:numPr>
        <w:spacing w:line="240" w:lineRule="auto"/>
        <w:jc w:val="both"/>
        <w:rPr>
          <w:rFonts w:ascii="Lato" w:hAnsi="Lato" w:cs="Arial"/>
          <w:sz w:val="20"/>
        </w:rPr>
      </w:pPr>
      <w:r w:rsidRPr="00E72CCC">
        <w:rPr>
          <w:rFonts w:ascii="Lato" w:hAnsi="Lato" w:cs="Arial"/>
          <w:sz w:val="20"/>
        </w:rPr>
        <w:t>en cas de contradiction entre un prix unitaire et le montant total obtenu en multipliant ce prix unitaire par la quantité, le prix unitaire indiqué dans l’offre a été retenu, sauf lorsque le comité d’évaluation a conclu qu’il existait une erreur évidente dans le prix unitaire, auquel cas le montant total indiqué dans l’offre a été retenu</w:t>
      </w:r>
      <w:r w:rsidR="00A27518" w:rsidRPr="00E72CCC">
        <w:rPr>
          <w:rFonts w:ascii="Lato" w:hAnsi="Lato" w:cs="Arial"/>
          <w:sz w:val="20"/>
        </w:rPr>
        <w:t xml:space="preserve"> </w:t>
      </w:r>
      <w:r w:rsidRPr="00E72CCC">
        <w:rPr>
          <w:rFonts w:ascii="Lato" w:hAnsi="Lato" w:cs="Arial"/>
          <w:sz w:val="20"/>
        </w:rPr>
        <w:t>;</w:t>
      </w:r>
    </w:p>
    <w:p w14:paraId="648A8131" w14:textId="77777777" w:rsidR="0020744F" w:rsidRPr="00E72CCC" w:rsidRDefault="0020744F" w:rsidP="00C06128">
      <w:pPr>
        <w:widowControl w:val="0"/>
        <w:numPr>
          <w:ilvl w:val="0"/>
          <w:numId w:val="21"/>
        </w:numPr>
        <w:spacing w:line="240" w:lineRule="auto"/>
        <w:jc w:val="both"/>
        <w:rPr>
          <w:rFonts w:ascii="Lato" w:hAnsi="Lato" w:cs="Arial"/>
          <w:sz w:val="20"/>
        </w:rPr>
      </w:pPr>
      <w:r w:rsidRPr="00E72CCC">
        <w:rPr>
          <w:rFonts w:ascii="Lato" w:hAnsi="Lato" w:cs="Arial"/>
          <w:sz w:val="20"/>
        </w:rPr>
        <w:t>lorsqu’une remise non assortie de conditions particulières s’appliquait à une offre financière relative à un lot donné, cette remise a été appliquée à l’offre financière globale.</w:t>
      </w:r>
    </w:p>
    <w:p w14:paraId="308B1430" w14:textId="77777777" w:rsidR="0020744F" w:rsidRPr="00E72CCC" w:rsidRDefault="0020744F" w:rsidP="00011A68">
      <w:pPr>
        <w:widowControl w:val="0"/>
        <w:spacing w:before="120"/>
        <w:ind w:right="54"/>
        <w:jc w:val="both"/>
        <w:rPr>
          <w:rFonts w:ascii="Lato" w:hAnsi="Lato" w:cs="Arial"/>
          <w:sz w:val="20"/>
        </w:rPr>
      </w:pPr>
      <w:r w:rsidRPr="00E72CCC">
        <w:rPr>
          <w:rFonts w:ascii="Lato" w:hAnsi="Lato" w:cs="Arial"/>
          <w:sz w:val="20"/>
        </w:rPr>
        <w:t>Les corrections arithmétiques suivantes ont été effectuées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7"/>
        <w:gridCol w:w="2268"/>
        <w:gridCol w:w="2966"/>
        <w:gridCol w:w="2835"/>
      </w:tblGrid>
      <w:tr w:rsidR="00504857" w:rsidRPr="00E72CCC" w14:paraId="71E049E8" w14:textId="77777777" w:rsidTr="002D22CE">
        <w:trPr>
          <w:cantSplit/>
          <w:trHeight w:val="1052"/>
          <w:tblHeader/>
        </w:trPr>
        <w:tc>
          <w:tcPr>
            <w:tcW w:w="1707" w:type="dxa"/>
            <w:shd w:val="pct10" w:color="auto" w:fill="FFFFFF"/>
            <w:vAlign w:val="center"/>
          </w:tcPr>
          <w:p w14:paraId="629231AE" w14:textId="77777777" w:rsidR="00504857" w:rsidRPr="00E72CCC" w:rsidRDefault="00504857" w:rsidP="002D22CE">
            <w:pPr>
              <w:widowControl w:val="0"/>
              <w:spacing w:before="60"/>
              <w:jc w:val="center"/>
              <w:rPr>
                <w:rFonts w:ascii="Lato" w:hAnsi="Lato" w:cs="Arial"/>
                <w:sz w:val="20"/>
              </w:rPr>
            </w:pPr>
            <w:r w:rsidRPr="00E72CCC">
              <w:rPr>
                <w:rFonts w:ascii="Lato" w:hAnsi="Lato" w:cs="Arial"/>
                <w:sz w:val="20"/>
              </w:rPr>
              <w:t>Numéro de l’enveloppe de l’offre</w:t>
            </w:r>
          </w:p>
        </w:tc>
        <w:tc>
          <w:tcPr>
            <w:tcW w:w="2268" w:type="dxa"/>
            <w:shd w:val="pct10" w:color="auto" w:fill="FFFFFF"/>
            <w:vAlign w:val="center"/>
          </w:tcPr>
          <w:p w14:paraId="1D88BB8D" w14:textId="77777777" w:rsidR="00504857" w:rsidRPr="00E72CCC" w:rsidRDefault="00504857" w:rsidP="002D22CE">
            <w:pPr>
              <w:widowControl w:val="0"/>
              <w:spacing w:before="60"/>
              <w:jc w:val="center"/>
              <w:rPr>
                <w:rFonts w:ascii="Lato" w:hAnsi="Lato" w:cs="Arial"/>
                <w:sz w:val="20"/>
              </w:rPr>
            </w:pPr>
            <w:r w:rsidRPr="00E72CCC">
              <w:rPr>
                <w:rFonts w:ascii="Lato" w:hAnsi="Lato" w:cs="Arial"/>
                <w:sz w:val="20"/>
              </w:rPr>
              <w:t>Nom du soumissionnaire</w:t>
            </w:r>
          </w:p>
        </w:tc>
        <w:tc>
          <w:tcPr>
            <w:tcW w:w="2966" w:type="dxa"/>
            <w:shd w:val="pct10" w:color="auto" w:fill="FFFFFF"/>
            <w:vAlign w:val="center"/>
          </w:tcPr>
          <w:p w14:paraId="218FD3CF" w14:textId="4EBB9DE3" w:rsidR="00504857" w:rsidRPr="00E72CCC" w:rsidRDefault="00504857" w:rsidP="002D22CE">
            <w:pPr>
              <w:widowControl w:val="0"/>
              <w:spacing w:before="60"/>
              <w:jc w:val="center"/>
              <w:rPr>
                <w:rFonts w:ascii="Lato" w:hAnsi="Lato" w:cs="Arial"/>
                <w:sz w:val="20"/>
              </w:rPr>
            </w:pPr>
            <w:r w:rsidRPr="00E72CCC">
              <w:rPr>
                <w:rFonts w:ascii="Lato" w:hAnsi="Lato" w:cs="Arial"/>
                <w:sz w:val="20"/>
              </w:rPr>
              <w:t>Offre financière indiquée</w:t>
            </w:r>
            <w:r w:rsidRPr="00E72CCC">
              <w:rPr>
                <w:rFonts w:ascii="Lato" w:hAnsi="Lato" w:cs="Arial"/>
                <w:sz w:val="20"/>
              </w:rPr>
              <w:br/>
              <w:t>[</w:t>
            </w:r>
            <w:r w:rsidRPr="00E72CCC">
              <w:rPr>
                <w:rFonts w:ascii="Lato" w:hAnsi="Lato" w:cs="Arial"/>
                <w:sz w:val="20"/>
                <w:highlight w:val="lightGray"/>
              </w:rPr>
              <w:t>FCFA</w:t>
            </w:r>
            <w:r w:rsidRPr="00E72CCC">
              <w:rPr>
                <w:rFonts w:ascii="Lato" w:hAnsi="Lato" w:cs="Arial"/>
                <w:sz w:val="20"/>
              </w:rPr>
              <w:t>]</w:t>
            </w:r>
          </w:p>
        </w:tc>
        <w:tc>
          <w:tcPr>
            <w:tcW w:w="2835" w:type="dxa"/>
            <w:shd w:val="pct10" w:color="auto" w:fill="FFFFFF"/>
            <w:vAlign w:val="center"/>
          </w:tcPr>
          <w:p w14:paraId="25BD7FE5" w14:textId="0EA4F817" w:rsidR="00504857" w:rsidRPr="00E72CCC" w:rsidRDefault="00504857" w:rsidP="002D22CE">
            <w:pPr>
              <w:widowControl w:val="0"/>
              <w:spacing w:before="60"/>
              <w:jc w:val="center"/>
              <w:rPr>
                <w:rFonts w:ascii="Lato" w:hAnsi="Lato" w:cs="Arial"/>
                <w:sz w:val="20"/>
              </w:rPr>
            </w:pPr>
            <w:r w:rsidRPr="00E72CCC">
              <w:rPr>
                <w:rFonts w:ascii="Lato" w:hAnsi="Lato" w:cs="Arial"/>
                <w:sz w:val="20"/>
              </w:rPr>
              <w:t>Offre financière corrigée des erreurs arithmétiques</w:t>
            </w:r>
            <w:r w:rsidRPr="00E72CCC">
              <w:rPr>
                <w:rFonts w:ascii="Lato" w:hAnsi="Lato" w:cs="Arial"/>
                <w:sz w:val="20"/>
              </w:rPr>
              <w:br/>
              <w:t>[</w:t>
            </w:r>
            <w:r w:rsidRPr="00E72CCC">
              <w:rPr>
                <w:rFonts w:ascii="Lato" w:hAnsi="Lato" w:cs="Arial"/>
                <w:sz w:val="20"/>
                <w:highlight w:val="lightGray"/>
              </w:rPr>
              <w:t>FCFA</w:t>
            </w:r>
            <w:r w:rsidRPr="00E72CCC">
              <w:rPr>
                <w:rFonts w:ascii="Lato" w:hAnsi="Lato" w:cs="Arial"/>
                <w:sz w:val="20"/>
              </w:rPr>
              <w:t>]</w:t>
            </w:r>
          </w:p>
        </w:tc>
      </w:tr>
      <w:tr w:rsidR="00504857" w:rsidRPr="00E72CCC" w14:paraId="0A1602C3" w14:textId="77777777" w:rsidTr="0063147F">
        <w:trPr>
          <w:cantSplit/>
        </w:trPr>
        <w:tc>
          <w:tcPr>
            <w:tcW w:w="1707" w:type="dxa"/>
          </w:tcPr>
          <w:p w14:paraId="448041B1" w14:textId="77777777" w:rsidR="00504857" w:rsidRPr="00E72CCC" w:rsidRDefault="00504857" w:rsidP="0063147F">
            <w:pPr>
              <w:widowControl w:val="0"/>
              <w:spacing w:after="0" w:line="240" w:lineRule="auto"/>
              <w:jc w:val="both"/>
              <w:rPr>
                <w:rFonts w:ascii="Lato" w:hAnsi="Lato" w:cs="Arial"/>
                <w:sz w:val="20"/>
              </w:rPr>
            </w:pPr>
          </w:p>
        </w:tc>
        <w:tc>
          <w:tcPr>
            <w:tcW w:w="2268" w:type="dxa"/>
          </w:tcPr>
          <w:p w14:paraId="0764F93F" w14:textId="77777777" w:rsidR="00504857" w:rsidRPr="00E72CCC" w:rsidRDefault="00504857" w:rsidP="0063147F">
            <w:pPr>
              <w:widowControl w:val="0"/>
              <w:spacing w:after="0" w:line="240" w:lineRule="auto"/>
              <w:jc w:val="both"/>
              <w:rPr>
                <w:rFonts w:ascii="Lato" w:hAnsi="Lato" w:cs="Arial"/>
                <w:sz w:val="20"/>
              </w:rPr>
            </w:pPr>
          </w:p>
        </w:tc>
        <w:tc>
          <w:tcPr>
            <w:tcW w:w="2966" w:type="dxa"/>
          </w:tcPr>
          <w:p w14:paraId="47BAA67A" w14:textId="77777777" w:rsidR="00504857" w:rsidRPr="00E72CCC" w:rsidRDefault="00504857" w:rsidP="0063147F">
            <w:pPr>
              <w:widowControl w:val="0"/>
              <w:spacing w:after="0" w:line="240" w:lineRule="auto"/>
              <w:jc w:val="both"/>
              <w:rPr>
                <w:rFonts w:ascii="Lato" w:hAnsi="Lato" w:cs="Arial"/>
                <w:sz w:val="20"/>
              </w:rPr>
            </w:pPr>
          </w:p>
        </w:tc>
        <w:tc>
          <w:tcPr>
            <w:tcW w:w="2835" w:type="dxa"/>
          </w:tcPr>
          <w:p w14:paraId="5E915FD3" w14:textId="77777777" w:rsidR="00504857" w:rsidRPr="00E72CCC" w:rsidRDefault="00504857" w:rsidP="0063147F">
            <w:pPr>
              <w:widowControl w:val="0"/>
              <w:spacing w:after="0" w:line="240" w:lineRule="auto"/>
              <w:jc w:val="both"/>
              <w:rPr>
                <w:rFonts w:ascii="Lato" w:hAnsi="Lato" w:cs="Arial"/>
                <w:sz w:val="20"/>
              </w:rPr>
            </w:pPr>
          </w:p>
        </w:tc>
      </w:tr>
      <w:tr w:rsidR="00504857" w:rsidRPr="00E72CCC" w14:paraId="34C9AA94" w14:textId="77777777" w:rsidTr="0063147F">
        <w:trPr>
          <w:cantSplit/>
        </w:trPr>
        <w:tc>
          <w:tcPr>
            <w:tcW w:w="1707" w:type="dxa"/>
          </w:tcPr>
          <w:p w14:paraId="0974B5E8" w14:textId="77777777" w:rsidR="00504857" w:rsidRPr="00E72CCC" w:rsidRDefault="00504857" w:rsidP="0063147F">
            <w:pPr>
              <w:widowControl w:val="0"/>
              <w:spacing w:after="0" w:line="240" w:lineRule="auto"/>
              <w:jc w:val="both"/>
              <w:rPr>
                <w:rFonts w:ascii="Lato" w:hAnsi="Lato" w:cs="Arial"/>
                <w:sz w:val="20"/>
              </w:rPr>
            </w:pPr>
          </w:p>
        </w:tc>
        <w:tc>
          <w:tcPr>
            <w:tcW w:w="2268" w:type="dxa"/>
          </w:tcPr>
          <w:p w14:paraId="5D732832" w14:textId="77777777" w:rsidR="00504857" w:rsidRPr="00E72CCC" w:rsidRDefault="00504857" w:rsidP="0063147F">
            <w:pPr>
              <w:widowControl w:val="0"/>
              <w:spacing w:after="0" w:line="240" w:lineRule="auto"/>
              <w:jc w:val="both"/>
              <w:rPr>
                <w:rFonts w:ascii="Lato" w:hAnsi="Lato" w:cs="Arial"/>
                <w:sz w:val="20"/>
              </w:rPr>
            </w:pPr>
          </w:p>
        </w:tc>
        <w:tc>
          <w:tcPr>
            <w:tcW w:w="2966" w:type="dxa"/>
          </w:tcPr>
          <w:p w14:paraId="25D9F8BB" w14:textId="77777777" w:rsidR="00504857" w:rsidRPr="00E72CCC" w:rsidRDefault="00504857" w:rsidP="0063147F">
            <w:pPr>
              <w:widowControl w:val="0"/>
              <w:spacing w:after="0" w:line="240" w:lineRule="auto"/>
              <w:jc w:val="both"/>
              <w:rPr>
                <w:rFonts w:ascii="Lato" w:hAnsi="Lato" w:cs="Arial"/>
                <w:sz w:val="20"/>
              </w:rPr>
            </w:pPr>
          </w:p>
        </w:tc>
        <w:tc>
          <w:tcPr>
            <w:tcW w:w="2835" w:type="dxa"/>
          </w:tcPr>
          <w:p w14:paraId="3627ED5C" w14:textId="77777777" w:rsidR="00504857" w:rsidRPr="00E72CCC" w:rsidRDefault="00504857" w:rsidP="0063147F">
            <w:pPr>
              <w:widowControl w:val="0"/>
              <w:spacing w:after="0" w:line="240" w:lineRule="auto"/>
              <w:jc w:val="both"/>
              <w:rPr>
                <w:rFonts w:ascii="Lato" w:hAnsi="Lato" w:cs="Arial"/>
                <w:sz w:val="20"/>
              </w:rPr>
            </w:pPr>
          </w:p>
        </w:tc>
      </w:tr>
    </w:tbl>
    <w:p w14:paraId="37A1C689" w14:textId="77777777" w:rsidR="0063147F" w:rsidRPr="00E72CCC" w:rsidRDefault="0063147F" w:rsidP="0063147F">
      <w:pPr>
        <w:widowControl w:val="0"/>
        <w:spacing w:after="0" w:line="240" w:lineRule="auto"/>
        <w:ind w:right="57"/>
        <w:jc w:val="both"/>
        <w:rPr>
          <w:rFonts w:ascii="Lato" w:hAnsi="Lato" w:cs="Arial"/>
          <w:sz w:val="20"/>
        </w:rPr>
      </w:pPr>
    </w:p>
    <w:p w14:paraId="544A3648" w14:textId="77777777" w:rsidR="0020744F" w:rsidRPr="00E72CCC" w:rsidRDefault="0020744F" w:rsidP="0063147F">
      <w:pPr>
        <w:widowControl w:val="0"/>
        <w:spacing w:after="0" w:line="240" w:lineRule="auto"/>
        <w:ind w:right="57"/>
        <w:jc w:val="both"/>
        <w:rPr>
          <w:rFonts w:ascii="Lato" w:hAnsi="Lato" w:cs="Arial"/>
          <w:sz w:val="20"/>
        </w:rPr>
      </w:pPr>
      <w:r w:rsidRPr="00E72CCC">
        <w:rPr>
          <w:rFonts w:ascii="Lato" w:hAnsi="Lato" w:cs="Arial"/>
          <w:sz w:val="20"/>
        </w:rPr>
        <w:t>Les offres financières corrigées des erreurs arithmétiques ont été comparées [pour chaque lot] afin de déterminer l’offre conforme aux exigences techniques indiquant le prix le moins élevé [pour ce lot].</w:t>
      </w:r>
    </w:p>
    <w:p w14:paraId="3E11510E" w14:textId="77777777" w:rsidR="0020744F" w:rsidRPr="00E72CCC" w:rsidRDefault="0020744F" w:rsidP="00011A68">
      <w:pPr>
        <w:widowControl w:val="0"/>
        <w:spacing w:before="120"/>
        <w:ind w:right="54"/>
        <w:jc w:val="both"/>
        <w:rPr>
          <w:rFonts w:ascii="Lato" w:hAnsi="Lato" w:cs="Arial"/>
          <w:sz w:val="20"/>
        </w:rPr>
      </w:pPr>
      <w:r w:rsidRPr="00E72CCC">
        <w:rPr>
          <w:rFonts w:ascii="Lato" w:hAnsi="Lato" w:cs="Arial"/>
          <w:sz w:val="20"/>
          <w:highlight w:val="yellow"/>
        </w:rPr>
        <w:t xml:space="preserve">[Si une offre semble présenter un prix anormalement bas par rapport aux prix pratiqués sur le marché des fournitures en question </w:t>
      </w:r>
      <w:r w:rsidRPr="00E72CCC">
        <w:rPr>
          <w:rFonts w:ascii="Lato" w:hAnsi="Lato" w:cs="Arial"/>
          <w:i/>
          <w:sz w:val="20"/>
          <w:highlight w:val="yellow"/>
        </w:rPr>
        <w:t>:</w:t>
      </w:r>
      <w:r w:rsidR="00FA310D" w:rsidRPr="00E72CCC">
        <w:rPr>
          <w:rFonts w:ascii="Lato" w:hAnsi="Lato" w:cs="Arial"/>
          <w:sz w:val="20"/>
        </w:rPr>
        <w:t>]</w:t>
      </w:r>
    </w:p>
    <w:p w14:paraId="395F6B51" w14:textId="77777777" w:rsidR="0020744F" w:rsidRPr="00E72CCC" w:rsidRDefault="0020744F" w:rsidP="00011A68">
      <w:pPr>
        <w:widowControl w:val="0"/>
        <w:ind w:right="54"/>
        <w:jc w:val="both"/>
        <w:rPr>
          <w:rFonts w:ascii="Lato" w:hAnsi="Lato" w:cs="Arial"/>
          <w:sz w:val="20"/>
        </w:rPr>
      </w:pPr>
      <w:r w:rsidRPr="00E72CCC">
        <w:rPr>
          <w:rFonts w:ascii="Lato" w:hAnsi="Lato" w:cs="Arial"/>
          <w:sz w:val="20"/>
        </w:rPr>
        <w:t>L’offre soumise par &lt;</w:t>
      </w:r>
      <w:r w:rsidRPr="00E72CCC">
        <w:rPr>
          <w:rFonts w:ascii="Lato" w:hAnsi="Lato" w:cs="Arial"/>
          <w:sz w:val="20"/>
          <w:highlight w:val="yellow"/>
        </w:rPr>
        <w:t>nom du soumissionnaire</w:t>
      </w:r>
      <w:r w:rsidRPr="00E72CCC">
        <w:rPr>
          <w:rFonts w:ascii="Lato" w:hAnsi="Lato" w:cs="Arial"/>
          <w:sz w:val="20"/>
        </w:rPr>
        <w:t xml:space="preserve">&gt; semblait présenter un prix anormalement bas par rapport au marché des fournitures en question. En conséquence, le président du comité d’évaluation a écrit à </w:t>
      </w:r>
      <w:r w:rsidRPr="00E72CCC">
        <w:rPr>
          <w:rFonts w:ascii="Lato" w:hAnsi="Lato" w:cs="Arial"/>
          <w:sz w:val="20"/>
          <w:highlight w:val="yellow"/>
        </w:rPr>
        <w:t xml:space="preserve">nom du soumissionnaire </w:t>
      </w:r>
      <w:r w:rsidRPr="00E72CCC">
        <w:rPr>
          <w:rFonts w:ascii="Lato" w:hAnsi="Lato" w:cs="Arial"/>
          <w:sz w:val="20"/>
        </w:rPr>
        <w:t>pour obtenir une explication détaillée du prix bas proposé.</w:t>
      </w:r>
      <w:r w:rsidR="00B82455" w:rsidRPr="00E72CCC">
        <w:rPr>
          <w:rFonts w:ascii="Lato" w:hAnsi="Lato" w:cs="Arial"/>
          <w:sz w:val="20"/>
        </w:rPr>
        <w:t xml:space="preserve"> </w:t>
      </w:r>
      <w:r w:rsidRPr="00E72CCC">
        <w:rPr>
          <w:rFonts w:ascii="Lato" w:hAnsi="Lato" w:cs="Arial"/>
          <w:sz w:val="20"/>
        </w:rPr>
        <w:t>&lt;&gt;</w:t>
      </w:r>
    </w:p>
    <w:p w14:paraId="1CA4C51D" w14:textId="77777777" w:rsidR="0020744F" w:rsidRPr="00E72CCC" w:rsidRDefault="0020744F" w:rsidP="0063147F">
      <w:pPr>
        <w:widowControl w:val="0"/>
        <w:spacing w:before="120" w:after="60"/>
        <w:ind w:right="54"/>
        <w:jc w:val="both"/>
        <w:rPr>
          <w:rFonts w:ascii="Lato" w:hAnsi="Lato" w:cs="Arial"/>
          <w:sz w:val="20"/>
        </w:rPr>
      </w:pPr>
      <w:r w:rsidRPr="00E72CCC">
        <w:rPr>
          <w:rFonts w:ascii="Lato" w:hAnsi="Lato" w:cs="Arial"/>
          <w:sz w:val="20"/>
        </w:rPr>
        <w:t>Sur la base de la réponse du soumissionnaire, le comité d’évaluation a décidé :</w:t>
      </w:r>
    </w:p>
    <w:p w14:paraId="782AB655" w14:textId="77777777" w:rsidR="0020744F" w:rsidRPr="00E72CCC" w:rsidRDefault="0020744F" w:rsidP="0063147F">
      <w:pPr>
        <w:widowControl w:val="0"/>
        <w:spacing w:before="120" w:after="60"/>
        <w:ind w:right="54"/>
        <w:jc w:val="both"/>
        <w:rPr>
          <w:rFonts w:ascii="Lato" w:hAnsi="Lato" w:cs="Arial"/>
          <w:sz w:val="20"/>
          <w:highlight w:val="lightGray"/>
        </w:rPr>
      </w:pPr>
      <w:r w:rsidRPr="00E72CCC">
        <w:rPr>
          <w:rFonts w:ascii="Lato" w:hAnsi="Lato" w:cs="Arial"/>
          <w:sz w:val="20"/>
          <w:highlight w:val="yellow"/>
        </w:rPr>
        <w:t>SOIT</w:t>
      </w:r>
      <w:r w:rsidRPr="00E72CCC">
        <w:rPr>
          <w:rFonts w:ascii="Lato" w:hAnsi="Lato" w:cs="Arial"/>
          <w:sz w:val="20"/>
        </w:rPr>
        <w:t xml:space="preserve"> [</w:t>
      </w:r>
      <w:r w:rsidR="00B82455" w:rsidRPr="00E72CCC">
        <w:rPr>
          <w:rFonts w:ascii="Lato" w:hAnsi="Lato" w:cs="Arial"/>
          <w:sz w:val="20"/>
        </w:rPr>
        <w:t>d'accepter l’offre]</w:t>
      </w:r>
    </w:p>
    <w:p w14:paraId="19A1E20D" w14:textId="77777777" w:rsidR="0020744F" w:rsidRPr="00E72CCC" w:rsidRDefault="0020744F" w:rsidP="0063147F">
      <w:pPr>
        <w:widowControl w:val="0"/>
        <w:spacing w:before="120" w:after="60"/>
        <w:ind w:right="54"/>
        <w:jc w:val="both"/>
        <w:rPr>
          <w:rFonts w:ascii="Lato" w:hAnsi="Lato" w:cs="Arial"/>
          <w:sz w:val="20"/>
        </w:rPr>
      </w:pPr>
      <w:r w:rsidRPr="00E72CCC">
        <w:rPr>
          <w:rFonts w:ascii="Lato" w:hAnsi="Lato" w:cs="Arial"/>
          <w:sz w:val="20"/>
        </w:rPr>
        <w:t xml:space="preserve">[parce que le soumissionnaire a utilisé une méthode de production économique] </w:t>
      </w:r>
    </w:p>
    <w:p w14:paraId="7269DA45" w14:textId="77777777" w:rsidR="0020744F" w:rsidRPr="00E72CCC" w:rsidRDefault="0020744F" w:rsidP="0063147F">
      <w:pPr>
        <w:widowControl w:val="0"/>
        <w:spacing w:before="120" w:after="60"/>
        <w:ind w:right="57"/>
        <w:jc w:val="both"/>
        <w:rPr>
          <w:rFonts w:ascii="Lato" w:hAnsi="Lato" w:cs="Arial"/>
          <w:sz w:val="20"/>
        </w:rPr>
      </w:pPr>
      <w:r w:rsidRPr="00E72CCC">
        <w:rPr>
          <w:rFonts w:ascii="Lato" w:hAnsi="Lato" w:cs="Arial"/>
          <w:sz w:val="20"/>
        </w:rPr>
        <w:t xml:space="preserve">[en raison de la nature de la solution technique utilisée] </w:t>
      </w:r>
    </w:p>
    <w:p w14:paraId="61E78931" w14:textId="77777777" w:rsidR="00C401D3" w:rsidRDefault="00C401D3" w:rsidP="00011A68">
      <w:pPr>
        <w:widowControl w:val="0"/>
        <w:spacing w:before="120"/>
        <w:ind w:right="54"/>
        <w:jc w:val="both"/>
        <w:rPr>
          <w:rFonts w:ascii="Lato" w:hAnsi="Lato" w:cs="Arial"/>
          <w:sz w:val="20"/>
        </w:rPr>
      </w:pPr>
    </w:p>
    <w:p w14:paraId="0A870E05" w14:textId="77777777" w:rsidR="0020744F" w:rsidRPr="00E72CCC" w:rsidRDefault="0020744F" w:rsidP="00011A68">
      <w:pPr>
        <w:widowControl w:val="0"/>
        <w:spacing w:before="120"/>
        <w:ind w:right="54"/>
        <w:jc w:val="both"/>
        <w:rPr>
          <w:rFonts w:ascii="Lato" w:hAnsi="Lato" w:cs="Arial"/>
          <w:sz w:val="20"/>
        </w:rPr>
      </w:pPr>
      <w:r w:rsidRPr="00E72CCC">
        <w:rPr>
          <w:rFonts w:ascii="Lato" w:hAnsi="Lato" w:cs="Arial"/>
          <w:sz w:val="20"/>
        </w:rPr>
        <w:lastRenderedPageBreak/>
        <w:t xml:space="preserve">[parce que l’offre financière a reflété les conditions exceptionnellement avantageuses </w:t>
      </w:r>
      <w:r w:rsidR="00B82455" w:rsidRPr="00E72CCC">
        <w:rPr>
          <w:rFonts w:ascii="Lato" w:hAnsi="Lato" w:cs="Arial"/>
          <w:sz w:val="20"/>
        </w:rPr>
        <w:t>dont jouit le soumissionnaire.]</w:t>
      </w:r>
    </w:p>
    <w:p w14:paraId="7A319AE6" w14:textId="77777777" w:rsidR="0020744F" w:rsidRPr="00E72CCC" w:rsidRDefault="0020744F" w:rsidP="00011A68">
      <w:pPr>
        <w:widowControl w:val="0"/>
        <w:spacing w:before="120"/>
        <w:ind w:right="54"/>
        <w:jc w:val="both"/>
        <w:rPr>
          <w:rFonts w:ascii="Lato" w:hAnsi="Lato" w:cs="Arial"/>
          <w:sz w:val="20"/>
        </w:rPr>
      </w:pPr>
      <w:r w:rsidRPr="00E72CCC">
        <w:rPr>
          <w:rFonts w:ascii="Lato" w:hAnsi="Lato" w:cs="Arial"/>
          <w:sz w:val="20"/>
          <w:highlight w:val="yellow"/>
        </w:rPr>
        <w:t>SOIT</w:t>
      </w:r>
      <w:r w:rsidRPr="00E72CCC">
        <w:rPr>
          <w:rFonts w:ascii="Lato" w:hAnsi="Lato" w:cs="Arial"/>
          <w:sz w:val="20"/>
        </w:rPr>
        <w:t xml:space="preserve"> [de rejeter l’offre, le prix anormalement bas n'ayant pas pu être justifié par des éléments objectifs.]</w:t>
      </w:r>
    </w:p>
    <w:p w14:paraId="5C105586" w14:textId="77777777" w:rsidR="0020744F" w:rsidRPr="00E72CCC" w:rsidRDefault="00E45044" w:rsidP="00011A68">
      <w:pPr>
        <w:widowControl w:val="0"/>
        <w:jc w:val="both"/>
        <w:rPr>
          <w:rFonts w:ascii="Lato" w:hAnsi="Lato" w:cs="Arial"/>
          <w:sz w:val="20"/>
        </w:rPr>
      </w:pPr>
      <w:r w:rsidRPr="00E72CCC">
        <w:rPr>
          <w:rFonts w:ascii="Lato" w:hAnsi="Lato" w:cs="Arial"/>
          <w:sz w:val="20"/>
        </w:rPr>
        <w:t xml:space="preserve">[Pour chaque lot] </w:t>
      </w:r>
      <w:r w:rsidR="0020744F" w:rsidRPr="00E72CCC">
        <w:rPr>
          <w:rFonts w:ascii="Lato" w:hAnsi="Lato" w:cs="Arial"/>
          <w:sz w:val="20"/>
        </w:rPr>
        <w:t>Le classement des offres qui n’ont pas été éliminées en cours d’évaluation a été arrêté comme suit, dans l’ordre des offres financières corrigées d’éventuelles erreurs arithmétiques</w:t>
      </w:r>
      <w:r w:rsidRPr="00E72CCC">
        <w:rPr>
          <w:rFonts w:ascii="Lato" w:hAnsi="Lato" w:cs="Arial"/>
          <w:sz w:val="20"/>
        </w:rPr>
        <w:t xml:space="preserve"> </w:t>
      </w:r>
      <w:r w:rsidR="0020744F" w:rsidRPr="00E72CCC">
        <w:rPr>
          <w:rFonts w:ascii="Lato" w:hAnsi="Lato" w:cs="Arial"/>
          <w:sz w:val="20"/>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711"/>
        <w:gridCol w:w="4668"/>
        <w:gridCol w:w="1701"/>
      </w:tblGrid>
      <w:tr w:rsidR="00504857" w:rsidRPr="00E72CCC" w14:paraId="74DA9C3C" w14:textId="77777777" w:rsidTr="00BD7F05">
        <w:trPr>
          <w:cantSplit/>
          <w:trHeight w:val="489"/>
          <w:tblHeader/>
        </w:trPr>
        <w:tc>
          <w:tcPr>
            <w:tcW w:w="1696" w:type="dxa"/>
            <w:shd w:val="pct10" w:color="auto" w:fill="FFFFFF"/>
            <w:vAlign w:val="center"/>
          </w:tcPr>
          <w:p w14:paraId="79ADEC23" w14:textId="77777777" w:rsidR="00504857" w:rsidRPr="00E72CCC" w:rsidRDefault="00504857" w:rsidP="00BD7F05">
            <w:pPr>
              <w:widowControl w:val="0"/>
              <w:spacing w:after="0" w:line="240" w:lineRule="auto"/>
              <w:jc w:val="center"/>
              <w:rPr>
                <w:rFonts w:ascii="Lato" w:hAnsi="Lato" w:cs="Arial"/>
                <w:sz w:val="20"/>
              </w:rPr>
            </w:pPr>
            <w:r w:rsidRPr="00E72CCC">
              <w:rPr>
                <w:rFonts w:ascii="Lato" w:hAnsi="Lato" w:cs="Arial"/>
                <w:sz w:val="20"/>
              </w:rPr>
              <w:t>Numéro de l’enveloppe de l’offre</w:t>
            </w:r>
          </w:p>
        </w:tc>
        <w:tc>
          <w:tcPr>
            <w:tcW w:w="1711" w:type="dxa"/>
            <w:shd w:val="pct10" w:color="auto" w:fill="FFFFFF"/>
            <w:vAlign w:val="center"/>
          </w:tcPr>
          <w:p w14:paraId="20490197" w14:textId="77777777" w:rsidR="00504857" w:rsidRPr="00E72CCC" w:rsidRDefault="00504857" w:rsidP="00BD7F05">
            <w:pPr>
              <w:widowControl w:val="0"/>
              <w:spacing w:after="0" w:line="240" w:lineRule="auto"/>
              <w:jc w:val="center"/>
              <w:rPr>
                <w:rFonts w:ascii="Lato" w:hAnsi="Lato" w:cs="Arial"/>
                <w:sz w:val="20"/>
              </w:rPr>
            </w:pPr>
            <w:r w:rsidRPr="00E72CCC">
              <w:rPr>
                <w:rFonts w:ascii="Lato" w:hAnsi="Lato" w:cs="Arial"/>
                <w:sz w:val="20"/>
              </w:rPr>
              <w:t>Nom du soumissionnaire</w:t>
            </w:r>
          </w:p>
        </w:tc>
        <w:tc>
          <w:tcPr>
            <w:tcW w:w="4668" w:type="dxa"/>
            <w:shd w:val="pct10" w:color="auto" w:fill="FFFFFF"/>
            <w:vAlign w:val="center"/>
          </w:tcPr>
          <w:p w14:paraId="2BCEAF89" w14:textId="77777777" w:rsidR="00504857" w:rsidRPr="00E72CCC" w:rsidRDefault="00504857" w:rsidP="00BD7F05">
            <w:pPr>
              <w:widowControl w:val="0"/>
              <w:spacing w:after="0" w:line="240" w:lineRule="auto"/>
              <w:jc w:val="center"/>
              <w:rPr>
                <w:rFonts w:ascii="Lato" w:hAnsi="Lato" w:cs="Arial"/>
                <w:sz w:val="20"/>
              </w:rPr>
            </w:pPr>
            <w:r w:rsidRPr="00E72CCC">
              <w:rPr>
                <w:rFonts w:ascii="Lato" w:hAnsi="Lato" w:cs="Arial"/>
                <w:sz w:val="20"/>
              </w:rPr>
              <w:t>Offre financière</w:t>
            </w:r>
            <w:r w:rsidRPr="00E72CCC">
              <w:rPr>
                <w:rFonts w:ascii="Lato" w:hAnsi="Lato" w:cs="Arial"/>
                <w:sz w:val="20"/>
              </w:rPr>
              <w:br/>
              <w:t>[</w:t>
            </w:r>
            <w:r w:rsidRPr="00E72CCC">
              <w:rPr>
                <w:rFonts w:ascii="Lato" w:hAnsi="Lato" w:cs="Arial"/>
                <w:sz w:val="20"/>
                <w:highlight w:val="lightGray"/>
              </w:rPr>
              <w:t>après correction arithmétique</w:t>
            </w:r>
            <w:r w:rsidRPr="00E72CCC">
              <w:rPr>
                <w:rFonts w:ascii="Lato" w:hAnsi="Lato" w:cs="Arial"/>
                <w:sz w:val="20"/>
              </w:rPr>
              <w:t>]</w:t>
            </w:r>
            <w:r w:rsidRPr="00E72CCC">
              <w:rPr>
                <w:rFonts w:ascii="Lato" w:hAnsi="Lato" w:cs="Arial"/>
                <w:sz w:val="20"/>
              </w:rPr>
              <w:br/>
            </w:r>
            <w:r w:rsidRPr="00E72CCC">
              <w:rPr>
                <w:rFonts w:ascii="Lato" w:hAnsi="Lato" w:cs="Arial"/>
                <w:sz w:val="20"/>
                <w:highlight w:val="lightGray"/>
              </w:rPr>
              <w:t>FCFA</w:t>
            </w:r>
          </w:p>
        </w:tc>
        <w:tc>
          <w:tcPr>
            <w:tcW w:w="1701" w:type="dxa"/>
            <w:shd w:val="pct10" w:color="auto" w:fill="FFFFFF"/>
            <w:vAlign w:val="center"/>
          </w:tcPr>
          <w:p w14:paraId="3330DEA8" w14:textId="77777777" w:rsidR="00504857" w:rsidRPr="00E72CCC" w:rsidRDefault="00504857" w:rsidP="00BD7F05">
            <w:pPr>
              <w:widowControl w:val="0"/>
              <w:spacing w:after="0" w:line="240" w:lineRule="auto"/>
              <w:jc w:val="center"/>
              <w:rPr>
                <w:rFonts w:ascii="Lato" w:hAnsi="Lato" w:cs="Arial"/>
                <w:sz w:val="20"/>
              </w:rPr>
            </w:pPr>
            <w:r w:rsidRPr="00E72CCC">
              <w:rPr>
                <w:rFonts w:ascii="Lato" w:hAnsi="Lato" w:cs="Arial"/>
                <w:sz w:val="20"/>
              </w:rPr>
              <w:t>Classement</w:t>
            </w:r>
          </w:p>
        </w:tc>
      </w:tr>
      <w:tr w:rsidR="00504857" w:rsidRPr="00E72CCC" w14:paraId="7A5D8A6F" w14:textId="77777777" w:rsidTr="0063147F">
        <w:trPr>
          <w:cantSplit/>
        </w:trPr>
        <w:tc>
          <w:tcPr>
            <w:tcW w:w="1696" w:type="dxa"/>
          </w:tcPr>
          <w:p w14:paraId="01A89566" w14:textId="77777777" w:rsidR="00504857" w:rsidRPr="00E72CCC" w:rsidRDefault="00504857" w:rsidP="0063147F">
            <w:pPr>
              <w:widowControl w:val="0"/>
              <w:spacing w:after="0" w:line="240" w:lineRule="auto"/>
              <w:jc w:val="both"/>
              <w:rPr>
                <w:rFonts w:ascii="Lato" w:hAnsi="Lato" w:cs="Arial"/>
                <w:sz w:val="20"/>
              </w:rPr>
            </w:pPr>
          </w:p>
        </w:tc>
        <w:tc>
          <w:tcPr>
            <w:tcW w:w="1711" w:type="dxa"/>
          </w:tcPr>
          <w:p w14:paraId="3B78173D" w14:textId="77777777" w:rsidR="00504857" w:rsidRPr="00E72CCC" w:rsidRDefault="00504857" w:rsidP="0063147F">
            <w:pPr>
              <w:widowControl w:val="0"/>
              <w:spacing w:after="0" w:line="240" w:lineRule="auto"/>
              <w:jc w:val="both"/>
              <w:rPr>
                <w:rFonts w:ascii="Lato" w:hAnsi="Lato" w:cs="Arial"/>
                <w:sz w:val="20"/>
              </w:rPr>
            </w:pPr>
          </w:p>
        </w:tc>
        <w:tc>
          <w:tcPr>
            <w:tcW w:w="4668" w:type="dxa"/>
          </w:tcPr>
          <w:p w14:paraId="092046F2" w14:textId="77777777" w:rsidR="00504857" w:rsidRPr="00E72CCC" w:rsidRDefault="00504857" w:rsidP="0063147F">
            <w:pPr>
              <w:widowControl w:val="0"/>
              <w:spacing w:after="0" w:line="240" w:lineRule="auto"/>
              <w:jc w:val="both"/>
              <w:rPr>
                <w:rFonts w:ascii="Lato" w:hAnsi="Lato" w:cs="Arial"/>
                <w:sz w:val="20"/>
              </w:rPr>
            </w:pPr>
          </w:p>
        </w:tc>
        <w:tc>
          <w:tcPr>
            <w:tcW w:w="1701" w:type="dxa"/>
          </w:tcPr>
          <w:p w14:paraId="364E714E" w14:textId="77777777" w:rsidR="00504857" w:rsidRPr="00E72CCC" w:rsidRDefault="00504857" w:rsidP="0063147F">
            <w:pPr>
              <w:widowControl w:val="0"/>
              <w:spacing w:after="0" w:line="240" w:lineRule="auto"/>
              <w:jc w:val="both"/>
              <w:rPr>
                <w:rFonts w:ascii="Lato" w:hAnsi="Lato" w:cs="Arial"/>
                <w:sz w:val="20"/>
              </w:rPr>
            </w:pPr>
          </w:p>
        </w:tc>
      </w:tr>
      <w:tr w:rsidR="00504857" w:rsidRPr="00E72CCC" w14:paraId="45F77BA0" w14:textId="77777777" w:rsidTr="0063147F">
        <w:trPr>
          <w:cantSplit/>
        </w:trPr>
        <w:tc>
          <w:tcPr>
            <w:tcW w:w="1696" w:type="dxa"/>
          </w:tcPr>
          <w:p w14:paraId="72BD26CA" w14:textId="77777777" w:rsidR="00504857" w:rsidRPr="00E72CCC" w:rsidRDefault="00504857" w:rsidP="0063147F">
            <w:pPr>
              <w:widowControl w:val="0"/>
              <w:spacing w:after="0" w:line="240" w:lineRule="auto"/>
              <w:jc w:val="both"/>
              <w:rPr>
                <w:rFonts w:ascii="Lato" w:hAnsi="Lato" w:cs="Arial"/>
                <w:sz w:val="20"/>
              </w:rPr>
            </w:pPr>
          </w:p>
        </w:tc>
        <w:tc>
          <w:tcPr>
            <w:tcW w:w="1711" w:type="dxa"/>
          </w:tcPr>
          <w:p w14:paraId="5D861515" w14:textId="77777777" w:rsidR="00504857" w:rsidRPr="00E72CCC" w:rsidRDefault="00504857" w:rsidP="0063147F">
            <w:pPr>
              <w:widowControl w:val="0"/>
              <w:spacing w:after="0" w:line="240" w:lineRule="auto"/>
              <w:jc w:val="both"/>
              <w:rPr>
                <w:rFonts w:ascii="Lato" w:hAnsi="Lato" w:cs="Arial"/>
                <w:sz w:val="20"/>
              </w:rPr>
            </w:pPr>
          </w:p>
        </w:tc>
        <w:tc>
          <w:tcPr>
            <w:tcW w:w="4668" w:type="dxa"/>
          </w:tcPr>
          <w:p w14:paraId="7BE3B0A6" w14:textId="77777777" w:rsidR="00504857" w:rsidRPr="00E72CCC" w:rsidRDefault="00504857" w:rsidP="0063147F">
            <w:pPr>
              <w:widowControl w:val="0"/>
              <w:spacing w:after="0" w:line="240" w:lineRule="auto"/>
              <w:jc w:val="both"/>
              <w:rPr>
                <w:rFonts w:ascii="Lato" w:hAnsi="Lato" w:cs="Arial"/>
                <w:sz w:val="20"/>
              </w:rPr>
            </w:pPr>
          </w:p>
        </w:tc>
        <w:tc>
          <w:tcPr>
            <w:tcW w:w="1701" w:type="dxa"/>
          </w:tcPr>
          <w:p w14:paraId="68FCD154" w14:textId="77777777" w:rsidR="00504857" w:rsidRPr="00E72CCC" w:rsidRDefault="00504857" w:rsidP="0063147F">
            <w:pPr>
              <w:widowControl w:val="0"/>
              <w:spacing w:after="0" w:line="240" w:lineRule="auto"/>
              <w:jc w:val="both"/>
              <w:rPr>
                <w:rFonts w:ascii="Lato" w:hAnsi="Lato" w:cs="Arial"/>
                <w:sz w:val="20"/>
              </w:rPr>
            </w:pPr>
          </w:p>
        </w:tc>
      </w:tr>
    </w:tbl>
    <w:p w14:paraId="424E897C" w14:textId="77777777" w:rsidR="0020744F" w:rsidRPr="00E72CCC" w:rsidRDefault="0020744F" w:rsidP="00011A68">
      <w:pPr>
        <w:widowControl w:val="0"/>
        <w:jc w:val="both"/>
        <w:rPr>
          <w:rFonts w:ascii="Lato" w:hAnsi="Lato" w:cs="Arial"/>
          <w:sz w:val="8"/>
          <w:highlight w:val="yellow"/>
        </w:rPr>
      </w:pPr>
    </w:p>
    <w:p w14:paraId="59FD2426" w14:textId="77777777" w:rsidR="0020744F" w:rsidRPr="00E72CCC" w:rsidRDefault="0020744F" w:rsidP="00011A68">
      <w:pPr>
        <w:widowControl w:val="0"/>
        <w:jc w:val="both"/>
        <w:rPr>
          <w:rFonts w:ascii="Lato" w:hAnsi="Lato" w:cs="Arial"/>
          <w:sz w:val="20"/>
        </w:rPr>
      </w:pPr>
      <w:r w:rsidRPr="00E72CCC">
        <w:rPr>
          <w:rFonts w:ascii="Lato" w:hAnsi="Lato" w:cs="Arial"/>
          <w:sz w:val="20"/>
          <w:highlight w:val="yellow"/>
        </w:rPr>
        <w:t>Si des remises sont offertes</w:t>
      </w:r>
      <w:r w:rsidR="00EF0D53" w:rsidRPr="00E72CCC">
        <w:rPr>
          <w:rFonts w:ascii="Lato" w:hAnsi="Lato" w:cs="Arial"/>
          <w:sz w:val="20"/>
          <w:highlight w:val="yellow"/>
        </w:rPr>
        <w:t xml:space="preserve"> </w:t>
      </w:r>
      <w:r w:rsidRPr="00E72CCC">
        <w:rPr>
          <w:rFonts w:ascii="Lato" w:hAnsi="Lato" w:cs="Arial"/>
          <w:sz w:val="20"/>
          <w:highlight w:val="yellow"/>
        </w:rPr>
        <w:t>:</w:t>
      </w:r>
      <w:r w:rsidRPr="00E72CCC">
        <w:rPr>
          <w:rFonts w:ascii="Lato" w:hAnsi="Lato" w:cs="Arial"/>
          <w:sz w:val="20"/>
        </w:rPr>
        <w:t xml:space="preserve">  Application des remises</w:t>
      </w:r>
      <w:r w:rsidR="00B82455" w:rsidRPr="00E72CCC">
        <w:rPr>
          <w:rFonts w:ascii="Lato" w:hAnsi="Lato" w:cs="Arial"/>
          <w:sz w:val="20"/>
        </w:rPr>
        <w:t xml:space="preserve"> </w:t>
      </w:r>
      <w:r w:rsidRPr="00E72CCC">
        <w:rPr>
          <w:rFonts w:ascii="Lato" w:hAnsi="Lato" w:cs="Arial"/>
          <w:sz w:val="20"/>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410"/>
        <w:gridCol w:w="3402"/>
        <w:gridCol w:w="2268"/>
      </w:tblGrid>
      <w:tr w:rsidR="00504857" w:rsidRPr="00E72CCC" w14:paraId="2246CFCE" w14:textId="77777777" w:rsidTr="0063147F">
        <w:trPr>
          <w:cantSplit/>
          <w:tblHeader/>
        </w:trPr>
        <w:tc>
          <w:tcPr>
            <w:tcW w:w="1701" w:type="dxa"/>
            <w:shd w:val="pct10" w:color="auto" w:fill="FFFFFF"/>
          </w:tcPr>
          <w:p w14:paraId="5F60B84B" w14:textId="77777777" w:rsidR="00504857" w:rsidRPr="00E72CCC" w:rsidRDefault="00504857" w:rsidP="0063147F">
            <w:pPr>
              <w:widowControl w:val="0"/>
              <w:spacing w:after="0" w:line="240" w:lineRule="auto"/>
              <w:jc w:val="center"/>
              <w:rPr>
                <w:rFonts w:ascii="Lato" w:hAnsi="Lato" w:cs="Arial"/>
                <w:sz w:val="20"/>
              </w:rPr>
            </w:pPr>
            <w:r w:rsidRPr="00E72CCC">
              <w:rPr>
                <w:rFonts w:ascii="Lato" w:hAnsi="Lato" w:cs="Arial"/>
                <w:sz w:val="20"/>
              </w:rPr>
              <w:t>Numéro de l’enveloppe de l’offre</w:t>
            </w:r>
          </w:p>
        </w:tc>
        <w:tc>
          <w:tcPr>
            <w:tcW w:w="2410" w:type="dxa"/>
            <w:shd w:val="pct10" w:color="auto" w:fill="FFFFFF"/>
          </w:tcPr>
          <w:p w14:paraId="1C8B0411" w14:textId="77777777" w:rsidR="00504857" w:rsidRPr="00E72CCC" w:rsidRDefault="00504857" w:rsidP="0063147F">
            <w:pPr>
              <w:widowControl w:val="0"/>
              <w:spacing w:after="0" w:line="240" w:lineRule="auto"/>
              <w:jc w:val="center"/>
              <w:rPr>
                <w:rFonts w:ascii="Lato" w:hAnsi="Lato" w:cs="Arial"/>
                <w:sz w:val="20"/>
              </w:rPr>
            </w:pPr>
            <w:r w:rsidRPr="00E72CCC">
              <w:rPr>
                <w:rFonts w:ascii="Lato" w:hAnsi="Lato" w:cs="Arial"/>
                <w:sz w:val="20"/>
              </w:rPr>
              <w:t>Nom du soumissionnaire</w:t>
            </w:r>
          </w:p>
        </w:tc>
        <w:tc>
          <w:tcPr>
            <w:tcW w:w="3402" w:type="dxa"/>
            <w:shd w:val="pct10" w:color="auto" w:fill="FFFFFF"/>
          </w:tcPr>
          <w:p w14:paraId="1C27CC75" w14:textId="77777777" w:rsidR="00504857" w:rsidRPr="00E72CCC" w:rsidRDefault="00504857" w:rsidP="0063147F">
            <w:pPr>
              <w:widowControl w:val="0"/>
              <w:spacing w:after="0" w:line="240" w:lineRule="auto"/>
              <w:jc w:val="center"/>
              <w:rPr>
                <w:rFonts w:ascii="Lato" w:hAnsi="Lato" w:cs="Arial"/>
                <w:sz w:val="20"/>
              </w:rPr>
            </w:pPr>
            <w:r w:rsidRPr="00E72CCC">
              <w:rPr>
                <w:rFonts w:ascii="Lato" w:hAnsi="Lato" w:cs="Arial"/>
                <w:sz w:val="20"/>
              </w:rPr>
              <w:t>Offre financière</w:t>
            </w:r>
            <w:r w:rsidRPr="00E72CCC">
              <w:rPr>
                <w:rFonts w:ascii="Lato" w:hAnsi="Lato" w:cs="Arial"/>
                <w:sz w:val="20"/>
              </w:rPr>
              <w:br/>
              <w:t>[</w:t>
            </w:r>
            <w:r w:rsidRPr="00E72CCC">
              <w:rPr>
                <w:rFonts w:ascii="Lato" w:hAnsi="Lato" w:cs="Arial"/>
                <w:sz w:val="20"/>
                <w:highlight w:val="lightGray"/>
              </w:rPr>
              <w:t>après correction arithmétique</w:t>
            </w:r>
            <w:r w:rsidRPr="00E72CCC">
              <w:rPr>
                <w:rFonts w:ascii="Lato" w:hAnsi="Lato" w:cs="Arial"/>
                <w:sz w:val="20"/>
              </w:rPr>
              <w:t>]</w:t>
            </w:r>
            <w:r w:rsidRPr="00E72CCC">
              <w:rPr>
                <w:rFonts w:ascii="Lato" w:hAnsi="Lato" w:cs="Arial"/>
                <w:sz w:val="20"/>
              </w:rPr>
              <w:br/>
            </w:r>
            <w:r w:rsidRPr="00E72CCC">
              <w:rPr>
                <w:rFonts w:ascii="Lato" w:hAnsi="Lato" w:cs="Arial"/>
                <w:sz w:val="20"/>
                <w:highlight w:val="lightGray"/>
              </w:rPr>
              <w:t>FCFA</w:t>
            </w:r>
          </w:p>
        </w:tc>
        <w:tc>
          <w:tcPr>
            <w:tcW w:w="2268" w:type="dxa"/>
            <w:shd w:val="pct10" w:color="auto" w:fill="FFFFFF"/>
          </w:tcPr>
          <w:p w14:paraId="3DDB5489" w14:textId="77777777" w:rsidR="00504857" w:rsidRPr="00E72CCC" w:rsidRDefault="00504857" w:rsidP="0063147F">
            <w:pPr>
              <w:widowControl w:val="0"/>
              <w:spacing w:after="0" w:line="240" w:lineRule="auto"/>
              <w:jc w:val="center"/>
              <w:rPr>
                <w:rFonts w:ascii="Lato" w:hAnsi="Lato" w:cs="Arial"/>
                <w:sz w:val="20"/>
              </w:rPr>
            </w:pPr>
            <w:r w:rsidRPr="00E72CCC">
              <w:rPr>
                <w:rFonts w:ascii="Lato" w:hAnsi="Lato" w:cs="Arial"/>
                <w:sz w:val="20"/>
              </w:rPr>
              <w:t>Remise applicable</w:t>
            </w:r>
            <w:r w:rsidRPr="00E72CCC">
              <w:rPr>
                <w:rFonts w:ascii="Lato" w:hAnsi="Lato" w:cs="Arial"/>
                <w:sz w:val="20"/>
              </w:rPr>
              <w:br/>
            </w:r>
            <w:r w:rsidRPr="00E72CCC">
              <w:rPr>
                <w:rFonts w:ascii="Lato" w:hAnsi="Lato" w:cs="Arial"/>
                <w:sz w:val="20"/>
                <w:highlight w:val="lightGray"/>
              </w:rPr>
              <w:t>FCFA</w:t>
            </w:r>
          </w:p>
        </w:tc>
      </w:tr>
      <w:tr w:rsidR="00504857" w:rsidRPr="00E72CCC" w14:paraId="096708A8" w14:textId="77777777" w:rsidTr="0063147F">
        <w:trPr>
          <w:cantSplit/>
        </w:trPr>
        <w:tc>
          <w:tcPr>
            <w:tcW w:w="1701" w:type="dxa"/>
          </w:tcPr>
          <w:p w14:paraId="119EE8FB" w14:textId="77777777" w:rsidR="00504857" w:rsidRPr="00E72CCC" w:rsidRDefault="00504857" w:rsidP="0063147F">
            <w:pPr>
              <w:widowControl w:val="0"/>
              <w:spacing w:after="0" w:line="240" w:lineRule="auto"/>
              <w:jc w:val="both"/>
              <w:rPr>
                <w:rFonts w:ascii="Lato" w:hAnsi="Lato" w:cs="Arial"/>
                <w:sz w:val="20"/>
              </w:rPr>
            </w:pPr>
          </w:p>
        </w:tc>
        <w:tc>
          <w:tcPr>
            <w:tcW w:w="2410" w:type="dxa"/>
          </w:tcPr>
          <w:p w14:paraId="185CA22E" w14:textId="77777777" w:rsidR="00504857" w:rsidRPr="00E72CCC" w:rsidRDefault="00504857" w:rsidP="0063147F">
            <w:pPr>
              <w:widowControl w:val="0"/>
              <w:spacing w:after="0" w:line="240" w:lineRule="auto"/>
              <w:jc w:val="both"/>
              <w:rPr>
                <w:rFonts w:ascii="Lato" w:hAnsi="Lato" w:cs="Arial"/>
                <w:sz w:val="20"/>
              </w:rPr>
            </w:pPr>
          </w:p>
        </w:tc>
        <w:tc>
          <w:tcPr>
            <w:tcW w:w="3402" w:type="dxa"/>
          </w:tcPr>
          <w:p w14:paraId="34C66CA5" w14:textId="77777777" w:rsidR="00504857" w:rsidRPr="00E72CCC" w:rsidRDefault="00504857" w:rsidP="0063147F">
            <w:pPr>
              <w:widowControl w:val="0"/>
              <w:spacing w:after="0" w:line="240" w:lineRule="auto"/>
              <w:jc w:val="both"/>
              <w:rPr>
                <w:rFonts w:ascii="Lato" w:hAnsi="Lato" w:cs="Arial"/>
                <w:sz w:val="20"/>
              </w:rPr>
            </w:pPr>
          </w:p>
        </w:tc>
        <w:tc>
          <w:tcPr>
            <w:tcW w:w="2268" w:type="dxa"/>
          </w:tcPr>
          <w:p w14:paraId="3B42B6AE" w14:textId="77777777" w:rsidR="00504857" w:rsidRPr="00E72CCC" w:rsidRDefault="00504857" w:rsidP="0063147F">
            <w:pPr>
              <w:widowControl w:val="0"/>
              <w:spacing w:after="0" w:line="240" w:lineRule="auto"/>
              <w:jc w:val="both"/>
              <w:rPr>
                <w:rFonts w:ascii="Lato" w:hAnsi="Lato" w:cs="Arial"/>
                <w:sz w:val="20"/>
              </w:rPr>
            </w:pPr>
          </w:p>
        </w:tc>
      </w:tr>
      <w:tr w:rsidR="00504857" w:rsidRPr="00E72CCC" w14:paraId="00EC760A" w14:textId="77777777" w:rsidTr="0063147F">
        <w:trPr>
          <w:cantSplit/>
        </w:trPr>
        <w:tc>
          <w:tcPr>
            <w:tcW w:w="1701" w:type="dxa"/>
          </w:tcPr>
          <w:p w14:paraId="50C3C788" w14:textId="77777777" w:rsidR="00504857" w:rsidRPr="00E72CCC" w:rsidRDefault="00504857" w:rsidP="0063147F">
            <w:pPr>
              <w:widowControl w:val="0"/>
              <w:spacing w:after="0" w:line="240" w:lineRule="auto"/>
              <w:jc w:val="both"/>
              <w:rPr>
                <w:rFonts w:ascii="Lato" w:hAnsi="Lato" w:cs="Arial"/>
                <w:sz w:val="20"/>
              </w:rPr>
            </w:pPr>
          </w:p>
        </w:tc>
        <w:tc>
          <w:tcPr>
            <w:tcW w:w="2410" w:type="dxa"/>
          </w:tcPr>
          <w:p w14:paraId="01CA9695" w14:textId="77777777" w:rsidR="00504857" w:rsidRPr="00E72CCC" w:rsidRDefault="00504857" w:rsidP="0063147F">
            <w:pPr>
              <w:widowControl w:val="0"/>
              <w:spacing w:after="0" w:line="240" w:lineRule="auto"/>
              <w:jc w:val="both"/>
              <w:rPr>
                <w:rFonts w:ascii="Lato" w:hAnsi="Lato" w:cs="Arial"/>
                <w:sz w:val="20"/>
              </w:rPr>
            </w:pPr>
          </w:p>
        </w:tc>
        <w:tc>
          <w:tcPr>
            <w:tcW w:w="3402" w:type="dxa"/>
          </w:tcPr>
          <w:p w14:paraId="53FF945D" w14:textId="77777777" w:rsidR="00504857" w:rsidRPr="00E72CCC" w:rsidRDefault="00504857" w:rsidP="0063147F">
            <w:pPr>
              <w:widowControl w:val="0"/>
              <w:spacing w:after="0" w:line="240" w:lineRule="auto"/>
              <w:jc w:val="both"/>
              <w:rPr>
                <w:rFonts w:ascii="Lato" w:hAnsi="Lato" w:cs="Arial"/>
                <w:sz w:val="20"/>
              </w:rPr>
            </w:pPr>
          </w:p>
        </w:tc>
        <w:tc>
          <w:tcPr>
            <w:tcW w:w="2268" w:type="dxa"/>
          </w:tcPr>
          <w:p w14:paraId="0EEBA382" w14:textId="77777777" w:rsidR="00504857" w:rsidRPr="00E72CCC" w:rsidRDefault="00504857" w:rsidP="0063147F">
            <w:pPr>
              <w:widowControl w:val="0"/>
              <w:spacing w:after="0" w:line="240" w:lineRule="auto"/>
              <w:jc w:val="both"/>
              <w:rPr>
                <w:rFonts w:ascii="Lato" w:hAnsi="Lato" w:cs="Arial"/>
                <w:sz w:val="20"/>
              </w:rPr>
            </w:pPr>
          </w:p>
        </w:tc>
      </w:tr>
      <w:tr w:rsidR="00504857" w:rsidRPr="00E72CCC" w14:paraId="6D8A5487" w14:textId="77777777" w:rsidTr="0063147F">
        <w:trPr>
          <w:cantSplit/>
        </w:trPr>
        <w:tc>
          <w:tcPr>
            <w:tcW w:w="1701" w:type="dxa"/>
          </w:tcPr>
          <w:p w14:paraId="0A791FDF" w14:textId="77777777" w:rsidR="00504857" w:rsidRPr="00E72CCC" w:rsidRDefault="00504857" w:rsidP="0063147F">
            <w:pPr>
              <w:widowControl w:val="0"/>
              <w:spacing w:after="0" w:line="240" w:lineRule="auto"/>
              <w:jc w:val="both"/>
              <w:rPr>
                <w:rFonts w:ascii="Lato" w:hAnsi="Lato" w:cs="Arial"/>
                <w:sz w:val="20"/>
              </w:rPr>
            </w:pPr>
          </w:p>
        </w:tc>
        <w:tc>
          <w:tcPr>
            <w:tcW w:w="2410" w:type="dxa"/>
          </w:tcPr>
          <w:p w14:paraId="63C8775E" w14:textId="77777777" w:rsidR="00504857" w:rsidRPr="00E72CCC" w:rsidRDefault="00504857" w:rsidP="0063147F">
            <w:pPr>
              <w:widowControl w:val="0"/>
              <w:spacing w:after="0" w:line="240" w:lineRule="auto"/>
              <w:jc w:val="both"/>
              <w:rPr>
                <w:rFonts w:ascii="Lato" w:hAnsi="Lato" w:cs="Arial"/>
                <w:sz w:val="20"/>
              </w:rPr>
            </w:pPr>
          </w:p>
        </w:tc>
        <w:tc>
          <w:tcPr>
            <w:tcW w:w="3402" w:type="dxa"/>
          </w:tcPr>
          <w:p w14:paraId="1C982FD3" w14:textId="77777777" w:rsidR="00504857" w:rsidRPr="00E72CCC" w:rsidRDefault="00504857" w:rsidP="0063147F">
            <w:pPr>
              <w:widowControl w:val="0"/>
              <w:spacing w:after="0" w:line="240" w:lineRule="auto"/>
              <w:jc w:val="both"/>
              <w:rPr>
                <w:rFonts w:ascii="Lato" w:hAnsi="Lato" w:cs="Arial"/>
                <w:sz w:val="20"/>
              </w:rPr>
            </w:pPr>
          </w:p>
        </w:tc>
        <w:tc>
          <w:tcPr>
            <w:tcW w:w="2268" w:type="dxa"/>
          </w:tcPr>
          <w:p w14:paraId="156F6535" w14:textId="77777777" w:rsidR="00504857" w:rsidRPr="00E72CCC" w:rsidRDefault="00504857" w:rsidP="0063147F">
            <w:pPr>
              <w:widowControl w:val="0"/>
              <w:spacing w:after="0" w:line="240" w:lineRule="auto"/>
              <w:jc w:val="both"/>
              <w:rPr>
                <w:rFonts w:ascii="Lato" w:hAnsi="Lato" w:cs="Arial"/>
                <w:sz w:val="20"/>
              </w:rPr>
            </w:pPr>
          </w:p>
        </w:tc>
      </w:tr>
    </w:tbl>
    <w:p w14:paraId="6ED9BAAC" w14:textId="77777777" w:rsidR="00AD45DD" w:rsidRPr="00E72CCC" w:rsidRDefault="00AD45DD" w:rsidP="00011A68">
      <w:pPr>
        <w:widowControl w:val="0"/>
        <w:rPr>
          <w:rFonts w:ascii="Lato" w:hAnsi="Lato" w:cs="Arial"/>
          <w:sz w:val="10"/>
          <w:highlight w:val="lightGray"/>
        </w:rPr>
      </w:pPr>
    </w:p>
    <w:p w14:paraId="31DB4D99" w14:textId="77777777" w:rsidR="00A1229A" w:rsidRPr="00E72CCC" w:rsidRDefault="00A1229A" w:rsidP="00011A68">
      <w:pPr>
        <w:widowControl w:val="0"/>
        <w:rPr>
          <w:rFonts w:ascii="Lato" w:hAnsi="Lato" w:cs="Arial"/>
          <w:b/>
          <w:bCs/>
          <w:sz w:val="20"/>
        </w:rPr>
      </w:pPr>
      <w:r w:rsidRPr="00E72CCC">
        <w:rPr>
          <w:rFonts w:ascii="Lato" w:hAnsi="Lato" w:cs="Arial"/>
          <w:b/>
          <w:bCs/>
          <w:sz w:val="20"/>
        </w:rPr>
        <w:t xml:space="preserve">IV. CONCLUSIONS </w:t>
      </w:r>
    </w:p>
    <w:p w14:paraId="453CBCD3" w14:textId="77777777" w:rsidR="00A1229A" w:rsidRPr="00E72CCC" w:rsidRDefault="00A1229A" w:rsidP="0063147F">
      <w:pPr>
        <w:pStyle w:val="Titre2"/>
        <w:keepNext w:val="0"/>
        <w:widowControl w:val="0"/>
        <w:spacing w:after="200"/>
        <w:ind w:right="54"/>
        <w:jc w:val="both"/>
        <w:rPr>
          <w:rFonts w:ascii="Lato" w:hAnsi="Lato" w:cs="Arial"/>
          <w:b w:val="0"/>
          <w:sz w:val="20"/>
        </w:rPr>
      </w:pPr>
      <w:r w:rsidRPr="00E72CCC">
        <w:rPr>
          <w:rFonts w:ascii="Lato" w:hAnsi="Lato" w:cs="Arial"/>
          <w:b w:val="0"/>
          <w:caps/>
          <w:sz w:val="20"/>
        </w:rPr>
        <w:t>État récapitulatif de l'évaluation des offres et proposition d'attribution du marché</w:t>
      </w:r>
    </w:p>
    <w:p w14:paraId="4624C71D" w14:textId="77777777" w:rsidR="00A1229A" w:rsidRPr="00E72CCC" w:rsidRDefault="00A1229A" w:rsidP="0063147F">
      <w:pPr>
        <w:widowControl w:val="0"/>
        <w:ind w:right="54"/>
        <w:jc w:val="center"/>
        <w:rPr>
          <w:rFonts w:ascii="Lato" w:hAnsi="Lato" w:cs="Arial"/>
          <w:b/>
          <w:sz w:val="12"/>
        </w:rPr>
      </w:pPr>
    </w:p>
    <w:tbl>
      <w:tblPr>
        <w:tblW w:w="9758" w:type="dxa"/>
        <w:tblLayout w:type="fixed"/>
        <w:tblLook w:val="0000" w:firstRow="0" w:lastRow="0" w:firstColumn="0" w:lastColumn="0" w:noHBand="0" w:noVBand="0"/>
      </w:tblPr>
      <w:tblGrid>
        <w:gridCol w:w="1395"/>
        <w:gridCol w:w="3123"/>
        <w:gridCol w:w="4248"/>
        <w:gridCol w:w="283"/>
        <w:gridCol w:w="709"/>
      </w:tblGrid>
      <w:tr w:rsidR="00A1229A" w:rsidRPr="00E72CCC" w14:paraId="3E5DFB09" w14:textId="77777777" w:rsidTr="009E02D7">
        <w:trPr>
          <w:trHeight w:val="4789"/>
        </w:trPr>
        <w:tc>
          <w:tcPr>
            <w:tcW w:w="1395" w:type="dxa"/>
            <w:tcBorders>
              <w:top w:val="double" w:sz="6" w:space="0" w:color="auto"/>
              <w:left w:val="double" w:sz="6" w:space="0" w:color="auto"/>
              <w:bottom w:val="single" w:sz="6" w:space="0" w:color="auto"/>
              <w:right w:val="nil"/>
            </w:tcBorders>
          </w:tcPr>
          <w:p w14:paraId="0BF782EC" w14:textId="77777777" w:rsidR="00A1229A" w:rsidRPr="00E72CCC" w:rsidRDefault="00A1229A" w:rsidP="0063147F">
            <w:pPr>
              <w:widowControl w:val="0"/>
              <w:spacing w:after="0" w:line="240" w:lineRule="auto"/>
              <w:ind w:right="57"/>
              <w:rPr>
                <w:rFonts w:ascii="Lato" w:hAnsi="Lato" w:cs="Arial"/>
                <w:sz w:val="20"/>
              </w:rPr>
            </w:pPr>
          </w:p>
          <w:p w14:paraId="316653FA" w14:textId="77777777" w:rsidR="00A1229A" w:rsidRPr="00E72CCC" w:rsidRDefault="00A1229A" w:rsidP="0063147F">
            <w:pPr>
              <w:widowControl w:val="0"/>
              <w:spacing w:after="0" w:line="240" w:lineRule="auto"/>
              <w:ind w:right="57"/>
              <w:rPr>
                <w:rFonts w:ascii="Lato" w:hAnsi="Lato" w:cs="Arial"/>
                <w:sz w:val="20"/>
              </w:rPr>
            </w:pPr>
            <w:r w:rsidRPr="00E72CCC">
              <w:rPr>
                <w:rFonts w:ascii="Lato" w:hAnsi="Lato" w:cs="Arial"/>
                <w:sz w:val="20"/>
              </w:rPr>
              <w:t xml:space="preserve">   1.</w:t>
            </w:r>
          </w:p>
          <w:p w14:paraId="3DB07929" w14:textId="77777777" w:rsidR="00A1229A" w:rsidRPr="00E72CCC" w:rsidRDefault="00A1229A" w:rsidP="0063147F">
            <w:pPr>
              <w:widowControl w:val="0"/>
              <w:spacing w:after="0" w:line="240" w:lineRule="auto"/>
              <w:ind w:right="57"/>
              <w:rPr>
                <w:rFonts w:ascii="Lato" w:hAnsi="Lato" w:cs="Arial"/>
                <w:sz w:val="20"/>
              </w:rPr>
            </w:pPr>
          </w:p>
          <w:p w14:paraId="3624DD7B" w14:textId="77777777" w:rsidR="00A1229A" w:rsidRPr="00E72CCC" w:rsidRDefault="00A1229A" w:rsidP="0063147F">
            <w:pPr>
              <w:widowControl w:val="0"/>
              <w:spacing w:after="0" w:line="240" w:lineRule="auto"/>
              <w:ind w:right="57"/>
              <w:rPr>
                <w:rFonts w:ascii="Lato" w:hAnsi="Lato" w:cs="Arial"/>
                <w:sz w:val="20"/>
              </w:rPr>
            </w:pPr>
          </w:p>
          <w:p w14:paraId="3F518B61" w14:textId="77777777" w:rsidR="00A1229A" w:rsidRPr="00E72CCC" w:rsidRDefault="00A1229A" w:rsidP="0063147F">
            <w:pPr>
              <w:widowControl w:val="0"/>
              <w:spacing w:after="0" w:line="240" w:lineRule="auto"/>
              <w:ind w:right="57"/>
              <w:rPr>
                <w:rFonts w:ascii="Lato" w:hAnsi="Lato" w:cs="Arial"/>
                <w:sz w:val="20"/>
              </w:rPr>
            </w:pPr>
            <w:r w:rsidRPr="00E72CCC">
              <w:rPr>
                <w:rFonts w:ascii="Lato" w:hAnsi="Lato" w:cs="Arial"/>
                <w:sz w:val="20"/>
              </w:rPr>
              <w:t xml:space="preserve">     a)</w:t>
            </w:r>
          </w:p>
          <w:p w14:paraId="365CDDF5" w14:textId="77777777" w:rsidR="00A1229A" w:rsidRPr="00E72CCC" w:rsidRDefault="00A1229A" w:rsidP="0063147F">
            <w:pPr>
              <w:widowControl w:val="0"/>
              <w:spacing w:after="0" w:line="240" w:lineRule="auto"/>
              <w:ind w:right="57"/>
              <w:rPr>
                <w:rFonts w:ascii="Lato" w:hAnsi="Lato" w:cs="Arial"/>
                <w:sz w:val="20"/>
              </w:rPr>
            </w:pPr>
            <w:r w:rsidRPr="00E72CCC">
              <w:rPr>
                <w:rFonts w:ascii="Lato" w:hAnsi="Lato" w:cs="Arial"/>
                <w:sz w:val="20"/>
              </w:rPr>
              <w:t xml:space="preserve">     </w:t>
            </w:r>
          </w:p>
          <w:p w14:paraId="23BBD20D" w14:textId="77777777" w:rsidR="00A1229A" w:rsidRPr="00E72CCC" w:rsidRDefault="00A1229A" w:rsidP="0063147F">
            <w:pPr>
              <w:widowControl w:val="0"/>
              <w:spacing w:after="0" w:line="240" w:lineRule="auto"/>
              <w:ind w:right="57"/>
              <w:rPr>
                <w:rFonts w:ascii="Lato" w:hAnsi="Lato" w:cs="Arial"/>
                <w:sz w:val="20"/>
              </w:rPr>
            </w:pPr>
            <w:r w:rsidRPr="00E72CCC">
              <w:rPr>
                <w:rFonts w:ascii="Lato" w:hAnsi="Lato" w:cs="Arial"/>
                <w:sz w:val="20"/>
              </w:rPr>
              <w:t xml:space="preserve">     b)</w:t>
            </w:r>
          </w:p>
          <w:p w14:paraId="77761296" w14:textId="77777777" w:rsidR="00A1229A" w:rsidRPr="00E72CCC" w:rsidRDefault="00A1229A" w:rsidP="0063147F">
            <w:pPr>
              <w:widowControl w:val="0"/>
              <w:spacing w:after="0" w:line="240" w:lineRule="auto"/>
              <w:ind w:right="57"/>
              <w:rPr>
                <w:rFonts w:ascii="Lato" w:hAnsi="Lato" w:cs="Arial"/>
                <w:sz w:val="20"/>
              </w:rPr>
            </w:pPr>
          </w:p>
          <w:p w14:paraId="07B40AD8" w14:textId="77777777" w:rsidR="00A1229A" w:rsidRPr="00E72CCC" w:rsidRDefault="00A1229A" w:rsidP="0063147F">
            <w:pPr>
              <w:widowControl w:val="0"/>
              <w:spacing w:after="0" w:line="240" w:lineRule="auto"/>
              <w:ind w:right="57"/>
              <w:rPr>
                <w:rFonts w:ascii="Lato" w:hAnsi="Lato" w:cs="Arial"/>
                <w:sz w:val="20"/>
              </w:rPr>
            </w:pPr>
            <w:r w:rsidRPr="00E72CCC">
              <w:rPr>
                <w:rFonts w:ascii="Lato" w:hAnsi="Lato" w:cs="Arial"/>
                <w:sz w:val="20"/>
              </w:rPr>
              <w:t xml:space="preserve">   2.</w:t>
            </w:r>
          </w:p>
          <w:p w14:paraId="2110A7CF" w14:textId="77777777" w:rsidR="00A1229A" w:rsidRPr="00E72CCC" w:rsidRDefault="00A1229A" w:rsidP="0063147F">
            <w:pPr>
              <w:widowControl w:val="0"/>
              <w:spacing w:after="0" w:line="240" w:lineRule="auto"/>
              <w:ind w:right="57"/>
              <w:rPr>
                <w:rFonts w:ascii="Lato" w:hAnsi="Lato" w:cs="Arial"/>
                <w:sz w:val="20"/>
              </w:rPr>
            </w:pPr>
          </w:p>
          <w:p w14:paraId="1702718A" w14:textId="77777777" w:rsidR="00A1229A" w:rsidRPr="00E72CCC" w:rsidRDefault="00A1229A" w:rsidP="0063147F">
            <w:pPr>
              <w:widowControl w:val="0"/>
              <w:spacing w:after="0" w:line="240" w:lineRule="auto"/>
              <w:ind w:right="57"/>
              <w:rPr>
                <w:rFonts w:ascii="Lato" w:hAnsi="Lato" w:cs="Arial"/>
                <w:sz w:val="20"/>
              </w:rPr>
            </w:pPr>
            <w:r w:rsidRPr="00E72CCC">
              <w:rPr>
                <w:rFonts w:ascii="Lato" w:hAnsi="Lato" w:cs="Arial"/>
                <w:sz w:val="20"/>
              </w:rPr>
              <w:t xml:space="preserve">     a)</w:t>
            </w:r>
          </w:p>
          <w:p w14:paraId="53CA7D98" w14:textId="77777777" w:rsidR="00A1229A" w:rsidRPr="00E72CCC" w:rsidRDefault="00A1229A" w:rsidP="0063147F">
            <w:pPr>
              <w:widowControl w:val="0"/>
              <w:spacing w:after="0" w:line="240" w:lineRule="auto"/>
              <w:ind w:right="57"/>
              <w:rPr>
                <w:rFonts w:ascii="Lato" w:hAnsi="Lato" w:cs="Arial"/>
                <w:sz w:val="20"/>
              </w:rPr>
            </w:pPr>
          </w:p>
          <w:p w14:paraId="1A410E7B" w14:textId="77777777" w:rsidR="00A1229A" w:rsidRPr="00E72CCC" w:rsidRDefault="00A1229A" w:rsidP="0063147F">
            <w:pPr>
              <w:widowControl w:val="0"/>
              <w:spacing w:after="0" w:line="240" w:lineRule="auto"/>
              <w:ind w:right="57"/>
              <w:rPr>
                <w:rFonts w:ascii="Lato" w:hAnsi="Lato" w:cs="Arial"/>
                <w:sz w:val="20"/>
              </w:rPr>
            </w:pPr>
            <w:r w:rsidRPr="00E72CCC">
              <w:rPr>
                <w:rFonts w:ascii="Lato" w:hAnsi="Lato" w:cs="Arial"/>
                <w:sz w:val="20"/>
              </w:rPr>
              <w:t xml:space="preserve">     b)</w:t>
            </w:r>
          </w:p>
          <w:p w14:paraId="4CD54B7E" w14:textId="77777777" w:rsidR="00A1229A" w:rsidRPr="00E72CCC" w:rsidRDefault="00A1229A" w:rsidP="0063147F">
            <w:pPr>
              <w:widowControl w:val="0"/>
              <w:spacing w:after="0" w:line="240" w:lineRule="auto"/>
              <w:ind w:right="57"/>
              <w:rPr>
                <w:rFonts w:ascii="Lato" w:hAnsi="Lato" w:cs="Arial"/>
                <w:sz w:val="20"/>
              </w:rPr>
            </w:pPr>
          </w:p>
          <w:p w14:paraId="2DBDED34" w14:textId="77777777" w:rsidR="00A1229A" w:rsidRPr="00E72CCC" w:rsidRDefault="00A1229A" w:rsidP="0063147F">
            <w:pPr>
              <w:widowControl w:val="0"/>
              <w:spacing w:after="0" w:line="240" w:lineRule="auto"/>
              <w:ind w:right="57"/>
              <w:rPr>
                <w:rFonts w:ascii="Lato" w:hAnsi="Lato" w:cs="Arial"/>
                <w:sz w:val="20"/>
              </w:rPr>
            </w:pPr>
            <w:r w:rsidRPr="00E72CCC">
              <w:rPr>
                <w:rFonts w:ascii="Lato" w:hAnsi="Lato" w:cs="Arial"/>
                <w:sz w:val="20"/>
              </w:rPr>
              <w:t xml:space="preserve">   3.</w:t>
            </w:r>
          </w:p>
          <w:p w14:paraId="6A41A1DB" w14:textId="77777777" w:rsidR="00A1229A" w:rsidRPr="00E72CCC" w:rsidRDefault="00A1229A" w:rsidP="0063147F">
            <w:pPr>
              <w:widowControl w:val="0"/>
              <w:spacing w:after="0" w:line="240" w:lineRule="auto"/>
              <w:ind w:right="57"/>
              <w:rPr>
                <w:rFonts w:ascii="Lato" w:hAnsi="Lato" w:cs="Arial"/>
                <w:sz w:val="20"/>
              </w:rPr>
            </w:pPr>
          </w:p>
          <w:p w14:paraId="72EB30B6" w14:textId="77777777" w:rsidR="00A1229A" w:rsidRPr="00E72CCC" w:rsidRDefault="00A1229A" w:rsidP="0063147F">
            <w:pPr>
              <w:widowControl w:val="0"/>
              <w:spacing w:after="0" w:line="240" w:lineRule="auto"/>
              <w:ind w:right="57"/>
              <w:rPr>
                <w:rFonts w:ascii="Lato" w:hAnsi="Lato" w:cs="Arial"/>
                <w:sz w:val="20"/>
              </w:rPr>
            </w:pPr>
          </w:p>
          <w:p w14:paraId="43B8B45F" w14:textId="77777777" w:rsidR="00A1229A" w:rsidRPr="00E72CCC" w:rsidRDefault="00A1229A" w:rsidP="0063147F">
            <w:pPr>
              <w:widowControl w:val="0"/>
              <w:spacing w:after="0" w:line="240" w:lineRule="auto"/>
              <w:ind w:right="57"/>
              <w:rPr>
                <w:rFonts w:ascii="Lato" w:hAnsi="Lato" w:cs="Arial"/>
                <w:sz w:val="20"/>
              </w:rPr>
            </w:pPr>
          </w:p>
        </w:tc>
        <w:tc>
          <w:tcPr>
            <w:tcW w:w="7371" w:type="dxa"/>
            <w:gridSpan w:val="2"/>
            <w:tcBorders>
              <w:top w:val="single" w:sz="4" w:space="0" w:color="auto"/>
              <w:left w:val="single" w:sz="6" w:space="0" w:color="auto"/>
              <w:bottom w:val="nil"/>
              <w:right w:val="nil"/>
            </w:tcBorders>
          </w:tcPr>
          <w:p w14:paraId="1FEC7CE7" w14:textId="77777777" w:rsidR="00A1229A" w:rsidRPr="00E72CCC" w:rsidRDefault="00A1229A" w:rsidP="0063147F">
            <w:pPr>
              <w:widowControl w:val="0"/>
              <w:spacing w:after="0" w:line="240" w:lineRule="auto"/>
              <w:ind w:right="57"/>
              <w:rPr>
                <w:rFonts w:ascii="Lato" w:hAnsi="Lato" w:cs="Arial"/>
                <w:sz w:val="20"/>
              </w:rPr>
            </w:pPr>
          </w:p>
          <w:p w14:paraId="4E805BF8" w14:textId="77777777" w:rsidR="00A1229A" w:rsidRPr="00E72CCC" w:rsidRDefault="00A1229A" w:rsidP="0063147F">
            <w:pPr>
              <w:widowControl w:val="0"/>
              <w:spacing w:after="0" w:line="240" w:lineRule="auto"/>
              <w:ind w:right="57"/>
              <w:rPr>
                <w:rFonts w:ascii="Lato" w:hAnsi="Lato" w:cs="Arial"/>
                <w:sz w:val="20"/>
              </w:rPr>
            </w:pPr>
            <w:r w:rsidRPr="00E72CCC">
              <w:rPr>
                <w:rFonts w:ascii="Lato" w:hAnsi="Lato" w:cs="Arial"/>
                <w:sz w:val="20"/>
              </w:rPr>
              <w:t>Soumissionnaire ayant présenté l'offre conforme évaluée la moins disante (auquel il est proposé d'attribuer le marché)</w:t>
            </w:r>
          </w:p>
          <w:p w14:paraId="2D551FD2" w14:textId="77777777" w:rsidR="00A1229A" w:rsidRPr="00E72CCC" w:rsidRDefault="00A1229A" w:rsidP="0063147F">
            <w:pPr>
              <w:widowControl w:val="0"/>
              <w:spacing w:after="0" w:line="240" w:lineRule="auto"/>
              <w:ind w:right="57"/>
              <w:rPr>
                <w:rFonts w:ascii="Lato" w:hAnsi="Lato" w:cs="Arial"/>
                <w:sz w:val="20"/>
              </w:rPr>
            </w:pPr>
            <w:r w:rsidRPr="00E72CCC">
              <w:rPr>
                <w:rFonts w:ascii="Lato" w:hAnsi="Lato" w:cs="Arial"/>
                <w:sz w:val="20"/>
              </w:rPr>
              <w:t xml:space="preserve">    </w:t>
            </w:r>
          </w:p>
          <w:p w14:paraId="35B29641" w14:textId="77777777" w:rsidR="00A1229A" w:rsidRPr="00E72CCC" w:rsidRDefault="00A1229A" w:rsidP="0063147F">
            <w:pPr>
              <w:widowControl w:val="0"/>
              <w:spacing w:after="0" w:line="240" w:lineRule="auto"/>
              <w:ind w:right="57"/>
              <w:rPr>
                <w:rFonts w:ascii="Lato" w:hAnsi="Lato" w:cs="Arial"/>
                <w:sz w:val="20"/>
              </w:rPr>
            </w:pPr>
            <w:r w:rsidRPr="00E72CCC">
              <w:rPr>
                <w:rFonts w:ascii="Lato" w:hAnsi="Lato" w:cs="Arial"/>
                <w:sz w:val="20"/>
              </w:rPr>
              <w:t xml:space="preserve">     nom __________________________________________</w:t>
            </w:r>
          </w:p>
          <w:p w14:paraId="1F3B02B9" w14:textId="77777777" w:rsidR="00A1229A" w:rsidRPr="00E72CCC" w:rsidRDefault="00A1229A" w:rsidP="0063147F">
            <w:pPr>
              <w:widowControl w:val="0"/>
              <w:spacing w:after="0" w:line="240" w:lineRule="auto"/>
              <w:ind w:right="57"/>
              <w:rPr>
                <w:rFonts w:ascii="Lato" w:hAnsi="Lato" w:cs="Arial"/>
                <w:sz w:val="20"/>
              </w:rPr>
            </w:pPr>
            <w:r w:rsidRPr="00E72CCC">
              <w:rPr>
                <w:rFonts w:ascii="Lato" w:hAnsi="Lato" w:cs="Arial"/>
                <w:sz w:val="20"/>
              </w:rPr>
              <w:t xml:space="preserve">     </w:t>
            </w:r>
          </w:p>
          <w:p w14:paraId="35E43525" w14:textId="77777777" w:rsidR="00A1229A" w:rsidRPr="00E72CCC" w:rsidRDefault="00A1229A" w:rsidP="0063147F">
            <w:pPr>
              <w:widowControl w:val="0"/>
              <w:spacing w:after="0" w:line="240" w:lineRule="auto"/>
              <w:ind w:right="57"/>
              <w:rPr>
                <w:rFonts w:ascii="Lato" w:hAnsi="Lato" w:cs="Arial"/>
                <w:sz w:val="20"/>
              </w:rPr>
            </w:pPr>
            <w:r w:rsidRPr="00E72CCC">
              <w:rPr>
                <w:rFonts w:ascii="Lato" w:hAnsi="Lato" w:cs="Arial"/>
                <w:sz w:val="20"/>
              </w:rPr>
              <w:t xml:space="preserve">     adresse _________________________________________    </w:t>
            </w:r>
          </w:p>
          <w:p w14:paraId="0ED7A04A" w14:textId="77777777" w:rsidR="00A1229A" w:rsidRPr="00E72CCC" w:rsidRDefault="00A1229A" w:rsidP="0063147F">
            <w:pPr>
              <w:widowControl w:val="0"/>
              <w:spacing w:after="0" w:line="240" w:lineRule="auto"/>
              <w:ind w:right="57"/>
              <w:rPr>
                <w:rFonts w:ascii="Lato" w:hAnsi="Lato" w:cs="Arial"/>
                <w:sz w:val="20"/>
              </w:rPr>
            </w:pPr>
            <w:r w:rsidRPr="00E72CCC">
              <w:rPr>
                <w:rFonts w:ascii="Lato" w:hAnsi="Lato" w:cs="Arial"/>
                <w:sz w:val="20"/>
              </w:rPr>
              <w:t xml:space="preserve">          </w:t>
            </w:r>
          </w:p>
          <w:p w14:paraId="012CF42E" w14:textId="77777777" w:rsidR="00A1229A" w:rsidRPr="00E72CCC" w:rsidRDefault="002705C0" w:rsidP="0063147F">
            <w:pPr>
              <w:widowControl w:val="0"/>
              <w:spacing w:after="0" w:line="240" w:lineRule="auto"/>
              <w:ind w:right="57"/>
              <w:rPr>
                <w:rFonts w:ascii="Lato" w:hAnsi="Lato" w:cs="Arial"/>
                <w:sz w:val="20"/>
              </w:rPr>
            </w:pPr>
            <w:r w:rsidRPr="00E72CCC">
              <w:rPr>
                <w:rFonts w:ascii="Lato" w:hAnsi="Lato" w:cs="Arial"/>
                <w:sz w:val="20"/>
              </w:rPr>
              <w:t xml:space="preserve">     </w:t>
            </w:r>
          </w:p>
          <w:p w14:paraId="34A02C27" w14:textId="77777777" w:rsidR="00A1229A" w:rsidRPr="00E72CCC" w:rsidRDefault="00A1229A" w:rsidP="0063147F">
            <w:pPr>
              <w:widowControl w:val="0"/>
              <w:spacing w:after="0" w:line="240" w:lineRule="auto"/>
              <w:ind w:right="57"/>
              <w:rPr>
                <w:rFonts w:ascii="Lato" w:hAnsi="Lato" w:cs="Arial"/>
                <w:sz w:val="20"/>
              </w:rPr>
            </w:pPr>
            <w:r w:rsidRPr="00E72CCC">
              <w:rPr>
                <w:rFonts w:ascii="Lato" w:hAnsi="Lato" w:cs="Arial"/>
                <w:sz w:val="20"/>
              </w:rPr>
              <w:t>Si l'offre est présentée par un groupement d'entreprises, indiquer tous les partenaires, leur nationalité, et la part estimée du marché qui revient à chacun</w:t>
            </w:r>
          </w:p>
          <w:p w14:paraId="7FCAAAC8" w14:textId="77777777" w:rsidR="00A1229A" w:rsidRPr="00E72CCC" w:rsidRDefault="00A1229A" w:rsidP="0063147F">
            <w:pPr>
              <w:widowControl w:val="0"/>
              <w:spacing w:after="0" w:line="240" w:lineRule="auto"/>
              <w:ind w:right="57"/>
              <w:rPr>
                <w:rFonts w:ascii="Lato" w:hAnsi="Lato" w:cs="Arial"/>
                <w:sz w:val="20"/>
              </w:rPr>
            </w:pPr>
            <w:r w:rsidRPr="00E72CCC">
              <w:rPr>
                <w:rFonts w:ascii="Lato" w:hAnsi="Lato" w:cs="Arial"/>
                <w:sz w:val="20"/>
              </w:rPr>
              <w:t>__________________________________________________________________________________________</w:t>
            </w:r>
          </w:p>
          <w:p w14:paraId="1D06C577" w14:textId="77777777" w:rsidR="00A1229A" w:rsidRPr="00E72CCC" w:rsidRDefault="00A1229A" w:rsidP="0063147F">
            <w:pPr>
              <w:widowControl w:val="0"/>
              <w:spacing w:after="0" w:line="240" w:lineRule="auto"/>
              <w:ind w:right="57"/>
              <w:rPr>
                <w:rFonts w:ascii="Lato" w:hAnsi="Lato" w:cs="Arial"/>
                <w:sz w:val="20"/>
              </w:rPr>
            </w:pPr>
          </w:p>
          <w:p w14:paraId="27D21969" w14:textId="77777777" w:rsidR="00A1229A" w:rsidRPr="00E72CCC" w:rsidRDefault="00A1229A" w:rsidP="0063147F">
            <w:pPr>
              <w:widowControl w:val="0"/>
              <w:spacing w:after="0" w:line="240" w:lineRule="auto"/>
              <w:ind w:right="57"/>
              <w:rPr>
                <w:rFonts w:ascii="Lato" w:hAnsi="Lato" w:cs="Arial"/>
                <w:sz w:val="20"/>
              </w:rPr>
            </w:pPr>
          </w:p>
          <w:p w14:paraId="422586F1" w14:textId="77777777" w:rsidR="00A1229A" w:rsidRPr="00E72CCC" w:rsidRDefault="00A1229A" w:rsidP="0063147F">
            <w:pPr>
              <w:widowControl w:val="0"/>
              <w:spacing w:after="0" w:line="240" w:lineRule="auto"/>
              <w:ind w:right="57"/>
              <w:rPr>
                <w:rFonts w:ascii="Lato" w:hAnsi="Lato" w:cs="Arial"/>
                <w:sz w:val="20"/>
              </w:rPr>
            </w:pPr>
            <w:r w:rsidRPr="00E72CCC">
              <w:rPr>
                <w:rFonts w:ascii="Lato" w:hAnsi="Lato" w:cs="Arial"/>
                <w:sz w:val="20"/>
              </w:rPr>
              <w:t>Principal (principaux) pays de provenance des fournitures/matériaux _________</w:t>
            </w:r>
          </w:p>
          <w:p w14:paraId="34B6B56D" w14:textId="77777777" w:rsidR="00A1229A" w:rsidRPr="00E72CCC" w:rsidRDefault="00A1229A" w:rsidP="0063147F">
            <w:pPr>
              <w:widowControl w:val="0"/>
              <w:spacing w:after="0" w:line="240" w:lineRule="auto"/>
              <w:ind w:right="57"/>
              <w:rPr>
                <w:rFonts w:ascii="Lato" w:hAnsi="Lato" w:cs="Arial"/>
                <w:sz w:val="20"/>
              </w:rPr>
            </w:pPr>
          </w:p>
          <w:p w14:paraId="605AE353" w14:textId="77777777" w:rsidR="00A1229A" w:rsidRPr="00E72CCC" w:rsidRDefault="00A1229A" w:rsidP="0063147F">
            <w:pPr>
              <w:widowControl w:val="0"/>
              <w:spacing w:after="0" w:line="240" w:lineRule="auto"/>
              <w:ind w:right="57"/>
              <w:rPr>
                <w:rFonts w:ascii="Lato" w:hAnsi="Lato" w:cs="Arial"/>
                <w:sz w:val="20"/>
              </w:rPr>
            </w:pPr>
            <w:r w:rsidRPr="00E72CCC">
              <w:rPr>
                <w:rFonts w:ascii="Lato" w:hAnsi="Lato" w:cs="Arial"/>
                <w:sz w:val="20"/>
              </w:rPr>
              <w:t>Date envisagée pour la signature du marché (mois, année) ______________</w:t>
            </w:r>
          </w:p>
          <w:p w14:paraId="19CFC0FE" w14:textId="77777777" w:rsidR="00A1229A" w:rsidRPr="00E72CCC" w:rsidRDefault="00A1229A" w:rsidP="0063147F">
            <w:pPr>
              <w:widowControl w:val="0"/>
              <w:spacing w:after="0" w:line="240" w:lineRule="auto"/>
              <w:ind w:right="57"/>
              <w:rPr>
                <w:rFonts w:ascii="Lato" w:hAnsi="Lato" w:cs="Arial"/>
                <w:sz w:val="20"/>
              </w:rPr>
            </w:pPr>
            <w:r w:rsidRPr="00E72CCC">
              <w:rPr>
                <w:rFonts w:ascii="Lato" w:hAnsi="Lato" w:cs="Arial"/>
                <w:sz w:val="20"/>
              </w:rPr>
              <w:t>Date(s) prévue(s) pour l'arrivée des fournitures/matériels à destination finale ou pour l'achèvement des travaux (date calendaire ou nombre de jours/mois)</w:t>
            </w:r>
          </w:p>
        </w:tc>
        <w:tc>
          <w:tcPr>
            <w:tcW w:w="283" w:type="dxa"/>
            <w:tcBorders>
              <w:top w:val="double" w:sz="6" w:space="0" w:color="auto"/>
              <w:left w:val="nil"/>
              <w:bottom w:val="nil"/>
              <w:right w:val="nil"/>
            </w:tcBorders>
          </w:tcPr>
          <w:p w14:paraId="522BA1F2" w14:textId="77777777" w:rsidR="00A1229A" w:rsidRPr="00E72CCC" w:rsidRDefault="00A1229A" w:rsidP="0063147F">
            <w:pPr>
              <w:widowControl w:val="0"/>
              <w:spacing w:after="0" w:line="240" w:lineRule="auto"/>
              <w:ind w:right="57"/>
              <w:jc w:val="center"/>
              <w:rPr>
                <w:rFonts w:ascii="Lato" w:hAnsi="Lato" w:cs="Arial"/>
                <w:sz w:val="20"/>
              </w:rPr>
            </w:pPr>
          </w:p>
          <w:p w14:paraId="6EF09A4D" w14:textId="77777777" w:rsidR="00A1229A" w:rsidRPr="00E72CCC" w:rsidRDefault="00A1229A" w:rsidP="0063147F">
            <w:pPr>
              <w:widowControl w:val="0"/>
              <w:spacing w:after="0" w:line="240" w:lineRule="auto"/>
              <w:ind w:right="57"/>
              <w:jc w:val="center"/>
              <w:rPr>
                <w:rFonts w:ascii="Lato" w:hAnsi="Lato" w:cs="Arial"/>
                <w:sz w:val="20"/>
              </w:rPr>
            </w:pPr>
          </w:p>
          <w:p w14:paraId="1F5C7090" w14:textId="77777777" w:rsidR="00A1229A" w:rsidRPr="00E72CCC" w:rsidRDefault="00A1229A" w:rsidP="0063147F">
            <w:pPr>
              <w:widowControl w:val="0"/>
              <w:spacing w:after="0" w:line="240" w:lineRule="auto"/>
              <w:ind w:right="57"/>
              <w:jc w:val="center"/>
              <w:rPr>
                <w:rFonts w:ascii="Lato" w:hAnsi="Lato" w:cs="Arial"/>
                <w:sz w:val="20"/>
              </w:rPr>
            </w:pPr>
          </w:p>
          <w:p w14:paraId="38571011" w14:textId="77777777" w:rsidR="00A1229A" w:rsidRPr="00E72CCC" w:rsidRDefault="00A1229A" w:rsidP="0063147F">
            <w:pPr>
              <w:widowControl w:val="0"/>
              <w:spacing w:after="0" w:line="240" w:lineRule="auto"/>
              <w:ind w:right="57"/>
              <w:jc w:val="center"/>
              <w:rPr>
                <w:rFonts w:ascii="Lato" w:hAnsi="Lato" w:cs="Arial"/>
                <w:sz w:val="20"/>
              </w:rPr>
            </w:pPr>
          </w:p>
          <w:p w14:paraId="7F102826" w14:textId="77777777" w:rsidR="00A1229A" w:rsidRPr="00E72CCC" w:rsidRDefault="00A1229A" w:rsidP="0063147F">
            <w:pPr>
              <w:widowControl w:val="0"/>
              <w:spacing w:after="0" w:line="240" w:lineRule="auto"/>
              <w:ind w:right="57"/>
              <w:jc w:val="center"/>
              <w:rPr>
                <w:rFonts w:ascii="Lato" w:hAnsi="Lato" w:cs="Arial"/>
                <w:sz w:val="20"/>
              </w:rPr>
            </w:pPr>
          </w:p>
          <w:p w14:paraId="29E1410D" w14:textId="77777777" w:rsidR="00A1229A" w:rsidRPr="00E72CCC" w:rsidRDefault="00A1229A" w:rsidP="0063147F">
            <w:pPr>
              <w:widowControl w:val="0"/>
              <w:spacing w:after="0" w:line="240" w:lineRule="auto"/>
              <w:ind w:right="57"/>
              <w:jc w:val="center"/>
              <w:rPr>
                <w:rFonts w:ascii="Lato" w:hAnsi="Lato" w:cs="Arial"/>
                <w:sz w:val="20"/>
              </w:rPr>
            </w:pPr>
          </w:p>
          <w:p w14:paraId="41896451" w14:textId="77777777" w:rsidR="00A1229A" w:rsidRPr="00E72CCC" w:rsidRDefault="00A1229A" w:rsidP="0063147F">
            <w:pPr>
              <w:widowControl w:val="0"/>
              <w:spacing w:after="0" w:line="240" w:lineRule="auto"/>
              <w:ind w:right="57"/>
              <w:jc w:val="center"/>
              <w:rPr>
                <w:rFonts w:ascii="Lato" w:hAnsi="Lato" w:cs="Arial"/>
                <w:sz w:val="20"/>
              </w:rPr>
            </w:pPr>
          </w:p>
          <w:p w14:paraId="4EDA5409" w14:textId="77777777" w:rsidR="00A1229A" w:rsidRPr="00E72CCC" w:rsidRDefault="00A1229A" w:rsidP="0063147F">
            <w:pPr>
              <w:widowControl w:val="0"/>
              <w:spacing w:after="0" w:line="240" w:lineRule="auto"/>
              <w:ind w:right="57"/>
              <w:jc w:val="center"/>
              <w:rPr>
                <w:rFonts w:ascii="Lato" w:hAnsi="Lato" w:cs="Arial"/>
                <w:sz w:val="20"/>
              </w:rPr>
            </w:pPr>
          </w:p>
          <w:p w14:paraId="28D6CA97" w14:textId="77777777" w:rsidR="00A1229A" w:rsidRPr="00E72CCC" w:rsidRDefault="00A1229A" w:rsidP="0063147F">
            <w:pPr>
              <w:widowControl w:val="0"/>
              <w:spacing w:after="0" w:line="240" w:lineRule="auto"/>
              <w:ind w:right="57"/>
              <w:jc w:val="center"/>
              <w:rPr>
                <w:rFonts w:ascii="Lato" w:hAnsi="Lato" w:cs="Arial"/>
                <w:sz w:val="20"/>
              </w:rPr>
            </w:pPr>
          </w:p>
          <w:p w14:paraId="5326DD38" w14:textId="77777777" w:rsidR="00A1229A" w:rsidRPr="00E72CCC" w:rsidRDefault="00A1229A" w:rsidP="0063147F">
            <w:pPr>
              <w:widowControl w:val="0"/>
              <w:spacing w:after="0" w:line="240" w:lineRule="auto"/>
              <w:ind w:right="57"/>
              <w:jc w:val="center"/>
              <w:rPr>
                <w:rFonts w:ascii="Lato" w:hAnsi="Lato" w:cs="Arial"/>
                <w:sz w:val="20"/>
              </w:rPr>
            </w:pPr>
          </w:p>
          <w:p w14:paraId="1501896F" w14:textId="77777777" w:rsidR="00A1229A" w:rsidRPr="00E72CCC" w:rsidRDefault="00A1229A" w:rsidP="0063147F">
            <w:pPr>
              <w:widowControl w:val="0"/>
              <w:spacing w:after="0" w:line="240" w:lineRule="auto"/>
              <w:ind w:right="57"/>
              <w:jc w:val="center"/>
              <w:rPr>
                <w:rFonts w:ascii="Lato" w:hAnsi="Lato" w:cs="Arial"/>
                <w:sz w:val="20"/>
              </w:rPr>
            </w:pPr>
          </w:p>
          <w:p w14:paraId="770223DD" w14:textId="77777777" w:rsidR="00A1229A" w:rsidRPr="00E72CCC" w:rsidRDefault="00A1229A" w:rsidP="0063147F">
            <w:pPr>
              <w:widowControl w:val="0"/>
              <w:spacing w:after="0" w:line="240" w:lineRule="auto"/>
              <w:ind w:right="57"/>
              <w:jc w:val="center"/>
              <w:rPr>
                <w:rFonts w:ascii="Lato" w:hAnsi="Lato" w:cs="Arial"/>
                <w:sz w:val="20"/>
              </w:rPr>
            </w:pPr>
          </w:p>
          <w:p w14:paraId="2826CC7F" w14:textId="77777777" w:rsidR="00A1229A" w:rsidRPr="00E72CCC" w:rsidRDefault="00A1229A" w:rsidP="0063147F">
            <w:pPr>
              <w:widowControl w:val="0"/>
              <w:spacing w:after="0" w:line="240" w:lineRule="auto"/>
              <w:ind w:right="57"/>
              <w:jc w:val="center"/>
              <w:rPr>
                <w:rFonts w:ascii="Lato" w:hAnsi="Lato" w:cs="Arial"/>
                <w:sz w:val="20"/>
              </w:rPr>
            </w:pPr>
          </w:p>
          <w:p w14:paraId="737FFDAC" w14:textId="77777777" w:rsidR="00A1229A" w:rsidRPr="00E72CCC" w:rsidRDefault="00A1229A" w:rsidP="0063147F">
            <w:pPr>
              <w:widowControl w:val="0"/>
              <w:spacing w:after="0" w:line="240" w:lineRule="auto"/>
              <w:ind w:right="57"/>
              <w:jc w:val="center"/>
              <w:rPr>
                <w:rFonts w:ascii="Lato" w:hAnsi="Lato" w:cs="Arial"/>
                <w:sz w:val="20"/>
              </w:rPr>
            </w:pPr>
          </w:p>
          <w:p w14:paraId="1033B203" w14:textId="77777777" w:rsidR="00A1229A" w:rsidRPr="00E72CCC" w:rsidRDefault="00A1229A" w:rsidP="0063147F">
            <w:pPr>
              <w:widowControl w:val="0"/>
              <w:spacing w:after="0" w:line="240" w:lineRule="auto"/>
              <w:ind w:right="57"/>
              <w:jc w:val="center"/>
              <w:rPr>
                <w:rFonts w:ascii="Lato" w:hAnsi="Lato" w:cs="Arial"/>
                <w:sz w:val="20"/>
              </w:rPr>
            </w:pPr>
          </w:p>
          <w:p w14:paraId="2A40E0C0" w14:textId="77777777" w:rsidR="00A1229A" w:rsidRPr="00E72CCC" w:rsidRDefault="00A1229A" w:rsidP="0063147F">
            <w:pPr>
              <w:widowControl w:val="0"/>
              <w:spacing w:after="0" w:line="240" w:lineRule="auto"/>
              <w:ind w:right="57"/>
              <w:jc w:val="center"/>
              <w:rPr>
                <w:rFonts w:ascii="Lato" w:hAnsi="Lato" w:cs="Arial"/>
                <w:sz w:val="20"/>
              </w:rPr>
            </w:pPr>
          </w:p>
          <w:p w14:paraId="15FB006B" w14:textId="77777777" w:rsidR="00A1229A" w:rsidRPr="00E72CCC" w:rsidRDefault="00A1229A" w:rsidP="0063147F">
            <w:pPr>
              <w:widowControl w:val="0"/>
              <w:spacing w:after="0" w:line="240" w:lineRule="auto"/>
              <w:ind w:right="57"/>
              <w:jc w:val="center"/>
              <w:rPr>
                <w:rFonts w:ascii="Lato" w:hAnsi="Lato" w:cs="Arial"/>
                <w:sz w:val="20"/>
              </w:rPr>
            </w:pPr>
          </w:p>
          <w:p w14:paraId="594BB41A" w14:textId="77777777" w:rsidR="00A1229A" w:rsidRPr="00E72CCC" w:rsidRDefault="00A1229A" w:rsidP="0063147F">
            <w:pPr>
              <w:widowControl w:val="0"/>
              <w:spacing w:after="0" w:line="240" w:lineRule="auto"/>
              <w:ind w:right="57"/>
              <w:jc w:val="center"/>
              <w:rPr>
                <w:rFonts w:ascii="Lato" w:hAnsi="Lato" w:cs="Arial"/>
                <w:sz w:val="20"/>
              </w:rPr>
            </w:pPr>
          </w:p>
          <w:p w14:paraId="4849423B" w14:textId="77777777" w:rsidR="00A1229A" w:rsidRPr="00E72CCC" w:rsidRDefault="00A1229A" w:rsidP="0063147F">
            <w:pPr>
              <w:widowControl w:val="0"/>
              <w:spacing w:after="0" w:line="240" w:lineRule="auto"/>
              <w:ind w:right="57"/>
              <w:rPr>
                <w:rFonts w:ascii="Lato" w:hAnsi="Lato" w:cs="Arial"/>
                <w:sz w:val="20"/>
              </w:rPr>
            </w:pPr>
          </w:p>
        </w:tc>
        <w:tc>
          <w:tcPr>
            <w:tcW w:w="709" w:type="dxa"/>
            <w:tcBorders>
              <w:top w:val="double" w:sz="6" w:space="0" w:color="auto"/>
              <w:left w:val="nil"/>
              <w:bottom w:val="nil"/>
              <w:right w:val="double" w:sz="6" w:space="0" w:color="auto"/>
            </w:tcBorders>
          </w:tcPr>
          <w:p w14:paraId="3D7EA3C8" w14:textId="77777777" w:rsidR="00A1229A" w:rsidRPr="00E72CCC" w:rsidRDefault="00A1229A" w:rsidP="0063147F">
            <w:pPr>
              <w:widowControl w:val="0"/>
              <w:spacing w:after="0" w:line="240" w:lineRule="auto"/>
              <w:ind w:right="57"/>
              <w:jc w:val="center"/>
              <w:rPr>
                <w:rFonts w:ascii="Lato" w:hAnsi="Lato" w:cs="Arial"/>
                <w:sz w:val="20"/>
              </w:rPr>
            </w:pPr>
          </w:p>
        </w:tc>
      </w:tr>
      <w:tr w:rsidR="00315A3C" w:rsidRPr="00E72CCC" w14:paraId="479D92A3" w14:textId="77777777" w:rsidTr="009E02D7">
        <w:tblPrEx>
          <w:tblBorders>
            <w:top w:val="double" w:sz="6" w:space="0" w:color="auto"/>
            <w:left w:val="double" w:sz="6" w:space="0" w:color="auto"/>
            <w:bottom w:val="double" w:sz="6" w:space="0" w:color="auto"/>
            <w:right w:val="double" w:sz="6" w:space="0" w:color="auto"/>
          </w:tblBorders>
        </w:tblPrEx>
        <w:tc>
          <w:tcPr>
            <w:tcW w:w="1395" w:type="dxa"/>
            <w:tcBorders>
              <w:top w:val="nil"/>
              <w:left w:val="double" w:sz="6" w:space="0" w:color="auto"/>
              <w:bottom w:val="nil"/>
              <w:right w:val="nil"/>
            </w:tcBorders>
          </w:tcPr>
          <w:p w14:paraId="367457C5" w14:textId="77777777" w:rsidR="00315A3C" w:rsidRPr="00E72CCC" w:rsidRDefault="00315A3C" w:rsidP="0063147F">
            <w:pPr>
              <w:widowControl w:val="0"/>
              <w:spacing w:after="0" w:line="240" w:lineRule="auto"/>
              <w:ind w:right="57"/>
              <w:jc w:val="center"/>
              <w:rPr>
                <w:rFonts w:ascii="Lato" w:hAnsi="Lato" w:cs="Arial"/>
                <w:sz w:val="20"/>
              </w:rPr>
            </w:pPr>
          </w:p>
        </w:tc>
        <w:tc>
          <w:tcPr>
            <w:tcW w:w="3123" w:type="dxa"/>
            <w:tcBorders>
              <w:top w:val="single" w:sz="6" w:space="0" w:color="auto"/>
              <w:left w:val="single" w:sz="6" w:space="0" w:color="auto"/>
              <w:bottom w:val="nil"/>
              <w:right w:val="single" w:sz="6" w:space="0" w:color="auto"/>
            </w:tcBorders>
          </w:tcPr>
          <w:p w14:paraId="2857EFB1" w14:textId="77777777" w:rsidR="00315A3C" w:rsidRPr="00E72CCC" w:rsidRDefault="00315A3C" w:rsidP="0063147F">
            <w:pPr>
              <w:widowControl w:val="0"/>
              <w:spacing w:after="0" w:line="240" w:lineRule="auto"/>
              <w:ind w:right="57"/>
              <w:rPr>
                <w:rFonts w:ascii="Lato" w:hAnsi="Lato" w:cs="Arial"/>
                <w:sz w:val="20"/>
              </w:rPr>
            </w:pPr>
          </w:p>
        </w:tc>
        <w:tc>
          <w:tcPr>
            <w:tcW w:w="5240" w:type="dxa"/>
            <w:gridSpan w:val="3"/>
            <w:tcBorders>
              <w:top w:val="single" w:sz="6" w:space="0" w:color="auto"/>
              <w:left w:val="nil"/>
              <w:bottom w:val="double" w:sz="6" w:space="0" w:color="auto"/>
              <w:right w:val="double" w:sz="6" w:space="0" w:color="auto"/>
            </w:tcBorders>
          </w:tcPr>
          <w:p w14:paraId="50932BF2" w14:textId="77777777" w:rsidR="00315A3C" w:rsidRPr="00E72CCC" w:rsidRDefault="00315A3C" w:rsidP="0063147F">
            <w:pPr>
              <w:widowControl w:val="0"/>
              <w:spacing w:after="0" w:line="240" w:lineRule="auto"/>
              <w:ind w:right="57"/>
              <w:jc w:val="center"/>
              <w:rPr>
                <w:rFonts w:ascii="Lato" w:hAnsi="Lato" w:cs="Arial"/>
                <w:sz w:val="20"/>
              </w:rPr>
            </w:pPr>
          </w:p>
          <w:p w14:paraId="3909CA2A" w14:textId="77777777" w:rsidR="00315A3C" w:rsidRPr="00E72CCC" w:rsidRDefault="00315A3C" w:rsidP="0063147F">
            <w:pPr>
              <w:widowControl w:val="0"/>
              <w:spacing w:after="0" w:line="240" w:lineRule="auto"/>
              <w:ind w:right="57"/>
              <w:jc w:val="center"/>
              <w:rPr>
                <w:rFonts w:ascii="Lato" w:hAnsi="Lato" w:cs="Arial"/>
                <w:sz w:val="20"/>
              </w:rPr>
            </w:pPr>
          </w:p>
        </w:tc>
      </w:tr>
      <w:tr w:rsidR="00315A3C" w:rsidRPr="00E72CCC" w14:paraId="165FFAE9" w14:textId="77777777" w:rsidTr="009E02D7">
        <w:tblPrEx>
          <w:tblBorders>
            <w:top w:val="double" w:sz="6" w:space="0" w:color="auto"/>
            <w:left w:val="double" w:sz="6" w:space="0" w:color="auto"/>
            <w:bottom w:val="double" w:sz="6" w:space="0" w:color="auto"/>
            <w:right w:val="double" w:sz="6" w:space="0" w:color="auto"/>
          </w:tblBorders>
        </w:tblPrEx>
        <w:tc>
          <w:tcPr>
            <w:tcW w:w="1395" w:type="dxa"/>
            <w:tcBorders>
              <w:top w:val="nil"/>
              <w:left w:val="double" w:sz="6" w:space="0" w:color="auto"/>
              <w:bottom w:val="nil"/>
              <w:right w:val="nil"/>
            </w:tcBorders>
          </w:tcPr>
          <w:p w14:paraId="030F47D7" w14:textId="77777777" w:rsidR="00315A3C" w:rsidRPr="00E72CCC" w:rsidRDefault="00315A3C" w:rsidP="0063147F">
            <w:pPr>
              <w:widowControl w:val="0"/>
              <w:spacing w:after="0" w:line="240" w:lineRule="auto"/>
              <w:ind w:right="57"/>
              <w:jc w:val="center"/>
              <w:rPr>
                <w:rFonts w:ascii="Lato" w:hAnsi="Lato" w:cs="Arial"/>
                <w:sz w:val="20"/>
              </w:rPr>
            </w:pPr>
            <w:r w:rsidRPr="00E72CCC">
              <w:rPr>
                <w:rFonts w:ascii="Lato" w:hAnsi="Lato" w:cs="Arial"/>
                <w:sz w:val="20"/>
              </w:rPr>
              <w:t>4.</w:t>
            </w:r>
          </w:p>
        </w:tc>
        <w:tc>
          <w:tcPr>
            <w:tcW w:w="3123" w:type="dxa"/>
            <w:tcBorders>
              <w:top w:val="nil"/>
              <w:left w:val="single" w:sz="6" w:space="0" w:color="auto"/>
              <w:bottom w:val="nil"/>
              <w:right w:val="single" w:sz="6" w:space="0" w:color="auto"/>
            </w:tcBorders>
          </w:tcPr>
          <w:p w14:paraId="7C43C7A9" w14:textId="77777777" w:rsidR="00315A3C" w:rsidRPr="00E72CCC" w:rsidRDefault="00315A3C" w:rsidP="0063147F">
            <w:pPr>
              <w:widowControl w:val="0"/>
              <w:spacing w:after="0" w:line="240" w:lineRule="auto"/>
              <w:ind w:right="57"/>
              <w:rPr>
                <w:rFonts w:ascii="Lato" w:hAnsi="Lato" w:cs="Arial"/>
                <w:sz w:val="20"/>
              </w:rPr>
            </w:pPr>
            <w:r w:rsidRPr="00E72CCC">
              <w:rPr>
                <w:rFonts w:ascii="Lato" w:hAnsi="Lato" w:cs="Arial"/>
                <w:sz w:val="20"/>
              </w:rPr>
              <w:t>Prix de l'offre (lu publiquement) </w:t>
            </w:r>
          </w:p>
          <w:p w14:paraId="4F4FA651" w14:textId="77777777" w:rsidR="00315A3C" w:rsidRPr="00E72CCC" w:rsidRDefault="00315A3C" w:rsidP="0063147F">
            <w:pPr>
              <w:widowControl w:val="0"/>
              <w:spacing w:after="0" w:line="240" w:lineRule="auto"/>
              <w:ind w:right="57"/>
              <w:rPr>
                <w:rFonts w:ascii="Lato" w:hAnsi="Lato" w:cs="Arial"/>
                <w:sz w:val="20"/>
              </w:rPr>
            </w:pPr>
          </w:p>
        </w:tc>
        <w:tc>
          <w:tcPr>
            <w:tcW w:w="5240" w:type="dxa"/>
            <w:gridSpan w:val="3"/>
            <w:tcBorders>
              <w:top w:val="nil"/>
              <w:left w:val="nil"/>
              <w:bottom w:val="nil"/>
              <w:right w:val="double" w:sz="6" w:space="0" w:color="auto"/>
            </w:tcBorders>
          </w:tcPr>
          <w:p w14:paraId="3DAC4F03" w14:textId="77777777" w:rsidR="00315A3C" w:rsidRPr="00E72CCC" w:rsidRDefault="00315A3C" w:rsidP="0063147F">
            <w:pPr>
              <w:widowControl w:val="0"/>
              <w:spacing w:after="0" w:line="240" w:lineRule="auto"/>
              <w:ind w:right="57"/>
              <w:rPr>
                <w:rFonts w:ascii="Lato" w:hAnsi="Lato" w:cs="Arial"/>
                <w:sz w:val="20"/>
              </w:rPr>
            </w:pPr>
          </w:p>
        </w:tc>
      </w:tr>
      <w:tr w:rsidR="00315A3C" w:rsidRPr="00E72CCC" w14:paraId="5FBC1463" w14:textId="77777777" w:rsidTr="009E02D7">
        <w:tblPrEx>
          <w:tblBorders>
            <w:top w:val="double" w:sz="6" w:space="0" w:color="auto"/>
            <w:left w:val="double" w:sz="6" w:space="0" w:color="auto"/>
            <w:bottom w:val="double" w:sz="6" w:space="0" w:color="auto"/>
            <w:right w:val="double" w:sz="6" w:space="0" w:color="auto"/>
          </w:tblBorders>
        </w:tblPrEx>
        <w:tc>
          <w:tcPr>
            <w:tcW w:w="1395" w:type="dxa"/>
            <w:tcBorders>
              <w:top w:val="nil"/>
              <w:left w:val="double" w:sz="6" w:space="0" w:color="auto"/>
              <w:bottom w:val="nil"/>
              <w:right w:val="nil"/>
            </w:tcBorders>
          </w:tcPr>
          <w:p w14:paraId="7B2987CB" w14:textId="77777777" w:rsidR="00315A3C" w:rsidRPr="00E72CCC" w:rsidRDefault="00315A3C" w:rsidP="0063147F">
            <w:pPr>
              <w:widowControl w:val="0"/>
              <w:spacing w:after="0" w:line="240" w:lineRule="auto"/>
              <w:ind w:right="57"/>
              <w:jc w:val="center"/>
              <w:rPr>
                <w:rFonts w:ascii="Lato" w:hAnsi="Lato" w:cs="Arial"/>
                <w:sz w:val="20"/>
              </w:rPr>
            </w:pPr>
            <w:r w:rsidRPr="00E72CCC">
              <w:rPr>
                <w:rFonts w:ascii="Lato" w:hAnsi="Lato" w:cs="Arial"/>
                <w:sz w:val="20"/>
              </w:rPr>
              <w:t>5.</w:t>
            </w:r>
          </w:p>
        </w:tc>
        <w:tc>
          <w:tcPr>
            <w:tcW w:w="3123" w:type="dxa"/>
            <w:tcBorders>
              <w:top w:val="nil"/>
              <w:left w:val="single" w:sz="6" w:space="0" w:color="auto"/>
              <w:bottom w:val="nil"/>
              <w:right w:val="single" w:sz="6" w:space="0" w:color="auto"/>
            </w:tcBorders>
          </w:tcPr>
          <w:p w14:paraId="034B7E12" w14:textId="77777777" w:rsidR="00315A3C" w:rsidRPr="00E72CCC" w:rsidRDefault="00315A3C" w:rsidP="0063147F">
            <w:pPr>
              <w:widowControl w:val="0"/>
              <w:spacing w:after="0" w:line="240" w:lineRule="auto"/>
              <w:ind w:right="57"/>
              <w:rPr>
                <w:rFonts w:ascii="Lato" w:hAnsi="Lato" w:cs="Arial"/>
                <w:sz w:val="20"/>
              </w:rPr>
            </w:pPr>
            <w:r w:rsidRPr="00E72CCC">
              <w:rPr>
                <w:rFonts w:ascii="Lato" w:hAnsi="Lato" w:cs="Arial"/>
                <w:sz w:val="20"/>
              </w:rPr>
              <w:t>Corrections des erreurs </w:t>
            </w:r>
          </w:p>
          <w:p w14:paraId="02302DD1" w14:textId="77777777" w:rsidR="00315A3C" w:rsidRPr="00E72CCC" w:rsidRDefault="00315A3C" w:rsidP="0063147F">
            <w:pPr>
              <w:widowControl w:val="0"/>
              <w:spacing w:after="0" w:line="240" w:lineRule="auto"/>
              <w:ind w:right="57"/>
              <w:rPr>
                <w:rFonts w:ascii="Lato" w:hAnsi="Lato" w:cs="Arial"/>
                <w:sz w:val="20"/>
              </w:rPr>
            </w:pPr>
          </w:p>
        </w:tc>
        <w:tc>
          <w:tcPr>
            <w:tcW w:w="5240" w:type="dxa"/>
            <w:gridSpan w:val="3"/>
            <w:tcBorders>
              <w:top w:val="nil"/>
              <w:left w:val="nil"/>
              <w:bottom w:val="nil"/>
              <w:right w:val="double" w:sz="6" w:space="0" w:color="auto"/>
            </w:tcBorders>
          </w:tcPr>
          <w:p w14:paraId="0D5A6407" w14:textId="77777777" w:rsidR="00315A3C" w:rsidRPr="00E72CCC" w:rsidRDefault="00315A3C" w:rsidP="0063147F">
            <w:pPr>
              <w:widowControl w:val="0"/>
              <w:spacing w:after="0" w:line="240" w:lineRule="auto"/>
              <w:ind w:right="57"/>
              <w:rPr>
                <w:rFonts w:ascii="Lato" w:hAnsi="Lato" w:cs="Arial"/>
                <w:sz w:val="20"/>
              </w:rPr>
            </w:pPr>
          </w:p>
        </w:tc>
      </w:tr>
      <w:tr w:rsidR="00315A3C" w:rsidRPr="00E72CCC" w14:paraId="2D6BFBB5" w14:textId="77777777" w:rsidTr="009E02D7">
        <w:tblPrEx>
          <w:tblBorders>
            <w:top w:val="double" w:sz="6" w:space="0" w:color="auto"/>
            <w:left w:val="double" w:sz="6" w:space="0" w:color="auto"/>
            <w:bottom w:val="double" w:sz="6" w:space="0" w:color="auto"/>
            <w:right w:val="double" w:sz="6" w:space="0" w:color="auto"/>
          </w:tblBorders>
        </w:tblPrEx>
        <w:tc>
          <w:tcPr>
            <w:tcW w:w="1395" w:type="dxa"/>
            <w:tcBorders>
              <w:top w:val="nil"/>
              <w:left w:val="double" w:sz="6" w:space="0" w:color="auto"/>
              <w:bottom w:val="nil"/>
              <w:right w:val="nil"/>
            </w:tcBorders>
          </w:tcPr>
          <w:p w14:paraId="4D6706DB" w14:textId="77777777" w:rsidR="00315A3C" w:rsidRPr="00E72CCC" w:rsidRDefault="00315A3C" w:rsidP="0063147F">
            <w:pPr>
              <w:widowControl w:val="0"/>
              <w:spacing w:after="0" w:line="240" w:lineRule="auto"/>
              <w:ind w:right="57"/>
              <w:jc w:val="center"/>
              <w:rPr>
                <w:rFonts w:ascii="Lato" w:hAnsi="Lato" w:cs="Arial"/>
                <w:sz w:val="20"/>
              </w:rPr>
            </w:pPr>
            <w:r w:rsidRPr="00E72CCC">
              <w:rPr>
                <w:rFonts w:ascii="Lato" w:hAnsi="Lato" w:cs="Arial"/>
                <w:sz w:val="20"/>
              </w:rPr>
              <w:t>6.</w:t>
            </w:r>
          </w:p>
        </w:tc>
        <w:tc>
          <w:tcPr>
            <w:tcW w:w="3123" w:type="dxa"/>
            <w:tcBorders>
              <w:top w:val="nil"/>
              <w:left w:val="single" w:sz="6" w:space="0" w:color="auto"/>
              <w:bottom w:val="nil"/>
              <w:right w:val="single" w:sz="6" w:space="0" w:color="auto"/>
            </w:tcBorders>
          </w:tcPr>
          <w:p w14:paraId="047ECE9D" w14:textId="77777777" w:rsidR="00315A3C" w:rsidRPr="00E72CCC" w:rsidRDefault="00315A3C" w:rsidP="0063147F">
            <w:pPr>
              <w:widowControl w:val="0"/>
              <w:spacing w:after="0" w:line="240" w:lineRule="auto"/>
              <w:ind w:right="57"/>
              <w:rPr>
                <w:rFonts w:ascii="Lato" w:hAnsi="Lato" w:cs="Arial"/>
                <w:sz w:val="20"/>
              </w:rPr>
            </w:pPr>
            <w:r w:rsidRPr="00E72CCC">
              <w:rPr>
                <w:rFonts w:ascii="Lato" w:hAnsi="Lato" w:cs="Arial"/>
                <w:sz w:val="20"/>
              </w:rPr>
              <w:t>Rabais </w:t>
            </w:r>
          </w:p>
        </w:tc>
        <w:tc>
          <w:tcPr>
            <w:tcW w:w="5240" w:type="dxa"/>
            <w:gridSpan w:val="3"/>
            <w:tcBorders>
              <w:top w:val="nil"/>
              <w:left w:val="nil"/>
              <w:bottom w:val="nil"/>
              <w:right w:val="double" w:sz="6" w:space="0" w:color="auto"/>
            </w:tcBorders>
          </w:tcPr>
          <w:p w14:paraId="0FC9025A" w14:textId="77777777" w:rsidR="00315A3C" w:rsidRPr="00E72CCC" w:rsidRDefault="00315A3C" w:rsidP="0063147F">
            <w:pPr>
              <w:widowControl w:val="0"/>
              <w:spacing w:after="0" w:line="240" w:lineRule="auto"/>
              <w:ind w:right="57"/>
              <w:rPr>
                <w:rFonts w:ascii="Lato" w:hAnsi="Lato" w:cs="Arial"/>
                <w:sz w:val="20"/>
              </w:rPr>
            </w:pPr>
          </w:p>
        </w:tc>
      </w:tr>
      <w:tr w:rsidR="00315A3C" w:rsidRPr="00E72CCC" w14:paraId="2B2B0CF7" w14:textId="77777777" w:rsidTr="009E02D7">
        <w:tblPrEx>
          <w:tblBorders>
            <w:top w:val="double" w:sz="6" w:space="0" w:color="auto"/>
            <w:left w:val="double" w:sz="6" w:space="0" w:color="auto"/>
            <w:bottom w:val="double" w:sz="6" w:space="0" w:color="auto"/>
            <w:right w:val="double" w:sz="6" w:space="0" w:color="auto"/>
          </w:tblBorders>
        </w:tblPrEx>
        <w:tc>
          <w:tcPr>
            <w:tcW w:w="1395" w:type="dxa"/>
            <w:tcBorders>
              <w:top w:val="nil"/>
              <w:left w:val="double" w:sz="6" w:space="0" w:color="auto"/>
              <w:bottom w:val="nil"/>
              <w:right w:val="nil"/>
            </w:tcBorders>
          </w:tcPr>
          <w:p w14:paraId="22A40D65" w14:textId="77777777" w:rsidR="00315A3C" w:rsidRPr="00E72CCC" w:rsidRDefault="00315A3C" w:rsidP="0063147F">
            <w:pPr>
              <w:widowControl w:val="0"/>
              <w:spacing w:after="0" w:line="240" w:lineRule="auto"/>
              <w:ind w:right="57"/>
              <w:jc w:val="center"/>
              <w:rPr>
                <w:rFonts w:ascii="Lato" w:hAnsi="Lato" w:cs="Arial"/>
                <w:sz w:val="20"/>
              </w:rPr>
            </w:pPr>
            <w:r w:rsidRPr="00E72CCC">
              <w:rPr>
                <w:rFonts w:ascii="Lato" w:hAnsi="Lato" w:cs="Arial"/>
                <w:sz w:val="20"/>
              </w:rPr>
              <w:t>7.</w:t>
            </w:r>
          </w:p>
        </w:tc>
        <w:tc>
          <w:tcPr>
            <w:tcW w:w="3123" w:type="dxa"/>
            <w:tcBorders>
              <w:top w:val="nil"/>
              <w:left w:val="single" w:sz="6" w:space="0" w:color="auto"/>
              <w:bottom w:val="nil"/>
              <w:right w:val="single" w:sz="6" w:space="0" w:color="auto"/>
            </w:tcBorders>
          </w:tcPr>
          <w:p w14:paraId="0AA2AFD7" w14:textId="77777777" w:rsidR="00315A3C" w:rsidRPr="00E72CCC" w:rsidRDefault="00315A3C" w:rsidP="0063147F">
            <w:pPr>
              <w:widowControl w:val="0"/>
              <w:spacing w:after="0" w:line="240" w:lineRule="auto"/>
              <w:ind w:right="57"/>
              <w:rPr>
                <w:rFonts w:ascii="Lato" w:hAnsi="Lato" w:cs="Arial"/>
                <w:sz w:val="20"/>
              </w:rPr>
            </w:pPr>
            <w:r w:rsidRPr="00E72CCC">
              <w:rPr>
                <w:rFonts w:ascii="Lato" w:hAnsi="Lato" w:cs="Arial"/>
                <w:sz w:val="20"/>
              </w:rPr>
              <w:t>Autres ajustements </w:t>
            </w:r>
          </w:p>
        </w:tc>
        <w:tc>
          <w:tcPr>
            <w:tcW w:w="5240" w:type="dxa"/>
            <w:gridSpan w:val="3"/>
            <w:tcBorders>
              <w:top w:val="nil"/>
              <w:left w:val="nil"/>
              <w:bottom w:val="nil"/>
              <w:right w:val="double" w:sz="6" w:space="0" w:color="auto"/>
            </w:tcBorders>
          </w:tcPr>
          <w:p w14:paraId="1E407DE9" w14:textId="77777777" w:rsidR="00315A3C" w:rsidRPr="00E72CCC" w:rsidRDefault="00315A3C" w:rsidP="0063147F">
            <w:pPr>
              <w:widowControl w:val="0"/>
              <w:spacing w:after="0" w:line="240" w:lineRule="auto"/>
              <w:ind w:right="57"/>
              <w:rPr>
                <w:rFonts w:ascii="Lato" w:hAnsi="Lato" w:cs="Arial"/>
                <w:sz w:val="20"/>
              </w:rPr>
            </w:pPr>
          </w:p>
        </w:tc>
      </w:tr>
      <w:tr w:rsidR="00315A3C" w:rsidRPr="00E72CCC" w14:paraId="0EB436CB" w14:textId="77777777" w:rsidTr="009E02D7">
        <w:tblPrEx>
          <w:tblBorders>
            <w:top w:val="double" w:sz="6" w:space="0" w:color="auto"/>
            <w:left w:val="double" w:sz="6" w:space="0" w:color="auto"/>
            <w:bottom w:val="double" w:sz="6" w:space="0" w:color="auto"/>
            <w:right w:val="double" w:sz="6" w:space="0" w:color="auto"/>
          </w:tblBorders>
        </w:tblPrEx>
        <w:tc>
          <w:tcPr>
            <w:tcW w:w="1395" w:type="dxa"/>
            <w:tcBorders>
              <w:top w:val="nil"/>
              <w:left w:val="double" w:sz="6" w:space="0" w:color="auto"/>
              <w:bottom w:val="single" w:sz="6" w:space="0" w:color="auto"/>
              <w:right w:val="nil"/>
            </w:tcBorders>
          </w:tcPr>
          <w:p w14:paraId="2D9D37D9" w14:textId="77777777" w:rsidR="00315A3C" w:rsidRPr="00E72CCC" w:rsidRDefault="00315A3C" w:rsidP="0063147F">
            <w:pPr>
              <w:widowControl w:val="0"/>
              <w:spacing w:after="0" w:line="240" w:lineRule="auto"/>
              <w:ind w:right="57"/>
              <w:jc w:val="center"/>
              <w:rPr>
                <w:rFonts w:ascii="Lato" w:hAnsi="Lato" w:cs="Arial"/>
                <w:sz w:val="20"/>
              </w:rPr>
            </w:pPr>
            <w:r w:rsidRPr="00E72CCC">
              <w:rPr>
                <w:rFonts w:ascii="Lato" w:hAnsi="Lato" w:cs="Arial"/>
                <w:sz w:val="20"/>
              </w:rPr>
              <w:t>8.</w:t>
            </w:r>
          </w:p>
        </w:tc>
        <w:tc>
          <w:tcPr>
            <w:tcW w:w="3123" w:type="dxa"/>
            <w:tcBorders>
              <w:top w:val="nil"/>
              <w:left w:val="single" w:sz="6" w:space="0" w:color="auto"/>
              <w:bottom w:val="single" w:sz="6" w:space="0" w:color="auto"/>
              <w:right w:val="single" w:sz="6" w:space="0" w:color="auto"/>
            </w:tcBorders>
          </w:tcPr>
          <w:p w14:paraId="03744AB0" w14:textId="77777777" w:rsidR="00315A3C" w:rsidRPr="00E72CCC" w:rsidRDefault="00315A3C" w:rsidP="0063147F">
            <w:pPr>
              <w:widowControl w:val="0"/>
              <w:spacing w:after="0" w:line="240" w:lineRule="auto"/>
              <w:ind w:right="57"/>
              <w:rPr>
                <w:rFonts w:ascii="Lato" w:hAnsi="Lato" w:cs="Arial"/>
                <w:sz w:val="20"/>
              </w:rPr>
            </w:pPr>
            <w:r w:rsidRPr="00E72CCC">
              <w:rPr>
                <w:rFonts w:ascii="Lato" w:hAnsi="Lato" w:cs="Arial"/>
                <w:sz w:val="20"/>
              </w:rPr>
              <w:t>Montant proposé </w:t>
            </w:r>
          </w:p>
        </w:tc>
        <w:tc>
          <w:tcPr>
            <w:tcW w:w="5240" w:type="dxa"/>
            <w:gridSpan w:val="3"/>
            <w:tcBorders>
              <w:top w:val="nil"/>
              <w:left w:val="nil"/>
              <w:bottom w:val="single" w:sz="4" w:space="0" w:color="auto"/>
              <w:right w:val="double" w:sz="6" w:space="0" w:color="auto"/>
            </w:tcBorders>
          </w:tcPr>
          <w:p w14:paraId="1F620706" w14:textId="77777777" w:rsidR="00315A3C" w:rsidRPr="00E72CCC" w:rsidRDefault="00315A3C" w:rsidP="0063147F">
            <w:pPr>
              <w:widowControl w:val="0"/>
              <w:spacing w:after="0" w:line="240" w:lineRule="auto"/>
              <w:ind w:right="57"/>
              <w:rPr>
                <w:rFonts w:ascii="Lato" w:hAnsi="Lato" w:cs="Arial"/>
                <w:sz w:val="20"/>
              </w:rPr>
            </w:pPr>
          </w:p>
        </w:tc>
      </w:tr>
    </w:tbl>
    <w:p w14:paraId="32A6B368" w14:textId="77777777" w:rsidR="006637EC" w:rsidRPr="00E72CCC" w:rsidRDefault="006637EC" w:rsidP="00011A68">
      <w:pPr>
        <w:widowControl w:val="0"/>
        <w:jc w:val="both"/>
        <w:rPr>
          <w:rFonts w:ascii="Lato" w:hAnsi="Lato" w:cs="Arial"/>
          <w:sz w:val="20"/>
          <w:szCs w:val="20"/>
        </w:rPr>
      </w:pPr>
    </w:p>
    <w:p w14:paraId="403D7652" w14:textId="77777777" w:rsidR="006637EC" w:rsidRPr="00E72CCC" w:rsidRDefault="006637EC" w:rsidP="00011A68">
      <w:pPr>
        <w:widowControl w:val="0"/>
        <w:jc w:val="center"/>
        <w:rPr>
          <w:rFonts w:ascii="Lato" w:hAnsi="Lato" w:cs="Arial"/>
          <w:b/>
          <w:sz w:val="20"/>
          <w:szCs w:val="20"/>
        </w:rPr>
      </w:pPr>
    </w:p>
    <w:p w14:paraId="10F103F4" w14:textId="77777777" w:rsidR="006637EC" w:rsidRPr="00E72CCC" w:rsidRDefault="006637EC" w:rsidP="00011A68">
      <w:pPr>
        <w:widowControl w:val="0"/>
        <w:jc w:val="center"/>
        <w:rPr>
          <w:rFonts w:ascii="Lato" w:hAnsi="Lato" w:cs="Arial"/>
          <w:b/>
          <w:sz w:val="20"/>
          <w:szCs w:val="20"/>
        </w:rPr>
      </w:pPr>
    </w:p>
    <w:p w14:paraId="09316B28" w14:textId="77777777" w:rsidR="006637EC" w:rsidRPr="00E72CCC" w:rsidRDefault="006637EC" w:rsidP="00011A68">
      <w:pPr>
        <w:widowControl w:val="0"/>
        <w:jc w:val="center"/>
        <w:rPr>
          <w:rFonts w:ascii="Lato" w:hAnsi="Lato" w:cs="Arial"/>
          <w:b/>
          <w:sz w:val="20"/>
          <w:szCs w:val="20"/>
        </w:rPr>
      </w:pPr>
    </w:p>
    <w:p w14:paraId="47E883E5" w14:textId="77777777" w:rsidR="008A07FA" w:rsidRPr="00E72CCC" w:rsidRDefault="008A07FA" w:rsidP="00011A68">
      <w:pPr>
        <w:widowControl w:val="0"/>
        <w:jc w:val="center"/>
        <w:rPr>
          <w:rFonts w:ascii="Lato" w:hAnsi="Lato" w:cs="Arial"/>
          <w:b/>
          <w:sz w:val="20"/>
          <w:szCs w:val="20"/>
        </w:rPr>
      </w:pPr>
    </w:p>
    <w:p w14:paraId="3E18C208" w14:textId="77777777" w:rsidR="008A07FA" w:rsidRPr="00E72CCC" w:rsidRDefault="008A07FA" w:rsidP="00011A68">
      <w:pPr>
        <w:widowControl w:val="0"/>
        <w:jc w:val="center"/>
        <w:rPr>
          <w:rFonts w:ascii="Lato" w:hAnsi="Lato" w:cs="Arial"/>
          <w:b/>
          <w:sz w:val="20"/>
          <w:szCs w:val="20"/>
        </w:rPr>
      </w:pPr>
    </w:p>
    <w:p w14:paraId="56D87E94" w14:textId="77777777" w:rsidR="008A07FA" w:rsidRPr="00E72CCC" w:rsidRDefault="008A07FA" w:rsidP="00011A68">
      <w:pPr>
        <w:widowControl w:val="0"/>
        <w:jc w:val="center"/>
        <w:rPr>
          <w:rFonts w:ascii="Lato" w:hAnsi="Lato" w:cs="Arial"/>
          <w:b/>
          <w:sz w:val="20"/>
          <w:szCs w:val="20"/>
        </w:rPr>
      </w:pPr>
    </w:p>
    <w:p w14:paraId="4A7CCD28" w14:textId="77777777" w:rsidR="008A07FA" w:rsidRPr="00E72CCC" w:rsidRDefault="008A07FA" w:rsidP="00011A68">
      <w:pPr>
        <w:widowControl w:val="0"/>
        <w:jc w:val="center"/>
        <w:rPr>
          <w:rFonts w:ascii="Lato" w:hAnsi="Lato" w:cs="Arial"/>
          <w:b/>
          <w:sz w:val="20"/>
          <w:szCs w:val="20"/>
        </w:rPr>
      </w:pPr>
    </w:p>
    <w:p w14:paraId="30D745C2" w14:textId="77777777" w:rsidR="008A07FA" w:rsidRPr="00E72CCC" w:rsidRDefault="008A07FA" w:rsidP="00011A68">
      <w:pPr>
        <w:widowControl w:val="0"/>
        <w:jc w:val="center"/>
        <w:rPr>
          <w:rFonts w:ascii="Lato" w:hAnsi="Lato" w:cs="Arial"/>
          <w:b/>
          <w:sz w:val="20"/>
          <w:szCs w:val="20"/>
        </w:rPr>
      </w:pPr>
    </w:p>
    <w:p w14:paraId="4D9BEF3B" w14:textId="77777777" w:rsidR="006637EC" w:rsidRPr="00E72CCC" w:rsidRDefault="006637EC" w:rsidP="00011A68">
      <w:pPr>
        <w:widowControl w:val="0"/>
        <w:jc w:val="center"/>
        <w:rPr>
          <w:rFonts w:ascii="Lato" w:hAnsi="Lato" w:cs="Arial"/>
          <w:b/>
          <w:sz w:val="20"/>
          <w:szCs w:val="20"/>
        </w:rPr>
      </w:pPr>
    </w:p>
    <w:p w14:paraId="72357668" w14:textId="77777777" w:rsidR="006637EC" w:rsidRPr="00E72CCC" w:rsidRDefault="006637EC" w:rsidP="00011A68">
      <w:pPr>
        <w:widowControl w:val="0"/>
        <w:jc w:val="center"/>
        <w:rPr>
          <w:rFonts w:ascii="Lato" w:hAnsi="Lato" w:cs="Arial"/>
          <w:b/>
          <w:sz w:val="20"/>
          <w:szCs w:val="20"/>
        </w:rPr>
      </w:pPr>
    </w:p>
    <w:p w14:paraId="080C7B08" w14:textId="77777777" w:rsidR="006637EC" w:rsidRPr="00E72CCC" w:rsidRDefault="008D1B0E" w:rsidP="00011A68">
      <w:pPr>
        <w:widowControl w:val="0"/>
        <w:ind w:left="567" w:hanging="283"/>
        <w:jc w:val="both"/>
        <w:rPr>
          <w:rFonts w:ascii="Lato" w:hAnsi="Lato" w:cs="Arial"/>
          <w:b/>
        </w:rPr>
      </w:pPr>
      <w:r w:rsidRPr="00E72CCC">
        <w:rPr>
          <w:rFonts w:ascii="Lato" w:hAnsi="Lato" w:cs="Arial"/>
          <w:b/>
        </w:rPr>
        <w:t>E.</w:t>
      </w:r>
      <w:r w:rsidR="00CC62B0" w:rsidRPr="00E72CCC">
        <w:rPr>
          <w:rFonts w:ascii="Lato" w:hAnsi="Lato" w:cs="Arial"/>
          <w:b/>
        </w:rPr>
        <w:t xml:space="preserve"> </w:t>
      </w:r>
      <w:r w:rsidR="00AE31AA" w:rsidRPr="00E72CCC">
        <w:rPr>
          <w:rFonts w:ascii="Lato" w:hAnsi="Lato" w:cs="Arial"/>
          <w:b/>
        </w:rPr>
        <w:t>FORMULAIRE</w:t>
      </w:r>
      <w:r w:rsidR="00CB75AA" w:rsidRPr="00E72CCC">
        <w:rPr>
          <w:rFonts w:ascii="Lato" w:hAnsi="Lato" w:cs="Arial"/>
          <w:b/>
        </w:rPr>
        <w:t xml:space="preserve"> DE SOUMISSION, </w:t>
      </w:r>
      <w:r w:rsidR="00B96DF2" w:rsidRPr="00E72CCC">
        <w:rPr>
          <w:rFonts w:ascii="Lato" w:hAnsi="Lato" w:cs="Arial"/>
          <w:b/>
        </w:rPr>
        <w:t>DECLARATION SUR L’</w:t>
      </w:r>
      <w:r w:rsidR="001B229E" w:rsidRPr="00E72CCC">
        <w:rPr>
          <w:rFonts w:ascii="Lato" w:hAnsi="Lato" w:cs="Arial"/>
          <w:b/>
        </w:rPr>
        <w:t>HONNEUR SUR LES CRITERES DE SELECTION ET D’EXCLUSION</w:t>
      </w:r>
      <w:r w:rsidR="00CB75AA" w:rsidRPr="00E72CCC">
        <w:rPr>
          <w:rFonts w:ascii="Lato" w:hAnsi="Lato" w:cs="Arial"/>
          <w:b/>
        </w:rPr>
        <w:t>, MODELES DE GARANTIE DE SOUMISSION, AUTORISATION DU FABRICANT</w:t>
      </w:r>
    </w:p>
    <w:p w14:paraId="61D89023" w14:textId="77777777" w:rsidR="001B229E" w:rsidRPr="00E72CCC" w:rsidRDefault="001B229E" w:rsidP="00011A68">
      <w:pPr>
        <w:widowControl w:val="0"/>
        <w:jc w:val="center"/>
        <w:rPr>
          <w:rFonts w:ascii="Lato" w:hAnsi="Lato" w:cs="Arial"/>
          <w:b/>
          <w:sz w:val="20"/>
          <w:szCs w:val="20"/>
        </w:rPr>
      </w:pPr>
    </w:p>
    <w:p w14:paraId="4C1E6B53" w14:textId="77777777" w:rsidR="001B229E" w:rsidRPr="00E72CCC" w:rsidRDefault="00AE31AA" w:rsidP="00011A68">
      <w:pPr>
        <w:widowControl w:val="0"/>
        <w:numPr>
          <w:ilvl w:val="0"/>
          <w:numId w:val="21"/>
        </w:numPr>
        <w:rPr>
          <w:rFonts w:ascii="Lato" w:hAnsi="Lato" w:cs="Arial"/>
          <w:sz w:val="20"/>
          <w:szCs w:val="20"/>
        </w:rPr>
      </w:pPr>
      <w:r w:rsidRPr="00E72CCC">
        <w:rPr>
          <w:rFonts w:ascii="Lato" w:hAnsi="Lato" w:cs="Arial"/>
          <w:sz w:val="20"/>
          <w:szCs w:val="20"/>
        </w:rPr>
        <w:t>Formulaire</w:t>
      </w:r>
      <w:r w:rsidR="001B229E" w:rsidRPr="00E72CCC">
        <w:rPr>
          <w:rFonts w:ascii="Lato" w:hAnsi="Lato" w:cs="Arial"/>
          <w:sz w:val="20"/>
          <w:szCs w:val="20"/>
        </w:rPr>
        <w:t xml:space="preserve"> de soumission</w:t>
      </w:r>
    </w:p>
    <w:p w14:paraId="46083C79" w14:textId="77777777" w:rsidR="001B229E" w:rsidRPr="00E72CCC" w:rsidRDefault="00B96DF2" w:rsidP="00011A68">
      <w:pPr>
        <w:widowControl w:val="0"/>
        <w:numPr>
          <w:ilvl w:val="0"/>
          <w:numId w:val="21"/>
        </w:numPr>
        <w:rPr>
          <w:rFonts w:ascii="Lato" w:hAnsi="Lato" w:cs="Arial"/>
          <w:sz w:val="20"/>
          <w:szCs w:val="20"/>
        </w:rPr>
      </w:pPr>
      <w:r w:rsidRPr="00E72CCC">
        <w:rPr>
          <w:rFonts w:ascii="Lato" w:hAnsi="Lato" w:cs="Arial"/>
          <w:sz w:val="20"/>
          <w:szCs w:val="20"/>
        </w:rPr>
        <w:t>Déclaration sur l’</w:t>
      </w:r>
      <w:r w:rsidR="001B229E" w:rsidRPr="00E72CCC">
        <w:rPr>
          <w:rFonts w:ascii="Lato" w:hAnsi="Lato" w:cs="Arial"/>
          <w:sz w:val="20"/>
          <w:szCs w:val="20"/>
        </w:rPr>
        <w:t>honneur sur les critères d’exclusion</w:t>
      </w:r>
    </w:p>
    <w:p w14:paraId="4504C852" w14:textId="77777777" w:rsidR="00CB75AA" w:rsidRPr="00E72CCC" w:rsidRDefault="00CB75AA" w:rsidP="00011A68">
      <w:pPr>
        <w:widowControl w:val="0"/>
        <w:numPr>
          <w:ilvl w:val="0"/>
          <w:numId w:val="21"/>
        </w:numPr>
        <w:rPr>
          <w:rFonts w:ascii="Lato" w:hAnsi="Lato" w:cs="Arial"/>
          <w:sz w:val="20"/>
          <w:szCs w:val="20"/>
        </w:rPr>
      </w:pPr>
      <w:r w:rsidRPr="00E72CCC">
        <w:rPr>
          <w:rFonts w:ascii="Lato" w:hAnsi="Lato" w:cs="Arial"/>
          <w:sz w:val="20"/>
          <w:szCs w:val="20"/>
        </w:rPr>
        <w:t>Modèles de garantie de soumission</w:t>
      </w:r>
    </w:p>
    <w:p w14:paraId="6385CDE0" w14:textId="77777777" w:rsidR="00F94A4B" w:rsidRPr="00E72CCC" w:rsidRDefault="00F94A4B" w:rsidP="00011A68">
      <w:pPr>
        <w:widowControl w:val="0"/>
        <w:rPr>
          <w:rFonts w:ascii="Lato" w:hAnsi="Lato" w:cs="Arial"/>
          <w:b/>
          <w:sz w:val="20"/>
          <w:szCs w:val="20"/>
        </w:rPr>
      </w:pPr>
      <w:r w:rsidRPr="00E72CCC">
        <w:rPr>
          <w:rFonts w:ascii="Lato" w:hAnsi="Lato" w:cs="Arial"/>
          <w:b/>
          <w:sz w:val="20"/>
          <w:szCs w:val="20"/>
        </w:rPr>
        <w:br w:type="page"/>
      </w:r>
    </w:p>
    <w:p w14:paraId="1F37ED48" w14:textId="77777777" w:rsidR="00F94A4B" w:rsidRPr="00E72CCC" w:rsidRDefault="00F94A4B" w:rsidP="00C06128">
      <w:pPr>
        <w:widowControl w:val="0"/>
        <w:jc w:val="center"/>
        <w:rPr>
          <w:rFonts w:ascii="Lato" w:hAnsi="Lato" w:cs="Arial"/>
          <w:caps/>
          <w:sz w:val="20"/>
        </w:rPr>
      </w:pPr>
      <w:r w:rsidRPr="00E72CCC">
        <w:rPr>
          <w:rFonts w:ascii="Lato" w:hAnsi="Lato" w:cs="Arial"/>
          <w:caps/>
          <w:sz w:val="20"/>
        </w:rPr>
        <w:lastRenderedPageBreak/>
        <w:t>Formulaire DE SOUMISSION POUR Un MARCHE de FOURNITURES</w:t>
      </w:r>
    </w:p>
    <w:p w14:paraId="3F96B401" w14:textId="77777777" w:rsidR="00F94A4B" w:rsidRPr="00E72CCC" w:rsidRDefault="00F94A4B" w:rsidP="00011A68">
      <w:pPr>
        <w:widowControl w:val="0"/>
        <w:jc w:val="center"/>
        <w:rPr>
          <w:rFonts w:ascii="Lato" w:hAnsi="Lato" w:cs="Arial"/>
        </w:rPr>
      </w:pPr>
      <w:r w:rsidRPr="00E72CCC">
        <w:rPr>
          <w:rFonts w:ascii="Lato" w:hAnsi="Lato" w:cs="Arial"/>
        </w:rPr>
        <w:t xml:space="preserve">Procédure </w:t>
      </w:r>
      <w:r w:rsidR="0020535F" w:rsidRPr="00E72CCC">
        <w:rPr>
          <w:rFonts w:ascii="Lato" w:hAnsi="Lato" w:cs="Arial"/>
        </w:rPr>
        <w:t>Ouverte Internationale</w:t>
      </w:r>
    </w:p>
    <w:p w14:paraId="138463D5" w14:textId="77777777" w:rsidR="00F94A4B" w:rsidRPr="00E72CCC" w:rsidRDefault="00F94A4B" w:rsidP="00C06128">
      <w:pPr>
        <w:widowControl w:val="0"/>
        <w:jc w:val="both"/>
        <w:rPr>
          <w:rFonts w:ascii="Lato" w:hAnsi="Lato" w:cs="Arial"/>
          <w:vanish/>
          <w:sz w:val="20"/>
        </w:rPr>
      </w:pPr>
      <w:r w:rsidRPr="00E72CCC">
        <w:rPr>
          <w:rFonts w:ascii="Lato" w:hAnsi="Lato" w:cs="Arial"/>
          <w:sz w:val="20"/>
        </w:rPr>
        <w:t xml:space="preserve">Réf. : &lt; selon publication &gt; </w:t>
      </w:r>
    </w:p>
    <w:p w14:paraId="58F69135" w14:textId="77777777" w:rsidR="00F94A4B" w:rsidRPr="00E72CCC" w:rsidRDefault="00F94A4B" w:rsidP="00C06128">
      <w:pPr>
        <w:widowControl w:val="0"/>
        <w:jc w:val="both"/>
        <w:rPr>
          <w:rFonts w:ascii="Lato" w:hAnsi="Lato" w:cs="Arial"/>
          <w:vanish/>
          <w:sz w:val="20"/>
        </w:rPr>
      </w:pPr>
      <w:r w:rsidRPr="00E72CCC">
        <w:rPr>
          <w:rFonts w:ascii="Lato" w:hAnsi="Lato" w:cs="Arial"/>
          <w:sz w:val="20"/>
        </w:rPr>
        <w:t>Intitulé du marché : &lt; Intitulé du marché &gt; Intitulé du lot : &lt; Le cas échéant,</w:t>
      </w:r>
      <w:r w:rsidR="00C06128" w:rsidRPr="00E72CCC">
        <w:rPr>
          <w:rFonts w:ascii="Lato" w:hAnsi="Lato" w:cs="Arial"/>
          <w:sz w:val="20"/>
        </w:rPr>
        <w:t xml:space="preserve"> </w:t>
      </w:r>
      <w:r w:rsidRPr="00E72CCC">
        <w:rPr>
          <w:rFonts w:ascii="Lato" w:hAnsi="Lato" w:cs="Arial"/>
          <w:sz w:val="20"/>
        </w:rPr>
        <w:t xml:space="preserve">intitulé du lot &gt; </w:t>
      </w:r>
    </w:p>
    <w:p w14:paraId="062D8C41" w14:textId="77777777" w:rsidR="00F94A4B" w:rsidRPr="00E72CCC" w:rsidRDefault="00F94A4B" w:rsidP="00C06128">
      <w:pPr>
        <w:pStyle w:val="Outline"/>
        <w:spacing w:before="0" w:after="200"/>
        <w:jc w:val="both"/>
        <w:rPr>
          <w:rFonts w:ascii="Lato" w:hAnsi="Lato" w:cs="Arial"/>
          <w:sz w:val="20"/>
        </w:rPr>
      </w:pPr>
      <w:r w:rsidRPr="00E72CCC">
        <w:rPr>
          <w:rFonts w:ascii="Lato" w:hAnsi="Lato" w:cs="Arial"/>
          <w:b/>
          <w:sz w:val="20"/>
        </w:rPr>
        <w:t>Un original signé</w:t>
      </w:r>
      <w:r w:rsidRPr="00E72CCC">
        <w:rPr>
          <w:rFonts w:ascii="Lato" w:hAnsi="Lato" w:cs="Arial"/>
          <w:sz w:val="20"/>
        </w:rPr>
        <w:t xml:space="preserve"> du présent formulaire de soumission de l'offre (comprenant si</w:t>
      </w:r>
      <w:r w:rsidR="00C06128" w:rsidRPr="00E72CCC">
        <w:rPr>
          <w:rFonts w:ascii="Lato" w:hAnsi="Lato" w:cs="Arial"/>
          <w:sz w:val="20"/>
        </w:rPr>
        <w:t xml:space="preserve"> </w:t>
      </w:r>
      <w:r w:rsidRPr="00E72CCC">
        <w:rPr>
          <w:rFonts w:ascii="Lato" w:hAnsi="Lato" w:cs="Arial"/>
          <w:sz w:val="20"/>
        </w:rPr>
        <w:t xml:space="preserve">nécessaire les déclarations du chef de file et de tous les membres (dans le cas d'un consortium). Les annexes au présent formulaire de soumission (à savoir, les déclarations et preuves) peuvent être des originaux ou des copies. Si ce sont des copies qui sont fournies, les originaux doivent être délivrés à la Banque lorsque celle-ci le requiert. </w:t>
      </w:r>
    </w:p>
    <w:p w14:paraId="1C6A3F9B" w14:textId="77777777" w:rsidR="00F94A4B" w:rsidRPr="00E72CCC" w:rsidRDefault="00F94A4B" w:rsidP="006F49F3">
      <w:pPr>
        <w:widowControl w:val="0"/>
        <w:numPr>
          <w:ilvl w:val="0"/>
          <w:numId w:val="33"/>
        </w:numPr>
        <w:jc w:val="both"/>
        <w:rPr>
          <w:rFonts w:ascii="Lato" w:hAnsi="Lato" w:cs="Arial"/>
          <w:b/>
          <w:vanish/>
          <w:sz w:val="20"/>
          <w:szCs w:val="20"/>
        </w:rPr>
      </w:pPr>
      <w:r w:rsidRPr="00E72CCC">
        <w:rPr>
          <w:rFonts w:ascii="Lato" w:hAnsi="Lato" w:cs="Arial"/>
          <w:b/>
          <w:sz w:val="20"/>
          <w:szCs w:val="20"/>
        </w:rPr>
        <w:t xml:space="preserve">OFFRE SOUMISE par (identité du soumissionnaire) </w:t>
      </w:r>
    </w:p>
    <w:tbl>
      <w:tblPr>
        <w:tblW w:w="9781" w:type="dxa"/>
        <w:tblLayout w:type="fixed"/>
        <w:tblLook w:val="0000" w:firstRow="0" w:lastRow="0" w:firstColumn="0" w:lastColumn="0" w:noHBand="0" w:noVBand="0"/>
      </w:tblPr>
      <w:tblGrid>
        <w:gridCol w:w="1668"/>
        <w:gridCol w:w="4935"/>
        <w:gridCol w:w="3178"/>
      </w:tblGrid>
      <w:tr w:rsidR="00F94A4B" w:rsidRPr="00E72CCC" w14:paraId="111D2C24" w14:textId="77777777" w:rsidTr="00C06128">
        <w:trPr>
          <w:trHeight w:val="114"/>
        </w:trPr>
        <w:tc>
          <w:tcPr>
            <w:tcW w:w="1668" w:type="dxa"/>
            <w:tcBorders>
              <w:bottom w:val="single" w:sz="4" w:space="0" w:color="000000"/>
            </w:tcBorders>
          </w:tcPr>
          <w:p w14:paraId="3316D44F" w14:textId="77777777" w:rsidR="00F94A4B" w:rsidRPr="00E72CCC" w:rsidRDefault="00F94A4B" w:rsidP="00C06128">
            <w:pPr>
              <w:widowControl w:val="0"/>
              <w:snapToGrid w:val="0"/>
              <w:spacing w:after="0" w:line="240" w:lineRule="auto"/>
              <w:jc w:val="both"/>
              <w:rPr>
                <w:rFonts w:ascii="Lato" w:hAnsi="Lato" w:cs="Arial"/>
                <w:b/>
                <w:sz w:val="20"/>
                <w:szCs w:val="20"/>
              </w:rPr>
            </w:pPr>
          </w:p>
          <w:p w14:paraId="0DDB9A9E" w14:textId="77777777" w:rsidR="0063147F" w:rsidRPr="00E72CCC" w:rsidRDefault="0063147F" w:rsidP="00C06128">
            <w:pPr>
              <w:widowControl w:val="0"/>
              <w:snapToGrid w:val="0"/>
              <w:spacing w:after="0" w:line="240" w:lineRule="auto"/>
              <w:jc w:val="both"/>
              <w:rPr>
                <w:rFonts w:ascii="Lato" w:hAnsi="Lato" w:cs="Arial"/>
                <w:b/>
                <w:sz w:val="20"/>
                <w:szCs w:val="20"/>
              </w:rPr>
            </w:pPr>
          </w:p>
        </w:tc>
        <w:tc>
          <w:tcPr>
            <w:tcW w:w="4935" w:type="dxa"/>
            <w:tcBorders>
              <w:top w:val="single" w:sz="4" w:space="0" w:color="000000"/>
              <w:left w:val="single" w:sz="4" w:space="0" w:color="000000"/>
              <w:bottom w:val="single" w:sz="4" w:space="0" w:color="000000"/>
            </w:tcBorders>
            <w:shd w:val="clear" w:color="auto" w:fill="F2F2F2"/>
          </w:tcPr>
          <w:p w14:paraId="3CC7508D" w14:textId="77777777" w:rsidR="00F94A4B" w:rsidRPr="00E72CCC" w:rsidRDefault="00F94A4B" w:rsidP="00C06128">
            <w:pPr>
              <w:widowControl w:val="0"/>
              <w:snapToGrid w:val="0"/>
              <w:spacing w:after="0" w:line="240" w:lineRule="auto"/>
              <w:jc w:val="center"/>
              <w:rPr>
                <w:rFonts w:ascii="Lato" w:hAnsi="Lato" w:cs="Arial"/>
                <w:b/>
                <w:sz w:val="20"/>
                <w:szCs w:val="20"/>
              </w:rPr>
            </w:pPr>
            <w:r w:rsidRPr="00E72CCC">
              <w:rPr>
                <w:rFonts w:ascii="Lato" w:hAnsi="Lato" w:cs="Arial"/>
                <w:b/>
                <w:sz w:val="20"/>
                <w:szCs w:val="20"/>
              </w:rPr>
              <w:t>Nom(s) et adresses(s) de l'entité ou des entités juridique(s) soumettant la présente offre</w:t>
            </w:r>
          </w:p>
        </w:tc>
        <w:tc>
          <w:tcPr>
            <w:tcW w:w="3178" w:type="dxa"/>
            <w:tcBorders>
              <w:top w:val="single" w:sz="4" w:space="0" w:color="000000"/>
              <w:left w:val="single" w:sz="4" w:space="0" w:color="000000"/>
              <w:bottom w:val="single" w:sz="4" w:space="0" w:color="000000"/>
              <w:right w:val="single" w:sz="4" w:space="0" w:color="000000"/>
            </w:tcBorders>
            <w:shd w:val="clear" w:color="auto" w:fill="F2F2F2"/>
          </w:tcPr>
          <w:p w14:paraId="456A110E" w14:textId="77777777" w:rsidR="00F94A4B" w:rsidRPr="00E72CCC" w:rsidRDefault="00F94A4B" w:rsidP="00C06128">
            <w:pPr>
              <w:widowControl w:val="0"/>
              <w:snapToGrid w:val="0"/>
              <w:spacing w:after="0" w:line="240" w:lineRule="auto"/>
              <w:jc w:val="center"/>
              <w:rPr>
                <w:rFonts w:ascii="Lato" w:hAnsi="Lato" w:cs="Arial"/>
                <w:b/>
                <w:sz w:val="20"/>
                <w:szCs w:val="20"/>
              </w:rPr>
            </w:pPr>
            <w:r w:rsidRPr="00E72CCC">
              <w:rPr>
                <w:rFonts w:ascii="Lato" w:hAnsi="Lato" w:cs="Arial"/>
                <w:b/>
                <w:sz w:val="20"/>
                <w:szCs w:val="20"/>
              </w:rPr>
              <w:t>Nationalité</w:t>
            </w:r>
          </w:p>
        </w:tc>
      </w:tr>
      <w:tr w:rsidR="00F94A4B" w:rsidRPr="00E72CCC" w14:paraId="357CDB69" w14:textId="77777777" w:rsidTr="00C06128">
        <w:trPr>
          <w:trHeight w:val="309"/>
        </w:trPr>
        <w:tc>
          <w:tcPr>
            <w:tcW w:w="1668" w:type="dxa"/>
            <w:tcBorders>
              <w:top w:val="single" w:sz="4" w:space="0" w:color="000000"/>
              <w:left w:val="single" w:sz="4" w:space="0" w:color="000000"/>
              <w:bottom w:val="single" w:sz="4" w:space="0" w:color="000000"/>
            </w:tcBorders>
          </w:tcPr>
          <w:p w14:paraId="273323B1" w14:textId="77777777" w:rsidR="00F94A4B" w:rsidRPr="00E72CCC" w:rsidRDefault="00F94A4B" w:rsidP="00C06128">
            <w:pPr>
              <w:widowControl w:val="0"/>
              <w:snapToGrid w:val="0"/>
              <w:spacing w:after="0" w:line="240" w:lineRule="auto"/>
              <w:rPr>
                <w:rFonts w:ascii="Lato" w:hAnsi="Lato" w:cs="Arial"/>
                <w:b/>
                <w:sz w:val="20"/>
                <w:szCs w:val="20"/>
              </w:rPr>
            </w:pPr>
            <w:r w:rsidRPr="00E72CCC">
              <w:rPr>
                <w:rFonts w:ascii="Lato" w:hAnsi="Lato" w:cs="Arial"/>
                <w:b/>
                <w:sz w:val="20"/>
                <w:szCs w:val="20"/>
              </w:rPr>
              <w:t xml:space="preserve">Chef de file </w:t>
            </w:r>
          </w:p>
        </w:tc>
        <w:tc>
          <w:tcPr>
            <w:tcW w:w="4935" w:type="dxa"/>
            <w:tcBorders>
              <w:top w:val="single" w:sz="4" w:space="0" w:color="000000"/>
              <w:left w:val="single" w:sz="4" w:space="0" w:color="000000"/>
              <w:bottom w:val="single" w:sz="4" w:space="0" w:color="000000"/>
            </w:tcBorders>
            <w:shd w:val="clear" w:color="auto" w:fill="F2F2F2"/>
          </w:tcPr>
          <w:p w14:paraId="6FED0322" w14:textId="77777777" w:rsidR="00F94A4B" w:rsidRPr="00E72CCC" w:rsidRDefault="00F94A4B" w:rsidP="00C06128">
            <w:pPr>
              <w:widowControl w:val="0"/>
              <w:snapToGrid w:val="0"/>
              <w:spacing w:after="0" w:line="240" w:lineRule="auto"/>
              <w:jc w:val="both"/>
              <w:rPr>
                <w:rFonts w:ascii="Lato" w:hAnsi="Lato" w:cs="Arial"/>
                <w:b/>
                <w:sz w:val="20"/>
                <w:szCs w:val="20"/>
              </w:rPr>
            </w:pPr>
          </w:p>
        </w:tc>
        <w:tc>
          <w:tcPr>
            <w:tcW w:w="3178" w:type="dxa"/>
            <w:tcBorders>
              <w:top w:val="single" w:sz="4" w:space="0" w:color="000000"/>
              <w:left w:val="single" w:sz="4" w:space="0" w:color="000000"/>
              <w:bottom w:val="single" w:sz="4" w:space="0" w:color="000000"/>
              <w:right w:val="single" w:sz="4" w:space="0" w:color="000000"/>
            </w:tcBorders>
            <w:shd w:val="clear" w:color="auto" w:fill="F2F2F2"/>
          </w:tcPr>
          <w:p w14:paraId="729E1447" w14:textId="77777777" w:rsidR="00F94A4B" w:rsidRPr="00E72CCC" w:rsidRDefault="00F94A4B" w:rsidP="00C06128">
            <w:pPr>
              <w:widowControl w:val="0"/>
              <w:snapToGrid w:val="0"/>
              <w:spacing w:after="0" w:line="240" w:lineRule="auto"/>
              <w:jc w:val="both"/>
              <w:rPr>
                <w:rFonts w:ascii="Lato" w:hAnsi="Lato" w:cs="Arial"/>
                <w:b/>
                <w:sz w:val="20"/>
                <w:szCs w:val="20"/>
              </w:rPr>
            </w:pPr>
          </w:p>
        </w:tc>
      </w:tr>
      <w:tr w:rsidR="00F94A4B" w:rsidRPr="00E72CCC" w14:paraId="1DC44918" w14:textId="77777777" w:rsidTr="00C06128">
        <w:trPr>
          <w:trHeight w:val="309"/>
        </w:trPr>
        <w:tc>
          <w:tcPr>
            <w:tcW w:w="1668" w:type="dxa"/>
            <w:tcBorders>
              <w:top w:val="single" w:sz="4" w:space="0" w:color="000000"/>
              <w:left w:val="single" w:sz="4" w:space="0" w:color="000000"/>
              <w:bottom w:val="single" w:sz="4" w:space="0" w:color="000000"/>
            </w:tcBorders>
          </w:tcPr>
          <w:p w14:paraId="11FA091D" w14:textId="77777777" w:rsidR="00F94A4B" w:rsidRPr="00E72CCC" w:rsidRDefault="00F94A4B" w:rsidP="00C06128">
            <w:pPr>
              <w:widowControl w:val="0"/>
              <w:snapToGrid w:val="0"/>
              <w:spacing w:after="0" w:line="240" w:lineRule="auto"/>
              <w:jc w:val="both"/>
              <w:rPr>
                <w:rFonts w:ascii="Lato" w:hAnsi="Lato" w:cs="Arial"/>
                <w:b/>
                <w:sz w:val="20"/>
                <w:szCs w:val="20"/>
              </w:rPr>
            </w:pPr>
            <w:r w:rsidRPr="00E72CCC">
              <w:rPr>
                <w:rFonts w:ascii="Lato" w:hAnsi="Lato" w:cs="Arial"/>
                <w:b/>
                <w:sz w:val="20"/>
                <w:szCs w:val="20"/>
              </w:rPr>
              <w:t xml:space="preserve">Membre </w:t>
            </w:r>
          </w:p>
        </w:tc>
        <w:tc>
          <w:tcPr>
            <w:tcW w:w="4935" w:type="dxa"/>
            <w:tcBorders>
              <w:top w:val="single" w:sz="4" w:space="0" w:color="000000"/>
              <w:left w:val="single" w:sz="4" w:space="0" w:color="000000"/>
              <w:bottom w:val="single" w:sz="4" w:space="0" w:color="000000"/>
            </w:tcBorders>
            <w:shd w:val="clear" w:color="auto" w:fill="F2F2F2"/>
          </w:tcPr>
          <w:p w14:paraId="403C5954" w14:textId="77777777" w:rsidR="00F94A4B" w:rsidRPr="00E72CCC" w:rsidRDefault="00F94A4B" w:rsidP="00C06128">
            <w:pPr>
              <w:widowControl w:val="0"/>
              <w:snapToGrid w:val="0"/>
              <w:spacing w:after="0" w:line="240" w:lineRule="auto"/>
              <w:jc w:val="both"/>
              <w:rPr>
                <w:rFonts w:ascii="Lato" w:hAnsi="Lato" w:cs="Arial"/>
                <w:b/>
                <w:sz w:val="20"/>
                <w:szCs w:val="20"/>
              </w:rPr>
            </w:pPr>
          </w:p>
        </w:tc>
        <w:tc>
          <w:tcPr>
            <w:tcW w:w="3178" w:type="dxa"/>
            <w:tcBorders>
              <w:top w:val="single" w:sz="4" w:space="0" w:color="000000"/>
              <w:left w:val="single" w:sz="4" w:space="0" w:color="000000"/>
              <w:bottom w:val="single" w:sz="4" w:space="0" w:color="000000"/>
              <w:right w:val="single" w:sz="4" w:space="0" w:color="000000"/>
            </w:tcBorders>
            <w:shd w:val="clear" w:color="auto" w:fill="F2F2F2"/>
          </w:tcPr>
          <w:p w14:paraId="663BC368" w14:textId="77777777" w:rsidR="00F94A4B" w:rsidRPr="00E72CCC" w:rsidRDefault="00F94A4B" w:rsidP="00C06128">
            <w:pPr>
              <w:widowControl w:val="0"/>
              <w:snapToGrid w:val="0"/>
              <w:spacing w:after="0" w:line="240" w:lineRule="auto"/>
              <w:jc w:val="both"/>
              <w:rPr>
                <w:rFonts w:ascii="Lato" w:hAnsi="Lato" w:cs="Arial"/>
                <w:b/>
                <w:sz w:val="20"/>
                <w:szCs w:val="20"/>
              </w:rPr>
            </w:pPr>
          </w:p>
        </w:tc>
      </w:tr>
      <w:tr w:rsidR="00F94A4B" w:rsidRPr="00E72CCC" w14:paraId="4C17B2AF" w14:textId="77777777" w:rsidTr="00C06128">
        <w:trPr>
          <w:trHeight w:val="309"/>
        </w:trPr>
        <w:tc>
          <w:tcPr>
            <w:tcW w:w="1668" w:type="dxa"/>
            <w:tcBorders>
              <w:top w:val="single" w:sz="4" w:space="0" w:color="000000"/>
              <w:left w:val="single" w:sz="4" w:space="0" w:color="000000"/>
              <w:bottom w:val="single" w:sz="4" w:space="0" w:color="000000"/>
            </w:tcBorders>
          </w:tcPr>
          <w:p w14:paraId="0E34EF2B" w14:textId="77777777" w:rsidR="00F94A4B" w:rsidRPr="00E72CCC" w:rsidRDefault="00F94A4B" w:rsidP="00C06128">
            <w:pPr>
              <w:widowControl w:val="0"/>
              <w:snapToGrid w:val="0"/>
              <w:spacing w:after="0" w:line="240" w:lineRule="auto"/>
              <w:jc w:val="both"/>
              <w:rPr>
                <w:rFonts w:ascii="Lato" w:hAnsi="Lato" w:cs="Arial"/>
                <w:b/>
                <w:sz w:val="20"/>
                <w:szCs w:val="20"/>
              </w:rPr>
            </w:pPr>
            <w:r w:rsidRPr="00E72CCC">
              <w:rPr>
                <w:rFonts w:ascii="Lato" w:hAnsi="Lato" w:cs="Arial"/>
                <w:b/>
                <w:sz w:val="20"/>
                <w:szCs w:val="20"/>
              </w:rPr>
              <w:t xml:space="preserve">Etc. </w:t>
            </w:r>
          </w:p>
        </w:tc>
        <w:tc>
          <w:tcPr>
            <w:tcW w:w="4935" w:type="dxa"/>
            <w:tcBorders>
              <w:top w:val="single" w:sz="4" w:space="0" w:color="000000"/>
              <w:left w:val="single" w:sz="4" w:space="0" w:color="000000"/>
              <w:bottom w:val="single" w:sz="4" w:space="0" w:color="000000"/>
            </w:tcBorders>
            <w:shd w:val="clear" w:color="auto" w:fill="F2F2F2"/>
          </w:tcPr>
          <w:p w14:paraId="1FC8091C" w14:textId="77777777" w:rsidR="00F94A4B" w:rsidRPr="00E72CCC" w:rsidRDefault="00F94A4B" w:rsidP="00C06128">
            <w:pPr>
              <w:widowControl w:val="0"/>
              <w:snapToGrid w:val="0"/>
              <w:spacing w:after="0" w:line="240" w:lineRule="auto"/>
              <w:jc w:val="both"/>
              <w:rPr>
                <w:rFonts w:ascii="Lato" w:hAnsi="Lato" w:cs="Arial"/>
                <w:b/>
                <w:sz w:val="20"/>
                <w:szCs w:val="20"/>
              </w:rPr>
            </w:pPr>
          </w:p>
        </w:tc>
        <w:tc>
          <w:tcPr>
            <w:tcW w:w="3178" w:type="dxa"/>
            <w:tcBorders>
              <w:top w:val="single" w:sz="4" w:space="0" w:color="000000"/>
              <w:left w:val="single" w:sz="4" w:space="0" w:color="000000"/>
              <w:bottom w:val="single" w:sz="4" w:space="0" w:color="000000"/>
              <w:right w:val="single" w:sz="4" w:space="0" w:color="000000"/>
            </w:tcBorders>
            <w:shd w:val="clear" w:color="auto" w:fill="F2F2F2"/>
          </w:tcPr>
          <w:p w14:paraId="58122B65" w14:textId="77777777" w:rsidR="00F94A4B" w:rsidRPr="00E72CCC" w:rsidRDefault="00F94A4B" w:rsidP="00C06128">
            <w:pPr>
              <w:widowControl w:val="0"/>
              <w:snapToGrid w:val="0"/>
              <w:spacing w:after="0" w:line="240" w:lineRule="auto"/>
              <w:jc w:val="both"/>
              <w:rPr>
                <w:rFonts w:ascii="Lato" w:hAnsi="Lato" w:cs="Arial"/>
                <w:b/>
                <w:sz w:val="20"/>
                <w:szCs w:val="20"/>
              </w:rPr>
            </w:pPr>
          </w:p>
        </w:tc>
      </w:tr>
    </w:tbl>
    <w:p w14:paraId="442EBA1E" w14:textId="77777777" w:rsidR="00F94A4B" w:rsidRPr="00E72CCC" w:rsidRDefault="00F94A4B" w:rsidP="00011A68">
      <w:pPr>
        <w:widowControl w:val="0"/>
        <w:jc w:val="both"/>
        <w:rPr>
          <w:rFonts w:ascii="Lato" w:hAnsi="Lato" w:cs="Arial"/>
          <w:sz w:val="8"/>
          <w:szCs w:val="20"/>
        </w:rPr>
      </w:pPr>
    </w:p>
    <w:p w14:paraId="4FA6E2DF" w14:textId="77777777" w:rsidR="00F94A4B" w:rsidRPr="00E72CCC" w:rsidRDefault="00F94A4B" w:rsidP="006F49F3">
      <w:pPr>
        <w:widowControl w:val="0"/>
        <w:numPr>
          <w:ilvl w:val="0"/>
          <w:numId w:val="33"/>
        </w:numPr>
        <w:jc w:val="both"/>
        <w:rPr>
          <w:rFonts w:ascii="Lato" w:hAnsi="Lato"/>
          <w:b/>
        </w:rPr>
      </w:pPr>
      <w:r w:rsidRPr="00E72CCC">
        <w:rPr>
          <w:rFonts w:ascii="Lato" w:hAnsi="Lato" w:cs="Arial"/>
          <w:b/>
          <w:sz w:val="20"/>
          <w:szCs w:val="20"/>
        </w:rPr>
        <w:t>PERSONNE À CONTACTER (pour la présente offre)</w:t>
      </w:r>
      <w:r w:rsidRPr="00E72CCC">
        <w:rPr>
          <w:rFonts w:ascii="Lato" w:hAnsi="Lato"/>
          <w:b/>
        </w:rPr>
        <w:t xml:space="preserve"> </w:t>
      </w:r>
    </w:p>
    <w:tbl>
      <w:tblPr>
        <w:tblW w:w="9781" w:type="dxa"/>
        <w:tblInd w:w="-5" w:type="dxa"/>
        <w:tblLayout w:type="fixed"/>
        <w:tblLook w:val="0000" w:firstRow="0" w:lastRow="0" w:firstColumn="0" w:lastColumn="0" w:noHBand="0" w:noVBand="0"/>
      </w:tblPr>
      <w:tblGrid>
        <w:gridCol w:w="2701"/>
        <w:gridCol w:w="7080"/>
      </w:tblGrid>
      <w:tr w:rsidR="00F94A4B" w:rsidRPr="00E72CCC" w14:paraId="474D9400" w14:textId="77777777" w:rsidTr="00C06128">
        <w:trPr>
          <w:trHeight w:val="309"/>
        </w:trPr>
        <w:tc>
          <w:tcPr>
            <w:tcW w:w="2701" w:type="dxa"/>
            <w:tcBorders>
              <w:top w:val="single" w:sz="4" w:space="0" w:color="000000"/>
              <w:left w:val="single" w:sz="4" w:space="0" w:color="000000"/>
              <w:bottom w:val="single" w:sz="4" w:space="0" w:color="000000"/>
            </w:tcBorders>
            <w:shd w:val="clear" w:color="auto" w:fill="F2F2F2"/>
          </w:tcPr>
          <w:p w14:paraId="505A53E9" w14:textId="77777777" w:rsidR="00F94A4B" w:rsidRPr="00E72CCC" w:rsidRDefault="00F94A4B" w:rsidP="00C06128">
            <w:pPr>
              <w:widowControl w:val="0"/>
              <w:snapToGrid w:val="0"/>
              <w:spacing w:after="0" w:line="240" w:lineRule="auto"/>
              <w:rPr>
                <w:rFonts w:ascii="Lato" w:hAnsi="Lato" w:cs="Arial"/>
                <w:vanish/>
                <w:sz w:val="20"/>
                <w:szCs w:val="20"/>
              </w:rPr>
            </w:pPr>
            <w:r w:rsidRPr="00E72CCC">
              <w:rPr>
                <w:rFonts w:ascii="Lato" w:hAnsi="Lato" w:cs="Arial"/>
                <w:sz w:val="20"/>
                <w:szCs w:val="20"/>
              </w:rPr>
              <w:t xml:space="preserve"> </w:t>
            </w:r>
            <w:r w:rsidRPr="00E72CCC">
              <w:rPr>
                <w:rFonts w:ascii="Lato" w:hAnsi="Lato" w:cs="Arial"/>
                <w:b/>
                <w:sz w:val="20"/>
                <w:szCs w:val="20"/>
              </w:rPr>
              <w:t>Nom</w:t>
            </w:r>
            <w:r w:rsidRPr="00E72CCC">
              <w:rPr>
                <w:rFonts w:ascii="Lato" w:hAnsi="Lato" w:cs="Arial"/>
                <w:sz w:val="20"/>
                <w:szCs w:val="20"/>
              </w:rPr>
              <w:t xml:space="preserve"> </w:t>
            </w:r>
          </w:p>
        </w:tc>
        <w:tc>
          <w:tcPr>
            <w:tcW w:w="7080" w:type="dxa"/>
            <w:tcBorders>
              <w:top w:val="single" w:sz="4" w:space="0" w:color="000000"/>
              <w:left w:val="single" w:sz="4" w:space="0" w:color="000000"/>
              <w:bottom w:val="single" w:sz="4" w:space="0" w:color="000000"/>
              <w:right w:val="single" w:sz="4" w:space="0" w:color="000000"/>
            </w:tcBorders>
          </w:tcPr>
          <w:p w14:paraId="3451F5C0" w14:textId="77777777" w:rsidR="00F94A4B" w:rsidRPr="00E72CCC" w:rsidRDefault="00F94A4B" w:rsidP="00C06128">
            <w:pPr>
              <w:widowControl w:val="0"/>
              <w:snapToGrid w:val="0"/>
              <w:spacing w:after="0" w:line="240" w:lineRule="auto"/>
              <w:rPr>
                <w:rFonts w:ascii="Lato" w:hAnsi="Lato" w:cs="Arial"/>
                <w:sz w:val="20"/>
                <w:szCs w:val="20"/>
              </w:rPr>
            </w:pPr>
          </w:p>
        </w:tc>
      </w:tr>
      <w:tr w:rsidR="00F94A4B" w:rsidRPr="00E72CCC" w14:paraId="2687B47D" w14:textId="77777777" w:rsidTr="00C06128">
        <w:trPr>
          <w:trHeight w:val="309"/>
        </w:trPr>
        <w:tc>
          <w:tcPr>
            <w:tcW w:w="2701" w:type="dxa"/>
            <w:tcBorders>
              <w:top w:val="single" w:sz="4" w:space="0" w:color="000000"/>
              <w:left w:val="single" w:sz="4" w:space="0" w:color="000000"/>
              <w:bottom w:val="single" w:sz="4" w:space="0" w:color="000000"/>
            </w:tcBorders>
            <w:shd w:val="clear" w:color="auto" w:fill="F2F2F2"/>
          </w:tcPr>
          <w:p w14:paraId="0633A842" w14:textId="77777777" w:rsidR="00F94A4B" w:rsidRPr="00E72CCC" w:rsidRDefault="00F94A4B" w:rsidP="00C06128">
            <w:pPr>
              <w:widowControl w:val="0"/>
              <w:snapToGrid w:val="0"/>
              <w:spacing w:after="0" w:line="240" w:lineRule="auto"/>
              <w:rPr>
                <w:rFonts w:ascii="Lato" w:hAnsi="Lato" w:cs="Arial"/>
                <w:vanish/>
                <w:sz w:val="20"/>
                <w:szCs w:val="20"/>
              </w:rPr>
            </w:pPr>
            <w:r w:rsidRPr="00E72CCC">
              <w:rPr>
                <w:rFonts w:ascii="Lato" w:hAnsi="Lato" w:cs="Arial"/>
                <w:b/>
                <w:sz w:val="20"/>
                <w:szCs w:val="20"/>
              </w:rPr>
              <w:t>Organisation</w:t>
            </w:r>
            <w:r w:rsidRPr="00E72CCC">
              <w:rPr>
                <w:rFonts w:ascii="Lato" w:hAnsi="Lato" w:cs="Arial"/>
                <w:sz w:val="20"/>
                <w:szCs w:val="20"/>
              </w:rPr>
              <w:t xml:space="preserve"> </w:t>
            </w:r>
          </w:p>
        </w:tc>
        <w:tc>
          <w:tcPr>
            <w:tcW w:w="7080" w:type="dxa"/>
            <w:tcBorders>
              <w:top w:val="single" w:sz="4" w:space="0" w:color="000000"/>
              <w:left w:val="single" w:sz="4" w:space="0" w:color="000000"/>
              <w:bottom w:val="single" w:sz="4" w:space="0" w:color="000000"/>
              <w:right w:val="single" w:sz="4" w:space="0" w:color="000000"/>
            </w:tcBorders>
          </w:tcPr>
          <w:p w14:paraId="06CAA0CE" w14:textId="77777777" w:rsidR="00F94A4B" w:rsidRPr="00E72CCC" w:rsidRDefault="00F94A4B" w:rsidP="00C06128">
            <w:pPr>
              <w:widowControl w:val="0"/>
              <w:snapToGrid w:val="0"/>
              <w:spacing w:after="0" w:line="240" w:lineRule="auto"/>
              <w:rPr>
                <w:rFonts w:ascii="Lato" w:hAnsi="Lato" w:cs="Arial"/>
                <w:sz w:val="20"/>
                <w:szCs w:val="20"/>
              </w:rPr>
            </w:pPr>
          </w:p>
        </w:tc>
      </w:tr>
      <w:tr w:rsidR="00F94A4B" w:rsidRPr="00E72CCC" w14:paraId="31B74D0B" w14:textId="77777777" w:rsidTr="00C06128">
        <w:trPr>
          <w:trHeight w:val="309"/>
        </w:trPr>
        <w:tc>
          <w:tcPr>
            <w:tcW w:w="2701" w:type="dxa"/>
            <w:tcBorders>
              <w:top w:val="single" w:sz="4" w:space="0" w:color="000000"/>
              <w:left w:val="single" w:sz="4" w:space="0" w:color="000000"/>
              <w:bottom w:val="single" w:sz="4" w:space="0" w:color="000000"/>
            </w:tcBorders>
            <w:shd w:val="clear" w:color="auto" w:fill="F2F2F2"/>
          </w:tcPr>
          <w:p w14:paraId="3F23D4FC" w14:textId="77777777" w:rsidR="00F94A4B" w:rsidRPr="00E72CCC" w:rsidRDefault="00F94A4B" w:rsidP="00C06128">
            <w:pPr>
              <w:widowControl w:val="0"/>
              <w:snapToGrid w:val="0"/>
              <w:spacing w:after="0" w:line="240" w:lineRule="auto"/>
              <w:rPr>
                <w:rFonts w:ascii="Lato" w:hAnsi="Lato" w:cs="Arial"/>
                <w:vanish/>
                <w:sz w:val="20"/>
                <w:szCs w:val="20"/>
              </w:rPr>
            </w:pPr>
            <w:r w:rsidRPr="00E72CCC">
              <w:rPr>
                <w:rFonts w:ascii="Lato" w:hAnsi="Lato" w:cs="Arial"/>
                <w:b/>
                <w:sz w:val="20"/>
                <w:szCs w:val="20"/>
              </w:rPr>
              <w:t>Adresse</w:t>
            </w:r>
            <w:r w:rsidRPr="00E72CCC">
              <w:rPr>
                <w:rFonts w:ascii="Lato" w:hAnsi="Lato" w:cs="Arial"/>
                <w:sz w:val="20"/>
                <w:szCs w:val="20"/>
              </w:rPr>
              <w:t xml:space="preserve"> </w:t>
            </w:r>
          </w:p>
        </w:tc>
        <w:tc>
          <w:tcPr>
            <w:tcW w:w="7080" w:type="dxa"/>
            <w:tcBorders>
              <w:top w:val="single" w:sz="4" w:space="0" w:color="000000"/>
              <w:left w:val="single" w:sz="4" w:space="0" w:color="000000"/>
              <w:bottom w:val="single" w:sz="4" w:space="0" w:color="000000"/>
              <w:right w:val="single" w:sz="4" w:space="0" w:color="000000"/>
            </w:tcBorders>
          </w:tcPr>
          <w:p w14:paraId="5CAE9C84" w14:textId="77777777" w:rsidR="00F94A4B" w:rsidRPr="00E72CCC" w:rsidRDefault="00F94A4B" w:rsidP="00C06128">
            <w:pPr>
              <w:widowControl w:val="0"/>
              <w:snapToGrid w:val="0"/>
              <w:spacing w:after="0" w:line="240" w:lineRule="auto"/>
              <w:rPr>
                <w:rFonts w:ascii="Lato" w:hAnsi="Lato" w:cs="Arial"/>
                <w:sz w:val="20"/>
                <w:szCs w:val="20"/>
              </w:rPr>
            </w:pPr>
          </w:p>
        </w:tc>
      </w:tr>
      <w:tr w:rsidR="00F94A4B" w:rsidRPr="00E72CCC" w14:paraId="04DE368B" w14:textId="77777777" w:rsidTr="00C06128">
        <w:trPr>
          <w:trHeight w:val="309"/>
        </w:trPr>
        <w:tc>
          <w:tcPr>
            <w:tcW w:w="2701" w:type="dxa"/>
            <w:tcBorders>
              <w:top w:val="single" w:sz="4" w:space="0" w:color="000000"/>
              <w:left w:val="single" w:sz="4" w:space="0" w:color="000000"/>
              <w:bottom w:val="single" w:sz="4" w:space="0" w:color="000000"/>
            </w:tcBorders>
            <w:shd w:val="clear" w:color="auto" w:fill="F2F2F2"/>
          </w:tcPr>
          <w:p w14:paraId="601377B6" w14:textId="77777777" w:rsidR="00F94A4B" w:rsidRPr="00E72CCC" w:rsidRDefault="00F94A4B" w:rsidP="00C06128">
            <w:pPr>
              <w:widowControl w:val="0"/>
              <w:snapToGrid w:val="0"/>
              <w:spacing w:after="0" w:line="240" w:lineRule="auto"/>
              <w:rPr>
                <w:rFonts w:ascii="Lato" w:hAnsi="Lato" w:cs="Arial"/>
                <w:vanish/>
                <w:sz w:val="20"/>
                <w:szCs w:val="20"/>
              </w:rPr>
            </w:pPr>
            <w:r w:rsidRPr="00E72CCC">
              <w:rPr>
                <w:rFonts w:ascii="Lato" w:hAnsi="Lato" w:cs="Arial"/>
                <w:b/>
                <w:sz w:val="20"/>
                <w:szCs w:val="20"/>
              </w:rPr>
              <w:t>Téléphone</w:t>
            </w:r>
            <w:r w:rsidRPr="00E72CCC">
              <w:rPr>
                <w:rFonts w:ascii="Lato" w:hAnsi="Lato" w:cs="Arial"/>
                <w:sz w:val="20"/>
                <w:szCs w:val="20"/>
              </w:rPr>
              <w:t xml:space="preserve"> </w:t>
            </w:r>
          </w:p>
        </w:tc>
        <w:tc>
          <w:tcPr>
            <w:tcW w:w="7080" w:type="dxa"/>
            <w:tcBorders>
              <w:top w:val="single" w:sz="4" w:space="0" w:color="000000"/>
              <w:left w:val="single" w:sz="4" w:space="0" w:color="000000"/>
              <w:bottom w:val="single" w:sz="4" w:space="0" w:color="000000"/>
              <w:right w:val="single" w:sz="4" w:space="0" w:color="000000"/>
            </w:tcBorders>
          </w:tcPr>
          <w:p w14:paraId="65E45D5A" w14:textId="77777777" w:rsidR="00F94A4B" w:rsidRPr="00E72CCC" w:rsidRDefault="00F94A4B" w:rsidP="00C06128">
            <w:pPr>
              <w:widowControl w:val="0"/>
              <w:snapToGrid w:val="0"/>
              <w:spacing w:after="0" w:line="240" w:lineRule="auto"/>
              <w:rPr>
                <w:rFonts w:ascii="Lato" w:hAnsi="Lato" w:cs="Arial"/>
                <w:sz w:val="20"/>
                <w:szCs w:val="20"/>
              </w:rPr>
            </w:pPr>
          </w:p>
        </w:tc>
      </w:tr>
      <w:tr w:rsidR="00F94A4B" w:rsidRPr="00E72CCC" w14:paraId="55960F86" w14:textId="77777777" w:rsidTr="00C06128">
        <w:trPr>
          <w:trHeight w:val="309"/>
        </w:trPr>
        <w:tc>
          <w:tcPr>
            <w:tcW w:w="2701" w:type="dxa"/>
            <w:tcBorders>
              <w:top w:val="single" w:sz="4" w:space="0" w:color="000000"/>
              <w:left w:val="single" w:sz="4" w:space="0" w:color="000000"/>
              <w:bottom w:val="single" w:sz="4" w:space="0" w:color="000000"/>
            </w:tcBorders>
            <w:shd w:val="clear" w:color="auto" w:fill="F2F2F2"/>
          </w:tcPr>
          <w:p w14:paraId="5BDF14BD" w14:textId="77777777" w:rsidR="00F94A4B" w:rsidRPr="00E72CCC" w:rsidRDefault="00F94A4B" w:rsidP="00C06128">
            <w:pPr>
              <w:widowControl w:val="0"/>
              <w:snapToGrid w:val="0"/>
              <w:spacing w:after="0" w:line="240" w:lineRule="auto"/>
              <w:rPr>
                <w:rFonts w:ascii="Lato" w:hAnsi="Lato" w:cs="Arial"/>
                <w:vanish/>
                <w:sz w:val="20"/>
                <w:szCs w:val="20"/>
              </w:rPr>
            </w:pPr>
            <w:r w:rsidRPr="00E72CCC">
              <w:rPr>
                <w:rFonts w:ascii="Lato" w:hAnsi="Lato" w:cs="Arial"/>
                <w:b/>
                <w:sz w:val="20"/>
                <w:szCs w:val="20"/>
              </w:rPr>
              <w:t>Adresse électronique</w:t>
            </w:r>
            <w:r w:rsidRPr="00E72CCC">
              <w:rPr>
                <w:rFonts w:ascii="Lato" w:hAnsi="Lato" w:cs="Arial"/>
                <w:sz w:val="20"/>
                <w:szCs w:val="20"/>
              </w:rPr>
              <w:t xml:space="preserve"> </w:t>
            </w:r>
          </w:p>
        </w:tc>
        <w:tc>
          <w:tcPr>
            <w:tcW w:w="7080" w:type="dxa"/>
            <w:tcBorders>
              <w:top w:val="single" w:sz="4" w:space="0" w:color="000000"/>
              <w:left w:val="single" w:sz="4" w:space="0" w:color="000000"/>
              <w:bottom w:val="single" w:sz="4" w:space="0" w:color="000000"/>
              <w:right w:val="single" w:sz="4" w:space="0" w:color="000000"/>
            </w:tcBorders>
          </w:tcPr>
          <w:p w14:paraId="182B70E0" w14:textId="77777777" w:rsidR="00F94A4B" w:rsidRPr="00E72CCC" w:rsidRDefault="00F94A4B" w:rsidP="00C06128">
            <w:pPr>
              <w:widowControl w:val="0"/>
              <w:snapToGrid w:val="0"/>
              <w:spacing w:after="0" w:line="240" w:lineRule="auto"/>
              <w:rPr>
                <w:rFonts w:ascii="Lato" w:hAnsi="Lato" w:cs="Arial"/>
                <w:sz w:val="20"/>
                <w:szCs w:val="20"/>
              </w:rPr>
            </w:pPr>
          </w:p>
        </w:tc>
      </w:tr>
    </w:tbl>
    <w:p w14:paraId="78DE72D3" w14:textId="77777777" w:rsidR="00F94A4B" w:rsidRPr="00E72CCC" w:rsidRDefault="00F94A4B" w:rsidP="00011A68">
      <w:pPr>
        <w:widowControl w:val="0"/>
        <w:rPr>
          <w:rFonts w:ascii="Lato" w:hAnsi="Lato"/>
          <w:i/>
          <w:sz w:val="6"/>
          <w:szCs w:val="20"/>
        </w:rPr>
      </w:pPr>
    </w:p>
    <w:p w14:paraId="08E7FF1E" w14:textId="77777777" w:rsidR="00F94A4B" w:rsidRPr="00E72CCC" w:rsidRDefault="00F94A4B" w:rsidP="006F49F3">
      <w:pPr>
        <w:widowControl w:val="0"/>
        <w:numPr>
          <w:ilvl w:val="0"/>
          <w:numId w:val="33"/>
        </w:numPr>
        <w:jc w:val="both"/>
        <w:rPr>
          <w:rFonts w:ascii="Lato" w:hAnsi="Lato" w:cs="Arial"/>
          <w:b/>
          <w:sz w:val="20"/>
          <w:szCs w:val="20"/>
        </w:rPr>
      </w:pPr>
      <w:r w:rsidRPr="00E72CCC">
        <w:rPr>
          <w:rFonts w:ascii="Lato" w:hAnsi="Lato" w:cs="Arial"/>
          <w:b/>
          <w:sz w:val="20"/>
          <w:szCs w:val="20"/>
        </w:rPr>
        <w:t>CAPACITÉ ÉCONOMIQUE ET FINANCIÈRE</w:t>
      </w:r>
    </w:p>
    <w:p w14:paraId="4732DC1E" w14:textId="77777777" w:rsidR="00F94A4B" w:rsidRPr="00E72CCC" w:rsidRDefault="00F94A4B" w:rsidP="00011A68">
      <w:pPr>
        <w:widowControl w:val="0"/>
        <w:jc w:val="both"/>
        <w:rPr>
          <w:rFonts w:ascii="Lato" w:hAnsi="Lato" w:cs="Arial"/>
          <w:sz w:val="20"/>
          <w:szCs w:val="20"/>
        </w:rPr>
      </w:pPr>
      <w:r w:rsidRPr="00E72CCC">
        <w:rPr>
          <w:rFonts w:ascii="Lato" w:hAnsi="Lato" w:cs="Arial"/>
          <w:sz w:val="20"/>
          <w:szCs w:val="20"/>
        </w:rPr>
        <w:t xml:space="preserve">Veuillez compléter le tableau « données financières » suivant à partir de vos comptes annuels et de vos projections les plus récentes. Si vos comptes annuels ne sont pas encore disponibles pour cette année ou l'année dernière, veuillez indiquer vos estimations les plus récentes, en identifiant clairement les chiffres des estimations en italique. </w:t>
      </w:r>
    </w:p>
    <w:tbl>
      <w:tblPr>
        <w:tblW w:w="9781" w:type="dxa"/>
        <w:tblInd w:w="-10" w:type="dxa"/>
        <w:tblLayout w:type="fixed"/>
        <w:tblCellMar>
          <w:left w:w="105" w:type="dxa"/>
          <w:right w:w="105" w:type="dxa"/>
        </w:tblCellMar>
        <w:tblLook w:val="0000" w:firstRow="0" w:lastRow="0" w:firstColumn="0" w:lastColumn="0" w:noHBand="0" w:noVBand="0"/>
      </w:tblPr>
      <w:tblGrid>
        <w:gridCol w:w="2977"/>
        <w:gridCol w:w="1843"/>
        <w:gridCol w:w="1559"/>
        <w:gridCol w:w="2126"/>
        <w:gridCol w:w="1276"/>
      </w:tblGrid>
      <w:tr w:rsidR="00504857" w:rsidRPr="00E72CCC" w14:paraId="327A7CBF" w14:textId="77777777" w:rsidTr="00CB49FD">
        <w:trPr>
          <w:trHeight w:val="324"/>
        </w:trPr>
        <w:tc>
          <w:tcPr>
            <w:tcW w:w="2977" w:type="dxa"/>
            <w:tcBorders>
              <w:top w:val="single" w:sz="8" w:space="0" w:color="000000"/>
              <w:left w:val="single" w:sz="8" w:space="0" w:color="000000"/>
            </w:tcBorders>
            <w:shd w:val="clear" w:color="auto" w:fill="F2F2F2"/>
            <w:vAlign w:val="center"/>
          </w:tcPr>
          <w:p w14:paraId="053349E9" w14:textId="77777777" w:rsidR="00504857" w:rsidRPr="0092603C" w:rsidRDefault="00504857" w:rsidP="00CB49FD">
            <w:pPr>
              <w:pStyle w:val="Titre4"/>
              <w:keepNext w:val="0"/>
              <w:widowControl w:val="0"/>
              <w:numPr>
                <w:ilvl w:val="3"/>
                <w:numId w:val="15"/>
              </w:numPr>
              <w:tabs>
                <w:tab w:val="clear" w:pos="1440"/>
                <w:tab w:val="num" w:pos="864"/>
              </w:tabs>
              <w:snapToGrid w:val="0"/>
              <w:ind w:left="0" w:firstLine="0"/>
              <w:jc w:val="center"/>
              <w:rPr>
                <w:rFonts w:ascii="Lato" w:hAnsi="Lato"/>
                <w:b/>
                <w:bCs/>
                <w:sz w:val="20"/>
                <w:szCs w:val="20"/>
              </w:rPr>
            </w:pPr>
            <w:r w:rsidRPr="0092603C">
              <w:rPr>
                <w:rFonts w:ascii="Lato" w:hAnsi="Lato"/>
                <w:b/>
                <w:bCs/>
                <w:sz w:val="20"/>
                <w:szCs w:val="20"/>
              </w:rPr>
              <w:t>Données financières</w:t>
            </w:r>
          </w:p>
        </w:tc>
        <w:tc>
          <w:tcPr>
            <w:tcW w:w="1843" w:type="dxa"/>
            <w:tcBorders>
              <w:top w:val="single" w:sz="8" w:space="0" w:color="000000"/>
              <w:left w:val="single" w:sz="4" w:space="0" w:color="000000"/>
            </w:tcBorders>
            <w:shd w:val="clear" w:color="auto" w:fill="F2F2F2"/>
            <w:vAlign w:val="center"/>
          </w:tcPr>
          <w:p w14:paraId="1BA72F69" w14:textId="77777777" w:rsidR="00504857" w:rsidRPr="00E72CCC" w:rsidRDefault="00504857" w:rsidP="00CB49FD">
            <w:pPr>
              <w:widowControl w:val="0"/>
              <w:snapToGrid w:val="0"/>
              <w:spacing w:after="0" w:line="240" w:lineRule="auto"/>
              <w:jc w:val="center"/>
              <w:rPr>
                <w:rFonts w:ascii="Lato" w:hAnsi="Lato" w:cs="Arial"/>
                <w:b/>
                <w:sz w:val="20"/>
                <w:szCs w:val="20"/>
              </w:rPr>
            </w:pPr>
            <w:r w:rsidRPr="00E72CCC">
              <w:rPr>
                <w:rFonts w:ascii="Lato" w:hAnsi="Lato" w:cs="Arial"/>
                <w:b/>
                <w:sz w:val="20"/>
                <w:szCs w:val="20"/>
              </w:rPr>
              <w:t>2 années avant le dernier exercice</w:t>
            </w:r>
          </w:p>
          <w:p w14:paraId="77D298B9" w14:textId="77777777" w:rsidR="00504857" w:rsidRPr="00E72CCC" w:rsidRDefault="00504857" w:rsidP="00CB49FD">
            <w:pPr>
              <w:widowControl w:val="0"/>
              <w:spacing w:after="0" w:line="240" w:lineRule="auto"/>
              <w:jc w:val="center"/>
              <w:rPr>
                <w:rFonts w:ascii="Lato" w:hAnsi="Lato" w:cs="Arial"/>
                <w:b/>
                <w:sz w:val="20"/>
                <w:szCs w:val="20"/>
              </w:rPr>
            </w:pPr>
            <w:r w:rsidRPr="00E72CCC">
              <w:rPr>
                <w:rFonts w:ascii="Lato" w:hAnsi="Lato" w:cs="Arial"/>
                <w:b/>
                <w:sz w:val="20"/>
                <w:szCs w:val="20"/>
              </w:rPr>
              <w:t>FCFA (202</w:t>
            </w:r>
            <w:r w:rsidR="004440F7">
              <w:rPr>
                <w:rFonts w:ascii="Lato" w:hAnsi="Lato" w:cs="Arial"/>
                <w:b/>
                <w:sz w:val="20"/>
                <w:szCs w:val="20"/>
              </w:rPr>
              <w:t>2</w:t>
            </w:r>
            <w:r w:rsidRPr="00E72CCC">
              <w:rPr>
                <w:rFonts w:ascii="Lato" w:hAnsi="Lato" w:cs="Arial"/>
                <w:b/>
                <w:sz w:val="20"/>
                <w:szCs w:val="20"/>
              </w:rPr>
              <w:t>)</w:t>
            </w:r>
          </w:p>
        </w:tc>
        <w:tc>
          <w:tcPr>
            <w:tcW w:w="1559" w:type="dxa"/>
            <w:tcBorders>
              <w:top w:val="single" w:sz="8" w:space="0" w:color="000000"/>
              <w:left w:val="single" w:sz="4" w:space="0" w:color="000000"/>
            </w:tcBorders>
            <w:shd w:val="clear" w:color="auto" w:fill="F2F2F2"/>
            <w:vAlign w:val="center"/>
          </w:tcPr>
          <w:p w14:paraId="6539D948" w14:textId="77777777" w:rsidR="00504857" w:rsidRPr="00E72CCC" w:rsidRDefault="00504857" w:rsidP="00CB49FD">
            <w:pPr>
              <w:widowControl w:val="0"/>
              <w:snapToGrid w:val="0"/>
              <w:spacing w:after="0" w:line="240" w:lineRule="auto"/>
              <w:jc w:val="center"/>
              <w:rPr>
                <w:rFonts w:ascii="Lato" w:hAnsi="Lato" w:cs="Arial"/>
                <w:b/>
                <w:sz w:val="20"/>
                <w:szCs w:val="20"/>
              </w:rPr>
            </w:pPr>
            <w:r w:rsidRPr="00E72CCC">
              <w:rPr>
                <w:rFonts w:ascii="Lato" w:hAnsi="Lato" w:cs="Arial"/>
                <w:b/>
                <w:sz w:val="20"/>
                <w:szCs w:val="20"/>
              </w:rPr>
              <w:t>Avant dernier exercice</w:t>
            </w:r>
          </w:p>
          <w:p w14:paraId="77518488" w14:textId="77777777" w:rsidR="00504857" w:rsidRPr="00E72CCC" w:rsidRDefault="00504857" w:rsidP="00CB49FD">
            <w:pPr>
              <w:widowControl w:val="0"/>
              <w:spacing w:after="0" w:line="240" w:lineRule="auto"/>
              <w:jc w:val="center"/>
              <w:rPr>
                <w:rFonts w:ascii="Lato" w:hAnsi="Lato" w:cs="Arial"/>
                <w:b/>
                <w:sz w:val="20"/>
                <w:szCs w:val="20"/>
              </w:rPr>
            </w:pPr>
            <w:r w:rsidRPr="00E72CCC">
              <w:rPr>
                <w:rFonts w:ascii="Lato" w:hAnsi="Lato" w:cs="Arial"/>
                <w:b/>
                <w:sz w:val="20"/>
                <w:szCs w:val="20"/>
              </w:rPr>
              <w:t>FCFA (202</w:t>
            </w:r>
            <w:r w:rsidR="004440F7">
              <w:rPr>
                <w:rFonts w:ascii="Lato" w:hAnsi="Lato" w:cs="Arial"/>
                <w:b/>
                <w:sz w:val="20"/>
                <w:szCs w:val="20"/>
              </w:rPr>
              <w:t>3</w:t>
            </w:r>
            <w:r w:rsidRPr="00E72CCC">
              <w:rPr>
                <w:rFonts w:ascii="Lato" w:hAnsi="Lato" w:cs="Arial"/>
                <w:b/>
                <w:sz w:val="20"/>
                <w:szCs w:val="20"/>
              </w:rPr>
              <w:t>)</w:t>
            </w:r>
          </w:p>
        </w:tc>
        <w:tc>
          <w:tcPr>
            <w:tcW w:w="2126" w:type="dxa"/>
            <w:tcBorders>
              <w:top w:val="single" w:sz="8" w:space="0" w:color="000000"/>
              <w:left w:val="single" w:sz="4" w:space="0" w:color="000000"/>
            </w:tcBorders>
            <w:shd w:val="clear" w:color="auto" w:fill="F2F2F2"/>
            <w:vAlign w:val="center"/>
          </w:tcPr>
          <w:p w14:paraId="0D564C65" w14:textId="77777777" w:rsidR="00504857" w:rsidRPr="00E72CCC" w:rsidRDefault="00504857" w:rsidP="00CB49FD">
            <w:pPr>
              <w:widowControl w:val="0"/>
              <w:snapToGrid w:val="0"/>
              <w:spacing w:after="0" w:line="240" w:lineRule="auto"/>
              <w:jc w:val="center"/>
              <w:rPr>
                <w:rFonts w:ascii="Lato" w:hAnsi="Lato" w:cs="Arial"/>
                <w:b/>
                <w:sz w:val="20"/>
                <w:szCs w:val="20"/>
              </w:rPr>
            </w:pPr>
            <w:r w:rsidRPr="00E72CCC">
              <w:rPr>
                <w:rFonts w:ascii="Lato" w:hAnsi="Lato" w:cs="Arial"/>
                <w:b/>
                <w:sz w:val="20"/>
                <w:szCs w:val="20"/>
              </w:rPr>
              <w:t>Dernier exercice</w:t>
            </w:r>
          </w:p>
          <w:p w14:paraId="42BD8340" w14:textId="77777777" w:rsidR="00504857" w:rsidRPr="00E72CCC" w:rsidRDefault="00504857" w:rsidP="00CB49FD">
            <w:pPr>
              <w:widowControl w:val="0"/>
              <w:spacing w:after="0" w:line="240" w:lineRule="auto"/>
              <w:jc w:val="center"/>
              <w:rPr>
                <w:rFonts w:ascii="Lato" w:hAnsi="Lato" w:cs="Arial"/>
                <w:b/>
                <w:sz w:val="20"/>
                <w:szCs w:val="20"/>
              </w:rPr>
            </w:pPr>
            <w:r w:rsidRPr="00E72CCC">
              <w:rPr>
                <w:rFonts w:ascii="Lato" w:hAnsi="Lato" w:cs="Arial"/>
                <w:b/>
                <w:sz w:val="20"/>
                <w:szCs w:val="20"/>
              </w:rPr>
              <w:t>FCFA (202</w:t>
            </w:r>
            <w:r w:rsidR="004440F7">
              <w:rPr>
                <w:rFonts w:ascii="Lato" w:hAnsi="Lato" w:cs="Arial"/>
                <w:b/>
                <w:sz w:val="20"/>
                <w:szCs w:val="20"/>
              </w:rPr>
              <w:t>4</w:t>
            </w:r>
            <w:r w:rsidRPr="00E72CCC">
              <w:rPr>
                <w:rFonts w:ascii="Lato" w:hAnsi="Lato" w:cs="Arial"/>
                <w:b/>
                <w:sz w:val="20"/>
                <w:szCs w:val="20"/>
              </w:rPr>
              <w:t>)</w:t>
            </w:r>
          </w:p>
        </w:tc>
        <w:tc>
          <w:tcPr>
            <w:tcW w:w="1276" w:type="dxa"/>
            <w:tcBorders>
              <w:top w:val="single" w:sz="8" w:space="0" w:color="000000"/>
              <w:left w:val="single" w:sz="4" w:space="0" w:color="000000"/>
              <w:bottom w:val="single" w:sz="4" w:space="0" w:color="000000"/>
              <w:right w:val="single" w:sz="8" w:space="0" w:color="000000"/>
            </w:tcBorders>
            <w:shd w:val="clear" w:color="auto" w:fill="F2F2F2"/>
            <w:vAlign w:val="center"/>
          </w:tcPr>
          <w:p w14:paraId="7B610FCE" w14:textId="77777777" w:rsidR="00504857" w:rsidRPr="00E72CCC" w:rsidRDefault="00504857" w:rsidP="00CB49FD">
            <w:pPr>
              <w:widowControl w:val="0"/>
              <w:snapToGrid w:val="0"/>
              <w:spacing w:after="0" w:line="240" w:lineRule="auto"/>
              <w:jc w:val="center"/>
              <w:rPr>
                <w:rFonts w:ascii="Lato" w:hAnsi="Lato" w:cs="Arial"/>
                <w:b/>
                <w:sz w:val="20"/>
                <w:szCs w:val="20"/>
              </w:rPr>
            </w:pPr>
            <w:r w:rsidRPr="00E72CCC">
              <w:rPr>
                <w:rFonts w:ascii="Lato" w:hAnsi="Lato" w:cs="Arial"/>
                <w:b/>
                <w:sz w:val="20"/>
                <w:szCs w:val="20"/>
              </w:rPr>
              <w:t>Moyenne</w:t>
            </w:r>
          </w:p>
          <w:p w14:paraId="55A83EB5" w14:textId="77777777" w:rsidR="00504857" w:rsidRPr="00E72CCC" w:rsidRDefault="00504857" w:rsidP="00CB49FD">
            <w:pPr>
              <w:widowControl w:val="0"/>
              <w:spacing w:after="0" w:line="240" w:lineRule="auto"/>
              <w:jc w:val="center"/>
              <w:rPr>
                <w:rFonts w:ascii="Lato" w:hAnsi="Lato" w:cs="Arial"/>
                <w:b/>
                <w:sz w:val="20"/>
                <w:szCs w:val="20"/>
              </w:rPr>
            </w:pPr>
            <w:r w:rsidRPr="00E72CCC">
              <w:rPr>
                <w:rFonts w:ascii="Lato" w:hAnsi="Lato" w:cs="Arial"/>
                <w:b/>
                <w:sz w:val="20"/>
                <w:szCs w:val="20"/>
              </w:rPr>
              <w:t>FCFA</w:t>
            </w:r>
          </w:p>
        </w:tc>
      </w:tr>
      <w:tr w:rsidR="00504857" w:rsidRPr="00E72CCC" w14:paraId="46587838" w14:textId="77777777" w:rsidTr="0063147F">
        <w:trPr>
          <w:trHeight w:val="309"/>
        </w:trPr>
        <w:tc>
          <w:tcPr>
            <w:tcW w:w="2977" w:type="dxa"/>
            <w:tcBorders>
              <w:top w:val="single" w:sz="4" w:space="0" w:color="000000"/>
              <w:left w:val="single" w:sz="8" w:space="0" w:color="000000"/>
              <w:bottom w:val="double" w:sz="1" w:space="0" w:color="000000"/>
            </w:tcBorders>
          </w:tcPr>
          <w:p w14:paraId="201080CF" w14:textId="77777777" w:rsidR="00504857" w:rsidRPr="00E72CCC" w:rsidRDefault="00504857" w:rsidP="00C06128">
            <w:pPr>
              <w:widowControl w:val="0"/>
              <w:snapToGrid w:val="0"/>
              <w:spacing w:after="0" w:line="240" w:lineRule="auto"/>
              <w:rPr>
                <w:rFonts w:ascii="Lato" w:hAnsi="Lato" w:cs="Arial"/>
                <w:sz w:val="20"/>
                <w:szCs w:val="20"/>
              </w:rPr>
            </w:pPr>
            <w:r w:rsidRPr="00E72CCC">
              <w:rPr>
                <w:rFonts w:ascii="Lato" w:hAnsi="Lato" w:cs="Arial"/>
                <w:sz w:val="20"/>
                <w:szCs w:val="20"/>
              </w:rPr>
              <w:t>Chiffre d’affaires annuel, à l'exclusion du présent marché</w:t>
            </w:r>
          </w:p>
        </w:tc>
        <w:tc>
          <w:tcPr>
            <w:tcW w:w="1843" w:type="dxa"/>
            <w:tcBorders>
              <w:top w:val="single" w:sz="4" w:space="0" w:color="000000"/>
              <w:left w:val="single" w:sz="4" w:space="0" w:color="000000"/>
              <w:bottom w:val="double" w:sz="1" w:space="0" w:color="000000"/>
            </w:tcBorders>
          </w:tcPr>
          <w:p w14:paraId="342A3B60" w14:textId="77777777" w:rsidR="00504857" w:rsidRPr="00E72CCC" w:rsidRDefault="00504857" w:rsidP="00C06128">
            <w:pPr>
              <w:widowControl w:val="0"/>
              <w:snapToGrid w:val="0"/>
              <w:spacing w:after="0" w:line="240" w:lineRule="auto"/>
              <w:rPr>
                <w:rFonts w:ascii="Lato" w:hAnsi="Lato" w:cs="Arial"/>
                <w:sz w:val="20"/>
                <w:szCs w:val="20"/>
              </w:rPr>
            </w:pPr>
          </w:p>
        </w:tc>
        <w:tc>
          <w:tcPr>
            <w:tcW w:w="1559" w:type="dxa"/>
            <w:tcBorders>
              <w:top w:val="single" w:sz="4" w:space="0" w:color="000000"/>
              <w:left w:val="single" w:sz="4" w:space="0" w:color="000000"/>
              <w:bottom w:val="double" w:sz="1" w:space="0" w:color="000000"/>
            </w:tcBorders>
          </w:tcPr>
          <w:p w14:paraId="533491DD" w14:textId="77777777" w:rsidR="00504857" w:rsidRPr="00E72CCC" w:rsidRDefault="00504857" w:rsidP="00C06128">
            <w:pPr>
              <w:widowControl w:val="0"/>
              <w:snapToGrid w:val="0"/>
              <w:spacing w:after="0" w:line="240" w:lineRule="auto"/>
              <w:rPr>
                <w:rFonts w:ascii="Lato" w:hAnsi="Lato" w:cs="Arial"/>
                <w:sz w:val="20"/>
                <w:szCs w:val="20"/>
              </w:rPr>
            </w:pPr>
          </w:p>
        </w:tc>
        <w:tc>
          <w:tcPr>
            <w:tcW w:w="2126" w:type="dxa"/>
            <w:tcBorders>
              <w:top w:val="single" w:sz="4" w:space="0" w:color="000000"/>
              <w:left w:val="single" w:sz="4" w:space="0" w:color="000000"/>
              <w:bottom w:val="double" w:sz="1" w:space="0" w:color="000000"/>
            </w:tcBorders>
          </w:tcPr>
          <w:p w14:paraId="22CCA9C6" w14:textId="77777777" w:rsidR="00504857" w:rsidRPr="00E72CCC" w:rsidRDefault="00504857" w:rsidP="00C06128">
            <w:pPr>
              <w:widowControl w:val="0"/>
              <w:snapToGrid w:val="0"/>
              <w:spacing w:after="0" w:line="240" w:lineRule="auto"/>
              <w:rPr>
                <w:rFonts w:ascii="Lato" w:hAnsi="Lato" w:cs="Arial"/>
                <w:sz w:val="20"/>
                <w:szCs w:val="20"/>
              </w:rPr>
            </w:pPr>
          </w:p>
        </w:tc>
        <w:tc>
          <w:tcPr>
            <w:tcW w:w="1276" w:type="dxa"/>
            <w:tcBorders>
              <w:top w:val="single" w:sz="4" w:space="0" w:color="000000"/>
              <w:left w:val="single" w:sz="4" w:space="0" w:color="000000"/>
              <w:bottom w:val="single" w:sz="4" w:space="0" w:color="000000"/>
              <w:right w:val="single" w:sz="8" w:space="0" w:color="000000"/>
            </w:tcBorders>
          </w:tcPr>
          <w:p w14:paraId="2099C648" w14:textId="77777777" w:rsidR="00504857" w:rsidRPr="00E72CCC" w:rsidRDefault="00504857" w:rsidP="00C06128">
            <w:pPr>
              <w:widowControl w:val="0"/>
              <w:snapToGrid w:val="0"/>
              <w:spacing w:after="0" w:line="240" w:lineRule="auto"/>
              <w:rPr>
                <w:rFonts w:ascii="Lato" w:hAnsi="Lato" w:cs="Arial"/>
                <w:sz w:val="20"/>
                <w:szCs w:val="20"/>
              </w:rPr>
            </w:pPr>
          </w:p>
        </w:tc>
      </w:tr>
      <w:tr w:rsidR="00504857" w:rsidRPr="00E72CCC" w14:paraId="2AB1452B" w14:textId="77777777" w:rsidTr="0063147F">
        <w:trPr>
          <w:trHeight w:val="309"/>
        </w:trPr>
        <w:tc>
          <w:tcPr>
            <w:tcW w:w="2977" w:type="dxa"/>
            <w:tcBorders>
              <w:top w:val="single" w:sz="4" w:space="0" w:color="000000"/>
              <w:left w:val="single" w:sz="8" w:space="0" w:color="000000"/>
              <w:bottom w:val="single" w:sz="4" w:space="0" w:color="000000"/>
            </w:tcBorders>
          </w:tcPr>
          <w:p w14:paraId="4B08E1CC" w14:textId="77777777" w:rsidR="00504857" w:rsidRPr="00E72CCC" w:rsidRDefault="00504857" w:rsidP="00C06128">
            <w:pPr>
              <w:widowControl w:val="0"/>
              <w:snapToGrid w:val="0"/>
              <w:spacing w:after="0" w:line="240" w:lineRule="auto"/>
              <w:rPr>
                <w:rFonts w:ascii="Lato" w:hAnsi="Lato" w:cs="Arial"/>
                <w:sz w:val="20"/>
                <w:szCs w:val="20"/>
              </w:rPr>
            </w:pPr>
            <w:r w:rsidRPr="00E72CCC">
              <w:rPr>
                <w:rFonts w:ascii="Lato" w:hAnsi="Lato" w:cs="Arial"/>
                <w:sz w:val="20"/>
                <w:szCs w:val="20"/>
              </w:rPr>
              <w:t>Trésorerie et équivalents de trésorerie en début d'exercice</w:t>
            </w:r>
          </w:p>
        </w:tc>
        <w:tc>
          <w:tcPr>
            <w:tcW w:w="1843" w:type="dxa"/>
            <w:tcBorders>
              <w:top w:val="single" w:sz="4" w:space="0" w:color="000000"/>
              <w:left w:val="single" w:sz="4" w:space="0" w:color="000000"/>
              <w:bottom w:val="single" w:sz="4" w:space="0" w:color="000000"/>
            </w:tcBorders>
          </w:tcPr>
          <w:p w14:paraId="2ECB26B4" w14:textId="77777777" w:rsidR="00504857" w:rsidRPr="00E72CCC" w:rsidRDefault="00504857" w:rsidP="00C06128">
            <w:pPr>
              <w:widowControl w:val="0"/>
              <w:snapToGrid w:val="0"/>
              <w:spacing w:after="0" w:line="240" w:lineRule="auto"/>
              <w:rPr>
                <w:rFonts w:ascii="Lato" w:hAnsi="Lato" w:cs="Arial"/>
                <w:sz w:val="20"/>
                <w:szCs w:val="20"/>
              </w:rPr>
            </w:pPr>
          </w:p>
        </w:tc>
        <w:tc>
          <w:tcPr>
            <w:tcW w:w="1559" w:type="dxa"/>
            <w:tcBorders>
              <w:top w:val="single" w:sz="4" w:space="0" w:color="000000"/>
              <w:left w:val="single" w:sz="4" w:space="0" w:color="000000"/>
              <w:bottom w:val="single" w:sz="4" w:space="0" w:color="000000"/>
            </w:tcBorders>
          </w:tcPr>
          <w:p w14:paraId="429887D4" w14:textId="77777777" w:rsidR="00504857" w:rsidRPr="00E72CCC" w:rsidRDefault="00504857" w:rsidP="00C06128">
            <w:pPr>
              <w:widowControl w:val="0"/>
              <w:snapToGrid w:val="0"/>
              <w:spacing w:after="0" w:line="240" w:lineRule="auto"/>
              <w:rPr>
                <w:rFonts w:ascii="Lato" w:hAnsi="Lato" w:cs="Arial"/>
                <w:sz w:val="20"/>
                <w:szCs w:val="20"/>
              </w:rPr>
            </w:pPr>
          </w:p>
        </w:tc>
        <w:tc>
          <w:tcPr>
            <w:tcW w:w="2126" w:type="dxa"/>
            <w:tcBorders>
              <w:top w:val="single" w:sz="4" w:space="0" w:color="000000"/>
              <w:left w:val="single" w:sz="4" w:space="0" w:color="000000"/>
              <w:bottom w:val="single" w:sz="4" w:space="0" w:color="000000"/>
            </w:tcBorders>
          </w:tcPr>
          <w:p w14:paraId="709FB1F2" w14:textId="77777777" w:rsidR="00504857" w:rsidRPr="00E72CCC" w:rsidRDefault="00504857" w:rsidP="00C06128">
            <w:pPr>
              <w:widowControl w:val="0"/>
              <w:snapToGrid w:val="0"/>
              <w:spacing w:after="0" w:line="240" w:lineRule="auto"/>
              <w:rPr>
                <w:rFonts w:ascii="Lato" w:hAnsi="Lato" w:cs="Arial"/>
                <w:sz w:val="20"/>
                <w:szCs w:val="20"/>
              </w:rPr>
            </w:pPr>
          </w:p>
        </w:tc>
        <w:tc>
          <w:tcPr>
            <w:tcW w:w="1276" w:type="dxa"/>
            <w:tcBorders>
              <w:top w:val="single" w:sz="4" w:space="0" w:color="000000"/>
              <w:left w:val="single" w:sz="4" w:space="0" w:color="000000"/>
              <w:bottom w:val="single" w:sz="4" w:space="0" w:color="000000"/>
              <w:right w:val="single" w:sz="8" w:space="0" w:color="000000"/>
            </w:tcBorders>
          </w:tcPr>
          <w:p w14:paraId="397A7A44" w14:textId="77777777" w:rsidR="00504857" w:rsidRPr="00E72CCC" w:rsidRDefault="00504857" w:rsidP="00C06128">
            <w:pPr>
              <w:widowControl w:val="0"/>
              <w:snapToGrid w:val="0"/>
              <w:spacing w:after="0" w:line="240" w:lineRule="auto"/>
              <w:rPr>
                <w:rFonts w:ascii="Lato" w:hAnsi="Lato" w:cs="Arial"/>
                <w:sz w:val="20"/>
                <w:szCs w:val="20"/>
              </w:rPr>
            </w:pPr>
          </w:p>
        </w:tc>
      </w:tr>
      <w:tr w:rsidR="00504857" w:rsidRPr="00E72CCC" w14:paraId="4C8F2D55" w14:textId="77777777" w:rsidTr="0063147F">
        <w:trPr>
          <w:trHeight w:val="309"/>
        </w:trPr>
        <w:tc>
          <w:tcPr>
            <w:tcW w:w="2977" w:type="dxa"/>
            <w:tcBorders>
              <w:top w:val="single" w:sz="4" w:space="0" w:color="000000"/>
              <w:left w:val="single" w:sz="8" w:space="0" w:color="000000"/>
              <w:bottom w:val="single" w:sz="4" w:space="0" w:color="000000"/>
            </w:tcBorders>
          </w:tcPr>
          <w:p w14:paraId="6DB73A84" w14:textId="77777777" w:rsidR="00504857" w:rsidRPr="00E72CCC" w:rsidRDefault="00504857" w:rsidP="00C06128">
            <w:pPr>
              <w:widowControl w:val="0"/>
              <w:snapToGrid w:val="0"/>
              <w:spacing w:after="0" w:line="240" w:lineRule="auto"/>
              <w:rPr>
                <w:rFonts w:ascii="Lato" w:hAnsi="Lato" w:cs="Arial"/>
                <w:sz w:val="20"/>
                <w:szCs w:val="20"/>
              </w:rPr>
            </w:pPr>
            <w:r w:rsidRPr="00E72CCC">
              <w:rPr>
                <w:rFonts w:ascii="Lato" w:hAnsi="Lato" w:cs="Arial"/>
                <w:sz w:val="20"/>
                <w:szCs w:val="20"/>
              </w:rPr>
              <w:t>Flux net de trésorerie lié / (consacré) aux activités productives, aux opérations d'investissement et de financement à l'exclusion des futurs marchés</w:t>
            </w:r>
          </w:p>
        </w:tc>
        <w:tc>
          <w:tcPr>
            <w:tcW w:w="1843" w:type="dxa"/>
            <w:tcBorders>
              <w:top w:val="single" w:sz="4" w:space="0" w:color="000000"/>
              <w:left w:val="single" w:sz="4" w:space="0" w:color="000000"/>
              <w:bottom w:val="single" w:sz="4" w:space="0" w:color="000000"/>
            </w:tcBorders>
          </w:tcPr>
          <w:p w14:paraId="294CC720" w14:textId="77777777" w:rsidR="00504857" w:rsidRPr="00E72CCC" w:rsidRDefault="00504857" w:rsidP="00C06128">
            <w:pPr>
              <w:widowControl w:val="0"/>
              <w:snapToGrid w:val="0"/>
              <w:spacing w:after="0" w:line="240" w:lineRule="auto"/>
              <w:rPr>
                <w:rFonts w:ascii="Lato" w:hAnsi="Lato" w:cs="Arial"/>
                <w:sz w:val="20"/>
                <w:szCs w:val="20"/>
              </w:rPr>
            </w:pPr>
          </w:p>
        </w:tc>
        <w:tc>
          <w:tcPr>
            <w:tcW w:w="1559" w:type="dxa"/>
            <w:tcBorders>
              <w:top w:val="single" w:sz="4" w:space="0" w:color="000000"/>
              <w:left w:val="single" w:sz="4" w:space="0" w:color="000000"/>
              <w:bottom w:val="single" w:sz="4" w:space="0" w:color="000000"/>
            </w:tcBorders>
          </w:tcPr>
          <w:p w14:paraId="017FE322" w14:textId="77777777" w:rsidR="00504857" w:rsidRPr="00E72CCC" w:rsidRDefault="00504857" w:rsidP="00C06128">
            <w:pPr>
              <w:widowControl w:val="0"/>
              <w:snapToGrid w:val="0"/>
              <w:spacing w:after="0" w:line="240" w:lineRule="auto"/>
              <w:rPr>
                <w:rFonts w:ascii="Lato" w:hAnsi="Lato" w:cs="Arial"/>
                <w:sz w:val="20"/>
                <w:szCs w:val="20"/>
              </w:rPr>
            </w:pPr>
          </w:p>
        </w:tc>
        <w:tc>
          <w:tcPr>
            <w:tcW w:w="2126" w:type="dxa"/>
            <w:tcBorders>
              <w:top w:val="single" w:sz="4" w:space="0" w:color="000000"/>
              <w:left w:val="single" w:sz="4" w:space="0" w:color="000000"/>
              <w:bottom w:val="single" w:sz="4" w:space="0" w:color="000000"/>
            </w:tcBorders>
          </w:tcPr>
          <w:p w14:paraId="22392DED" w14:textId="77777777" w:rsidR="00504857" w:rsidRPr="00E72CCC" w:rsidRDefault="00504857" w:rsidP="00C06128">
            <w:pPr>
              <w:widowControl w:val="0"/>
              <w:snapToGrid w:val="0"/>
              <w:spacing w:after="0" w:line="240" w:lineRule="auto"/>
              <w:rPr>
                <w:rFonts w:ascii="Lato" w:hAnsi="Lato" w:cs="Arial"/>
                <w:sz w:val="20"/>
                <w:szCs w:val="20"/>
              </w:rPr>
            </w:pPr>
          </w:p>
        </w:tc>
        <w:tc>
          <w:tcPr>
            <w:tcW w:w="1276" w:type="dxa"/>
            <w:tcBorders>
              <w:top w:val="single" w:sz="4" w:space="0" w:color="000000"/>
              <w:left w:val="single" w:sz="4" w:space="0" w:color="000000"/>
              <w:bottom w:val="single" w:sz="4" w:space="0" w:color="000000"/>
              <w:right w:val="single" w:sz="8" w:space="0" w:color="000000"/>
            </w:tcBorders>
          </w:tcPr>
          <w:p w14:paraId="06A394C6" w14:textId="77777777" w:rsidR="00504857" w:rsidRPr="00E72CCC" w:rsidRDefault="00504857" w:rsidP="00C06128">
            <w:pPr>
              <w:widowControl w:val="0"/>
              <w:snapToGrid w:val="0"/>
              <w:spacing w:after="0" w:line="240" w:lineRule="auto"/>
              <w:rPr>
                <w:rFonts w:ascii="Lato" w:hAnsi="Lato" w:cs="Arial"/>
                <w:sz w:val="20"/>
                <w:szCs w:val="20"/>
              </w:rPr>
            </w:pPr>
          </w:p>
        </w:tc>
      </w:tr>
      <w:tr w:rsidR="00504857" w:rsidRPr="00E72CCC" w14:paraId="6F27DD8D" w14:textId="77777777" w:rsidTr="0063147F">
        <w:trPr>
          <w:trHeight w:val="309"/>
        </w:trPr>
        <w:tc>
          <w:tcPr>
            <w:tcW w:w="2977" w:type="dxa"/>
            <w:tcBorders>
              <w:top w:val="single" w:sz="4" w:space="0" w:color="000000"/>
              <w:left w:val="single" w:sz="8" w:space="0" w:color="000000"/>
              <w:bottom w:val="single" w:sz="4" w:space="0" w:color="000000"/>
            </w:tcBorders>
          </w:tcPr>
          <w:p w14:paraId="2BCAFD52" w14:textId="77777777" w:rsidR="00504857" w:rsidRPr="00E72CCC" w:rsidRDefault="00504857" w:rsidP="00C06128">
            <w:pPr>
              <w:widowControl w:val="0"/>
              <w:snapToGrid w:val="0"/>
              <w:spacing w:after="0" w:line="240" w:lineRule="auto"/>
              <w:rPr>
                <w:rFonts w:ascii="Lato" w:hAnsi="Lato" w:cs="Arial"/>
                <w:sz w:val="20"/>
                <w:szCs w:val="20"/>
              </w:rPr>
            </w:pPr>
            <w:r w:rsidRPr="00E72CCC">
              <w:rPr>
                <w:rFonts w:ascii="Lato" w:hAnsi="Lato" w:cs="Arial"/>
                <w:sz w:val="20"/>
                <w:szCs w:val="20"/>
              </w:rPr>
              <w:t>Flux net de trésorerie lié / (consacré) aux futurs marchés, à l'exclusion du présent marché</w:t>
            </w:r>
          </w:p>
        </w:tc>
        <w:tc>
          <w:tcPr>
            <w:tcW w:w="1843" w:type="dxa"/>
            <w:tcBorders>
              <w:top w:val="single" w:sz="4" w:space="0" w:color="000000"/>
              <w:left w:val="single" w:sz="4" w:space="0" w:color="000000"/>
              <w:bottom w:val="single" w:sz="4" w:space="0" w:color="000000"/>
            </w:tcBorders>
          </w:tcPr>
          <w:p w14:paraId="2564F015" w14:textId="77777777" w:rsidR="00504857" w:rsidRPr="00E72CCC" w:rsidRDefault="00504857" w:rsidP="00C06128">
            <w:pPr>
              <w:widowControl w:val="0"/>
              <w:snapToGrid w:val="0"/>
              <w:spacing w:after="0" w:line="240" w:lineRule="auto"/>
              <w:rPr>
                <w:rFonts w:ascii="Lato" w:hAnsi="Lato" w:cs="Arial"/>
                <w:sz w:val="20"/>
                <w:szCs w:val="20"/>
              </w:rPr>
            </w:pPr>
          </w:p>
        </w:tc>
        <w:tc>
          <w:tcPr>
            <w:tcW w:w="1559" w:type="dxa"/>
            <w:tcBorders>
              <w:top w:val="single" w:sz="4" w:space="0" w:color="000000"/>
              <w:left w:val="single" w:sz="4" w:space="0" w:color="000000"/>
              <w:bottom w:val="single" w:sz="4" w:space="0" w:color="000000"/>
            </w:tcBorders>
          </w:tcPr>
          <w:p w14:paraId="2C5B1F6F" w14:textId="77777777" w:rsidR="00504857" w:rsidRPr="00E72CCC" w:rsidRDefault="00504857" w:rsidP="00C06128">
            <w:pPr>
              <w:widowControl w:val="0"/>
              <w:snapToGrid w:val="0"/>
              <w:spacing w:after="0" w:line="240" w:lineRule="auto"/>
              <w:rPr>
                <w:rFonts w:ascii="Lato" w:hAnsi="Lato" w:cs="Arial"/>
                <w:sz w:val="20"/>
                <w:szCs w:val="20"/>
              </w:rPr>
            </w:pPr>
          </w:p>
        </w:tc>
        <w:tc>
          <w:tcPr>
            <w:tcW w:w="2126" w:type="dxa"/>
            <w:tcBorders>
              <w:top w:val="single" w:sz="4" w:space="0" w:color="000000"/>
              <w:left w:val="single" w:sz="4" w:space="0" w:color="000000"/>
              <w:bottom w:val="single" w:sz="4" w:space="0" w:color="000000"/>
            </w:tcBorders>
          </w:tcPr>
          <w:p w14:paraId="3ED1BBF1" w14:textId="77777777" w:rsidR="00504857" w:rsidRPr="00E72CCC" w:rsidRDefault="00504857" w:rsidP="00C06128">
            <w:pPr>
              <w:widowControl w:val="0"/>
              <w:snapToGrid w:val="0"/>
              <w:spacing w:after="0" w:line="240" w:lineRule="auto"/>
              <w:rPr>
                <w:rFonts w:ascii="Lato" w:hAnsi="Lato" w:cs="Arial"/>
                <w:sz w:val="20"/>
                <w:szCs w:val="20"/>
              </w:rPr>
            </w:pPr>
          </w:p>
        </w:tc>
        <w:tc>
          <w:tcPr>
            <w:tcW w:w="1276" w:type="dxa"/>
            <w:tcBorders>
              <w:top w:val="single" w:sz="4" w:space="0" w:color="000000"/>
              <w:left w:val="single" w:sz="4" w:space="0" w:color="000000"/>
              <w:bottom w:val="single" w:sz="4" w:space="0" w:color="000000"/>
              <w:right w:val="single" w:sz="8" w:space="0" w:color="000000"/>
            </w:tcBorders>
          </w:tcPr>
          <w:p w14:paraId="0F23E57E" w14:textId="77777777" w:rsidR="00504857" w:rsidRPr="00E72CCC" w:rsidRDefault="00504857" w:rsidP="00C06128">
            <w:pPr>
              <w:widowControl w:val="0"/>
              <w:snapToGrid w:val="0"/>
              <w:spacing w:after="0" w:line="240" w:lineRule="auto"/>
              <w:rPr>
                <w:rFonts w:ascii="Lato" w:hAnsi="Lato" w:cs="Arial"/>
                <w:sz w:val="20"/>
                <w:szCs w:val="20"/>
              </w:rPr>
            </w:pPr>
          </w:p>
        </w:tc>
      </w:tr>
      <w:tr w:rsidR="00504857" w:rsidRPr="00E72CCC" w14:paraId="63E28BC5" w14:textId="77777777" w:rsidTr="0063147F">
        <w:trPr>
          <w:trHeight w:val="309"/>
        </w:trPr>
        <w:tc>
          <w:tcPr>
            <w:tcW w:w="2977" w:type="dxa"/>
            <w:tcBorders>
              <w:top w:val="single" w:sz="4" w:space="0" w:color="000000"/>
              <w:left w:val="single" w:sz="8" w:space="0" w:color="000000"/>
              <w:bottom w:val="single" w:sz="8" w:space="0" w:color="000000"/>
            </w:tcBorders>
          </w:tcPr>
          <w:p w14:paraId="676B4EB3" w14:textId="77777777" w:rsidR="00504857" w:rsidRPr="00E72CCC" w:rsidRDefault="00504857" w:rsidP="00C06128">
            <w:pPr>
              <w:widowControl w:val="0"/>
              <w:snapToGrid w:val="0"/>
              <w:spacing w:after="0" w:line="240" w:lineRule="auto"/>
              <w:rPr>
                <w:rFonts w:ascii="Lato" w:hAnsi="Lato" w:cs="Arial"/>
                <w:sz w:val="20"/>
                <w:szCs w:val="20"/>
              </w:rPr>
            </w:pPr>
            <w:r w:rsidRPr="00E72CCC">
              <w:rPr>
                <w:rFonts w:ascii="Lato" w:hAnsi="Lato" w:cs="Arial"/>
                <w:sz w:val="20"/>
                <w:szCs w:val="20"/>
              </w:rPr>
              <w:t>Trésorerie et équivalents de trésorerie en fin d'exercice [somme des trois lignes précédentes]</w:t>
            </w:r>
          </w:p>
        </w:tc>
        <w:tc>
          <w:tcPr>
            <w:tcW w:w="1843" w:type="dxa"/>
            <w:tcBorders>
              <w:top w:val="single" w:sz="4" w:space="0" w:color="000000"/>
              <w:left w:val="single" w:sz="4" w:space="0" w:color="000000"/>
              <w:bottom w:val="single" w:sz="8" w:space="0" w:color="000000"/>
            </w:tcBorders>
          </w:tcPr>
          <w:p w14:paraId="1AB71933" w14:textId="77777777" w:rsidR="00504857" w:rsidRPr="00E72CCC" w:rsidRDefault="00504857" w:rsidP="00C06128">
            <w:pPr>
              <w:widowControl w:val="0"/>
              <w:snapToGrid w:val="0"/>
              <w:spacing w:after="0" w:line="240" w:lineRule="auto"/>
              <w:rPr>
                <w:rFonts w:ascii="Lato" w:hAnsi="Lato" w:cs="Arial"/>
                <w:sz w:val="20"/>
                <w:szCs w:val="20"/>
              </w:rPr>
            </w:pPr>
          </w:p>
        </w:tc>
        <w:tc>
          <w:tcPr>
            <w:tcW w:w="1559" w:type="dxa"/>
            <w:tcBorders>
              <w:top w:val="single" w:sz="4" w:space="0" w:color="000000"/>
              <w:left w:val="single" w:sz="4" w:space="0" w:color="000000"/>
              <w:bottom w:val="single" w:sz="8" w:space="0" w:color="000000"/>
            </w:tcBorders>
          </w:tcPr>
          <w:p w14:paraId="7D4E69C7" w14:textId="77777777" w:rsidR="00504857" w:rsidRPr="00E72CCC" w:rsidRDefault="00504857" w:rsidP="00C06128">
            <w:pPr>
              <w:widowControl w:val="0"/>
              <w:snapToGrid w:val="0"/>
              <w:spacing w:after="0" w:line="240" w:lineRule="auto"/>
              <w:rPr>
                <w:rFonts w:ascii="Lato" w:hAnsi="Lato" w:cs="Arial"/>
                <w:sz w:val="20"/>
                <w:szCs w:val="20"/>
              </w:rPr>
            </w:pPr>
          </w:p>
        </w:tc>
        <w:tc>
          <w:tcPr>
            <w:tcW w:w="2126" w:type="dxa"/>
            <w:tcBorders>
              <w:top w:val="single" w:sz="4" w:space="0" w:color="000000"/>
              <w:left w:val="single" w:sz="4" w:space="0" w:color="000000"/>
              <w:bottom w:val="single" w:sz="8" w:space="0" w:color="000000"/>
            </w:tcBorders>
          </w:tcPr>
          <w:p w14:paraId="443CF699" w14:textId="77777777" w:rsidR="00504857" w:rsidRPr="00E72CCC" w:rsidRDefault="00504857" w:rsidP="00C06128">
            <w:pPr>
              <w:widowControl w:val="0"/>
              <w:snapToGrid w:val="0"/>
              <w:spacing w:after="0" w:line="240" w:lineRule="auto"/>
              <w:rPr>
                <w:rFonts w:ascii="Lato" w:hAnsi="Lato" w:cs="Arial"/>
                <w:sz w:val="20"/>
                <w:szCs w:val="20"/>
              </w:rPr>
            </w:pPr>
          </w:p>
        </w:tc>
        <w:tc>
          <w:tcPr>
            <w:tcW w:w="1276" w:type="dxa"/>
            <w:tcBorders>
              <w:top w:val="single" w:sz="4" w:space="0" w:color="000000"/>
              <w:left w:val="single" w:sz="4" w:space="0" w:color="000000"/>
              <w:bottom w:val="single" w:sz="8" w:space="0" w:color="000000"/>
              <w:right w:val="single" w:sz="8" w:space="0" w:color="000000"/>
            </w:tcBorders>
          </w:tcPr>
          <w:p w14:paraId="71CD166F" w14:textId="77777777" w:rsidR="00504857" w:rsidRPr="00E72CCC" w:rsidRDefault="00504857" w:rsidP="00C06128">
            <w:pPr>
              <w:widowControl w:val="0"/>
              <w:snapToGrid w:val="0"/>
              <w:spacing w:after="0" w:line="240" w:lineRule="auto"/>
              <w:rPr>
                <w:rFonts w:ascii="Lato" w:hAnsi="Lato" w:cs="Arial"/>
                <w:sz w:val="20"/>
                <w:szCs w:val="20"/>
              </w:rPr>
            </w:pPr>
          </w:p>
        </w:tc>
      </w:tr>
    </w:tbl>
    <w:p w14:paraId="0518F0B1" w14:textId="77777777" w:rsidR="00F94A4B" w:rsidRPr="00E72CCC" w:rsidRDefault="00F94A4B" w:rsidP="00011A68">
      <w:pPr>
        <w:widowControl w:val="0"/>
        <w:tabs>
          <w:tab w:val="left" w:pos="360"/>
        </w:tabs>
        <w:jc w:val="both"/>
        <w:rPr>
          <w:rFonts w:ascii="Lato" w:hAnsi="Lato" w:cs="Arial"/>
          <w:sz w:val="8"/>
          <w:szCs w:val="20"/>
        </w:rPr>
      </w:pPr>
    </w:p>
    <w:p w14:paraId="28D66DE6" w14:textId="77777777" w:rsidR="00F94A4B" w:rsidRPr="00E72CCC" w:rsidRDefault="00F94A4B" w:rsidP="006F49F3">
      <w:pPr>
        <w:widowControl w:val="0"/>
        <w:numPr>
          <w:ilvl w:val="0"/>
          <w:numId w:val="33"/>
        </w:numPr>
        <w:jc w:val="both"/>
        <w:rPr>
          <w:rFonts w:ascii="Lato" w:hAnsi="Lato" w:cs="Arial"/>
          <w:b/>
          <w:sz w:val="20"/>
          <w:szCs w:val="20"/>
        </w:rPr>
      </w:pPr>
      <w:r w:rsidRPr="00E72CCC">
        <w:rPr>
          <w:rFonts w:ascii="Lato" w:hAnsi="Lato" w:cs="Arial"/>
          <w:b/>
          <w:sz w:val="20"/>
          <w:szCs w:val="20"/>
        </w:rPr>
        <w:t xml:space="preserve">EFFECTIFS </w:t>
      </w:r>
      <w:r w:rsidR="00315A3C" w:rsidRPr="00E72CCC">
        <w:rPr>
          <w:rFonts w:ascii="Lato" w:hAnsi="Lato" w:cs="Arial"/>
          <w:b/>
          <w:sz w:val="20"/>
          <w:szCs w:val="20"/>
        </w:rPr>
        <w:t>(non applicable)</w:t>
      </w:r>
    </w:p>
    <w:p w14:paraId="4542E1DA" w14:textId="77777777" w:rsidR="00F94A4B" w:rsidRPr="00E72CCC" w:rsidRDefault="00F94A4B" w:rsidP="00011A68">
      <w:pPr>
        <w:widowControl w:val="0"/>
        <w:jc w:val="both"/>
        <w:rPr>
          <w:rFonts w:ascii="Lato" w:hAnsi="Lato" w:cs="Arial"/>
          <w:sz w:val="20"/>
          <w:szCs w:val="20"/>
        </w:rPr>
      </w:pPr>
      <w:r w:rsidRPr="00E72CCC">
        <w:rPr>
          <w:rFonts w:ascii="Lato" w:hAnsi="Lato" w:cs="Arial"/>
          <w:sz w:val="20"/>
          <w:szCs w:val="20"/>
        </w:rPr>
        <w:t>Prière d'indiquer les renseignements suivants pour les deux exercices précédents et pour l'exercice en cours.</w:t>
      </w:r>
    </w:p>
    <w:p w14:paraId="31DF451C" w14:textId="77777777" w:rsidR="002130D1" w:rsidRPr="00E72CCC" w:rsidRDefault="002130D1" w:rsidP="00011A68">
      <w:pPr>
        <w:widowControl w:val="0"/>
        <w:rPr>
          <w:rFonts w:ascii="Lato" w:hAnsi="Lato" w:cs="Arial"/>
          <w:sz w:val="20"/>
          <w:szCs w:val="20"/>
        </w:rPr>
      </w:pPr>
      <w:r w:rsidRPr="00E72CCC">
        <w:rPr>
          <w:rFonts w:ascii="Lato" w:hAnsi="Lato" w:cs="Arial"/>
          <w:sz w:val="20"/>
          <w:szCs w:val="20"/>
        </w:rPr>
        <w:lastRenderedPageBreak/>
        <w:t>COMPOSITION DE L’EQUIPE TECHNIQUE</w:t>
      </w:r>
    </w:p>
    <w:tbl>
      <w:tblPr>
        <w:tblW w:w="9781" w:type="dxa"/>
        <w:tblInd w:w="-10" w:type="dxa"/>
        <w:tblLayout w:type="fixed"/>
        <w:tblCellMar>
          <w:left w:w="105" w:type="dxa"/>
          <w:right w:w="105" w:type="dxa"/>
        </w:tblCellMar>
        <w:tblLook w:val="0000" w:firstRow="0" w:lastRow="0" w:firstColumn="0" w:lastColumn="0" w:noHBand="0" w:noVBand="0"/>
      </w:tblPr>
      <w:tblGrid>
        <w:gridCol w:w="1957"/>
        <w:gridCol w:w="1729"/>
        <w:gridCol w:w="2551"/>
        <w:gridCol w:w="3544"/>
      </w:tblGrid>
      <w:tr w:rsidR="002130D1" w:rsidRPr="00E72CCC" w14:paraId="410C4A5F" w14:textId="77777777" w:rsidTr="009E02D7">
        <w:trPr>
          <w:trHeight w:val="309"/>
        </w:trPr>
        <w:tc>
          <w:tcPr>
            <w:tcW w:w="1957" w:type="dxa"/>
            <w:tcBorders>
              <w:top w:val="single" w:sz="8" w:space="0" w:color="000000"/>
              <w:left w:val="single" w:sz="8" w:space="0" w:color="000000"/>
              <w:bottom w:val="single" w:sz="4" w:space="0" w:color="000000"/>
            </w:tcBorders>
            <w:shd w:val="clear" w:color="auto" w:fill="F2F2F2"/>
            <w:vAlign w:val="center"/>
          </w:tcPr>
          <w:p w14:paraId="5D6AFFA3" w14:textId="77777777" w:rsidR="002130D1" w:rsidRPr="00E72CCC" w:rsidRDefault="002130D1" w:rsidP="009E02D7">
            <w:pPr>
              <w:widowControl w:val="0"/>
              <w:snapToGrid w:val="0"/>
              <w:spacing w:after="0" w:line="240" w:lineRule="auto"/>
              <w:jc w:val="center"/>
              <w:rPr>
                <w:rFonts w:ascii="Lato" w:hAnsi="Lato" w:cs="Arial"/>
                <w:b/>
                <w:sz w:val="20"/>
                <w:szCs w:val="20"/>
              </w:rPr>
            </w:pPr>
            <w:r w:rsidRPr="00E72CCC">
              <w:rPr>
                <w:rFonts w:ascii="Lato" w:hAnsi="Lato" w:cs="Arial"/>
                <w:b/>
                <w:sz w:val="20"/>
                <w:szCs w:val="20"/>
              </w:rPr>
              <w:t>EXPERT</w:t>
            </w:r>
          </w:p>
        </w:tc>
        <w:tc>
          <w:tcPr>
            <w:tcW w:w="1729" w:type="dxa"/>
            <w:tcBorders>
              <w:top w:val="single" w:sz="8" w:space="0" w:color="000000"/>
              <w:left w:val="single" w:sz="4" w:space="0" w:color="000000"/>
              <w:bottom w:val="single" w:sz="4" w:space="0" w:color="000000"/>
              <w:right w:val="single" w:sz="4" w:space="0" w:color="000000"/>
            </w:tcBorders>
            <w:shd w:val="clear" w:color="auto" w:fill="F2F2F2"/>
            <w:vAlign w:val="center"/>
          </w:tcPr>
          <w:p w14:paraId="6CDE0074" w14:textId="77777777" w:rsidR="002130D1" w:rsidRPr="00E72CCC" w:rsidDel="004E7563" w:rsidRDefault="002130D1" w:rsidP="009E02D7">
            <w:pPr>
              <w:widowControl w:val="0"/>
              <w:snapToGrid w:val="0"/>
              <w:spacing w:after="0" w:line="240" w:lineRule="auto"/>
              <w:jc w:val="center"/>
              <w:rPr>
                <w:rFonts w:ascii="Lato" w:hAnsi="Lato" w:cs="Arial"/>
                <w:b/>
                <w:sz w:val="20"/>
                <w:szCs w:val="20"/>
              </w:rPr>
            </w:pPr>
            <w:r w:rsidRPr="00E72CCC">
              <w:rPr>
                <w:rFonts w:ascii="Lato" w:hAnsi="Lato" w:cs="Arial"/>
                <w:b/>
                <w:sz w:val="20"/>
                <w:szCs w:val="20"/>
              </w:rPr>
              <w:t>NOM ET PRENOMS</w:t>
            </w:r>
          </w:p>
        </w:tc>
        <w:tc>
          <w:tcPr>
            <w:tcW w:w="2551" w:type="dxa"/>
            <w:tcBorders>
              <w:top w:val="single" w:sz="8" w:space="0" w:color="000000"/>
              <w:left w:val="single" w:sz="4" w:space="0" w:color="000000"/>
              <w:bottom w:val="single" w:sz="4" w:space="0" w:color="000000"/>
              <w:right w:val="single" w:sz="4" w:space="0" w:color="000000"/>
            </w:tcBorders>
            <w:shd w:val="clear" w:color="auto" w:fill="F2F2F2"/>
            <w:vAlign w:val="center"/>
          </w:tcPr>
          <w:p w14:paraId="1BC46618" w14:textId="77777777" w:rsidR="002130D1" w:rsidRPr="00E72CCC" w:rsidRDefault="002130D1" w:rsidP="009E02D7">
            <w:pPr>
              <w:widowControl w:val="0"/>
              <w:snapToGrid w:val="0"/>
              <w:spacing w:after="0" w:line="240" w:lineRule="auto"/>
              <w:jc w:val="center"/>
              <w:rPr>
                <w:rFonts w:ascii="Lato" w:hAnsi="Lato" w:cs="Arial"/>
                <w:b/>
                <w:sz w:val="20"/>
                <w:szCs w:val="20"/>
              </w:rPr>
            </w:pPr>
            <w:r w:rsidRPr="00E72CCC">
              <w:rPr>
                <w:rFonts w:ascii="Lato" w:hAnsi="Lato" w:cs="Arial"/>
                <w:b/>
                <w:sz w:val="20"/>
                <w:szCs w:val="20"/>
              </w:rPr>
              <w:t>NIVEAU D’ETUDE*</w:t>
            </w:r>
          </w:p>
        </w:tc>
        <w:tc>
          <w:tcPr>
            <w:tcW w:w="3544" w:type="dxa"/>
            <w:tcBorders>
              <w:top w:val="single" w:sz="8" w:space="0" w:color="000000"/>
              <w:left w:val="single" w:sz="4" w:space="0" w:color="000000"/>
              <w:bottom w:val="single" w:sz="4" w:space="0" w:color="000000"/>
              <w:right w:val="single" w:sz="8" w:space="0" w:color="000000"/>
            </w:tcBorders>
            <w:shd w:val="clear" w:color="auto" w:fill="F2F2F2"/>
            <w:vAlign w:val="center"/>
          </w:tcPr>
          <w:p w14:paraId="588D5540" w14:textId="77777777" w:rsidR="002130D1" w:rsidRPr="00E72CCC" w:rsidRDefault="002130D1" w:rsidP="009E02D7">
            <w:pPr>
              <w:widowControl w:val="0"/>
              <w:snapToGrid w:val="0"/>
              <w:spacing w:after="0" w:line="240" w:lineRule="auto"/>
              <w:jc w:val="center"/>
              <w:rPr>
                <w:rFonts w:ascii="Lato" w:hAnsi="Lato" w:cs="Arial"/>
                <w:b/>
                <w:sz w:val="20"/>
                <w:szCs w:val="20"/>
              </w:rPr>
            </w:pPr>
            <w:r w:rsidRPr="00E72CCC">
              <w:rPr>
                <w:rFonts w:ascii="Lato" w:hAnsi="Lato" w:cs="Arial"/>
                <w:b/>
                <w:sz w:val="20"/>
                <w:szCs w:val="20"/>
              </w:rPr>
              <w:t xml:space="preserve">CERTIFICATION </w:t>
            </w:r>
            <w:r w:rsidR="00A15578" w:rsidRPr="00E72CCC">
              <w:rPr>
                <w:rFonts w:ascii="Lato" w:hAnsi="Lato" w:cs="Arial"/>
                <w:b/>
                <w:sz w:val="20"/>
                <w:szCs w:val="20"/>
              </w:rPr>
              <w:t>CISCO</w:t>
            </w:r>
          </w:p>
        </w:tc>
      </w:tr>
      <w:tr w:rsidR="002130D1" w:rsidRPr="00E72CCC" w14:paraId="2389ECF0" w14:textId="77777777" w:rsidTr="00C06128">
        <w:trPr>
          <w:trHeight w:val="309"/>
        </w:trPr>
        <w:tc>
          <w:tcPr>
            <w:tcW w:w="1957" w:type="dxa"/>
            <w:tcBorders>
              <w:top w:val="single" w:sz="4" w:space="0" w:color="000000"/>
              <w:left w:val="single" w:sz="8" w:space="0" w:color="000000"/>
            </w:tcBorders>
          </w:tcPr>
          <w:p w14:paraId="0F8DFB5A" w14:textId="77777777" w:rsidR="002130D1" w:rsidRPr="00E72CCC" w:rsidRDefault="00A15578" w:rsidP="00C06128">
            <w:pPr>
              <w:widowControl w:val="0"/>
              <w:snapToGrid w:val="0"/>
              <w:spacing w:after="0" w:line="240" w:lineRule="auto"/>
              <w:rPr>
                <w:rFonts w:ascii="Lato" w:hAnsi="Lato" w:cs="Arial"/>
                <w:sz w:val="20"/>
                <w:szCs w:val="20"/>
              </w:rPr>
            </w:pPr>
            <w:r w:rsidRPr="00E72CCC">
              <w:rPr>
                <w:rFonts w:ascii="Lato" w:hAnsi="Lato" w:cs="Arial"/>
                <w:sz w:val="20"/>
                <w:szCs w:val="20"/>
              </w:rPr>
              <w:t>INGENIEUR</w:t>
            </w:r>
          </w:p>
        </w:tc>
        <w:tc>
          <w:tcPr>
            <w:tcW w:w="1729" w:type="dxa"/>
            <w:tcBorders>
              <w:top w:val="single" w:sz="4" w:space="0" w:color="000000"/>
              <w:left w:val="single" w:sz="4" w:space="0" w:color="000000"/>
              <w:right w:val="single" w:sz="4" w:space="0" w:color="000000"/>
            </w:tcBorders>
          </w:tcPr>
          <w:p w14:paraId="54F06131" w14:textId="77777777" w:rsidR="002130D1" w:rsidRPr="00E72CCC" w:rsidRDefault="002130D1" w:rsidP="00C06128">
            <w:pPr>
              <w:widowControl w:val="0"/>
              <w:snapToGrid w:val="0"/>
              <w:spacing w:after="0" w:line="240" w:lineRule="auto"/>
              <w:jc w:val="center"/>
              <w:rPr>
                <w:rFonts w:ascii="Lato" w:hAnsi="Lato" w:cs="Arial"/>
                <w:sz w:val="20"/>
                <w:szCs w:val="20"/>
              </w:rPr>
            </w:pPr>
          </w:p>
        </w:tc>
        <w:tc>
          <w:tcPr>
            <w:tcW w:w="2551" w:type="dxa"/>
            <w:tcBorders>
              <w:top w:val="single" w:sz="4" w:space="0" w:color="000000"/>
              <w:left w:val="single" w:sz="4" w:space="0" w:color="000000"/>
              <w:right w:val="single" w:sz="4" w:space="0" w:color="000000"/>
            </w:tcBorders>
          </w:tcPr>
          <w:p w14:paraId="24CD892B" w14:textId="77777777" w:rsidR="002130D1" w:rsidRPr="00E72CCC" w:rsidRDefault="00AA0ED9" w:rsidP="00C06128">
            <w:pPr>
              <w:widowControl w:val="0"/>
              <w:snapToGrid w:val="0"/>
              <w:spacing w:after="0" w:line="240" w:lineRule="auto"/>
              <w:jc w:val="center"/>
              <w:rPr>
                <w:rFonts w:ascii="Lato" w:hAnsi="Lato" w:cs="Arial"/>
                <w:sz w:val="20"/>
                <w:szCs w:val="20"/>
              </w:rPr>
            </w:pPr>
            <w:r w:rsidRPr="00E72CCC">
              <w:rPr>
                <w:rFonts w:ascii="Lato" w:hAnsi="Lato" w:cs="Arial"/>
                <w:sz w:val="20"/>
                <w:szCs w:val="20"/>
              </w:rPr>
              <w:t>BAC+5</w:t>
            </w:r>
          </w:p>
        </w:tc>
        <w:tc>
          <w:tcPr>
            <w:tcW w:w="3544" w:type="dxa"/>
            <w:tcBorders>
              <w:top w:val="single" w:sz="4" w:space="0" w:color="000000"/>
              <w:left w:val="single" w:sz="4" w:space="0" w:color="000000"/>
              <w:bottom w:val="single" w:sz="4" w:space="0" w:color="000000"/>
              <w:right w:val="single" w:sz="8" w:space="0" w:color="000000"/>
            </w:tcBorders>
          </w:tcPr>
          <w:p w14:paraId="7C13ED77" w14:textId="77777777" w:rsidR="002130D1" w:rsidRPr="00E72CCC" w:rsidRDefault="000F4D80" w:rsidP="00B63705">
            <w:pPr>
              <w:widowControl w:val="0"/>
              <w:tabs>
                <w:tab w:val="left" w:pos="701"/>
              </w:tabs>
              <w:snapToGrid w:val="0"/>
              <w:spacing w:after="0" w:line="240" w:lineRule="auto"/>
              <w:jc w:val="center"/>
              <w:rPr>
                <w:rFonts w:ascii="Lato" w:hAnsi="Lato" w:cs="Arial"/>
                <w:sz w:val="20"/>
                <w:szCs w:val="20"/>
              </w:rPr>
            </w:pPr>
            <w:r w:rsidRPr="00E72CCC">
              <w:rPr>
                <w:rFonts w:ascii="Lato" w:hAnsi="Lato" w:cs="Arial"/>
                <w:sz w:val="20"/>
                <w:szCs w:val="20"/>
              </w:rPr>
              <w:t>CCNP</w:t>
            </w:r>
          </w:p>
        </w:tc>
      </w:tr>
      <w:tr w:rsidR="002130D1" w:rsidRPr="00E72CCC" w14:paraId="08C9A6CB" w14:textId="77777777" w:rsidTr="00C06128">
        <w:trPr>
          <w:trHeight w:val="309"/>
        </w:trPr>
        <w:tc>
          <w:tcPr>
            <w:tcW w:w="1957" w:type="dxa"/>
            <w:tcBorders>
              <w:top w:val="single" w:sz="4" w:space="0" w:color="000000"/>
              <w:left w:val="single" w:sz="8" w:space="0" w:color="000000"/>
              <w:bottom w:val="single" w:sz="4" w:space="0" w:color="000000"/>
            </w:tcBorders>
          </w:tcPr>
          <w:p w14:paraId="7D536CA7" w14:textId="77777777" w:rsidR="002130D1" w:rsidRPr="00E72CCC" w:rsidRDefault="002130D1" w:rsidP="00C06128">
            <w:pPr>
              <w:widowControl w:val="0"/>
              <w:snapToGrid w:val="0"/>
              <w:spacing w:after="0" w:line="240" w:lineRule="auto"/>
              <w:rPr>
                <w:rFonts w:ascii="Lato" w:hAnsi="Lato" w:cs="Arial"/>
                <w:sz w:val="20"/>
                <w:szCs w:val="20"/>
              </w:rPr>
            </w:pPr>
            <w:r w:rsidRPr="00E72CCC">
              <w:rPr>
                <w:rFonts w:ascii="Lato" w:hAnsi="Lato" w:cs="Arial"/>
                <w:sz w:val="20"/>
                <w:szCs w:val="20"/>
              </w:rPr>
              <w:t>Technicien 1</w:t>
            </w:r>
          </w:p>
        </w:tc>
        <w:tc>
          <w:tcPr>
            <w:tcW w:w="1729" w:type="dxa"/>
            <w:tcBorders>
              <w:top w:val="single" w:sz="4" w:space="0" w:color="000000"/>
              <w:left w:val="single" w:sz="4" w:space="0" w:color="000000"/>
              <w:bottom w:val="single" w:sz="4" w:space="0" w:color="000000"/>
              <w:right w:val="single" w:sz="4" w:space="0" w:color="000000"/>
            </w:tcBorders>
          </w:tcPr>
          <w:p w14:paraId="047C4F16" w14:textId="77777777" w:rsidR="002130D1" w:rsidRPr="00E72CCC" w:rsidRDefault="002130D1" w:rsidP="00C06128">
            <w:pPr>
              <w:widowControl w:val="0"/>
              <w:snapToGrid w:val="0"/>
              <w:spacing w:after="0" w:line="240" w:lineRule="auto"/>
              <w:jc w:val="center"/>
              <w:rPr>
                <w:rFonts w:ascii="Lato" w:hAnsi="Lato" w:cs="Arial"/>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2FF2C1C1" w14:textId="77777777" w:rsidR="002130D1" w:rsidRPr="00E72CCC" w:rsidRDefault="00AA0ED9" w:rsidP="00C06128">
            <w:pPr>
              <w:widowControl w:val="0"/>
              <w:snapToGrid w:val="0"/>
              <w:spacing w:after="0" w:line="240" w:lineRule="auto"/>
              <w:jc w:val="center"/>
              <w:rPr>
                <w:rFonts w:ascii="Lato" w:hAnsi="Lato" w:cs="Arial"/>
                <w:sz w:val="20"/>
                <w:szCs w:val="20"/>
              </w:rPr>
            </w:pPr>
            <w:r w:rsidRPr="00E72CCC">
              <w:rPr>
                <w:rFonts w:ascii="Lato" w:hAnsi="Lato" w:cs="Arial"/>
                <w:sz w:val="20"/>
                <w:szCs w:val="20"/>
              </w:rPr>
              <w:t>BAC+3</w:t>
            </w:r>
          </w:p>
        </w:tc>
        <w:tc>
          <w:tcPr>
            <w:tcW w:w="3544" w:type="dxa"/>
            <w:tcBorders>
              <w:top w:val="single" w:sz="4" w:space="0" w:color="000000"/>
              <w:left w:val="single" w:sz="4" w:space="0" w:color="000000"/>
              <w:bottom w:val="single" w:sz="4" w:space="0" w:color="000000"/>
              <w:right w:val="single" w:sz="8" w:space="0" w:color="000000"/>
            </w:tcBorders>
          </w:tcPr>
          <w:p w14:paraId="0EFFDCE3" w14:textId="77777777" w:rsidR="002130D1" w:rsidRPr="00E72CCC" w:rsidRDefault="000F4D80" w:rsidP="00B63705">
            <w:pPr>
              <w:widowControl w:val="0"/>
              <w:snapToGrid w:val="0"/>
              <w:spacing w:after="0" w:line="240" w:lineRule="auto"/>
              <w:jc w:val="center"/>
              <w:rPr>
                <w:rFonts w:ascii="Lato" w:hAnsi="Lato" w:cs="Arial"/>
                <w:sz w:val="20"/>
                <w:szCs w:val="20"/>
              </w:rPr>
            </w:pPr>
            <w:r w:rsidRPr="00E72CCC">
              <w:rPr>
                <w:rFonts w:ascii="Lato" w:hAnsi="Lato" w:cs="Arial"/>
                <w:sz w:val="20"/>
                <w:szCs w:val="20"/>
              </w:rPr>
              <w:t>CCNA</w:t>
            </w:r>
          </w:p>
        </w:tc>
      </w:tr>
      <w:tr w:rsidR="002130D1" w:rsidRPr="00E72CCC" w14:paraId="726F6560" w14:textId="77777777" w:rsidTr="00C06128">
        <w:trPr>
          <w:trHeight w:val="309"/>
        </w:trPr>
        <w:tc>
          <w:tcPr>
            <w:tcW w:w="1957" w:type="dxa"/>
            <w:tcBorders>
              <w:top w:val="single" w:sz="4" w:space="0" w:color="000000"/>
              <w:left w:val="single" w:sz="8" w:space="0" w:color="000000"/>
              <w:bottom w:val="single" w:sz="4" w:space="0" w:color="000000"/>
            </w:tcBorders>
          </w:tcPr>
          <w:p w14:paraId="3B10614F" w14:textId="77777777" w:rsidR="002130D1" w:rsidRPr="00E72CCC" w:rsidRDefault="002130D1" w:rsidP="00C06128">
            <w:pPr>
              <w:widowControl w:val="0"/>
              <w:snapToGrid w:val="0"/>
              <w:spacing w:after="0" w:line="240" w:lineRule="auto"/>
              <w:rPr>
                <w:rFonts w:ascii="Lato" w:hAnsi="Lato" w:cs="Arial"/>
                <w:sz w:val="20"/>
                <w:szCs w:val="20"/>
              </w:rPr>
            </w:pPr>
            <w:r w:rsidRPr="00E72CCC">
              <w:rPr>
                <w:rFonts w:ascii="Lato" w:hAnsi="Lato" w:cs="Arial"/>
                <w:sz w:val="20"/>
                <w:szCs w:val="20"/>
              </w:rPr>
              <w:t>Technicien 2</w:t>
            </w:r>
          </w:p>
        </w:tc>
        <w:tc>
          <w:tcPr>
            <w:tcW w:w="1729" w:type="dxa"/>
            <w:tcBorders>
              <w:top w:val="single" w:sz="4" w:space="0" w:color="000000"/>
              <w:left w:val="single" w:sz="4" w:space="0" w:color="000000"/>
              <w:bottom w:val="single" w:sz="4" w:space="0" w:color="000000"/>
              <w:right w:val="single" w:sz="4" w:space="0" w:color="000000"/>
            </w:tcBorders>
          </w:tcPr>
          <w:p w14:paraId="7E71E9F0" w14:textId="77777777" w:rsidR="002130D1" w:rsidRPr="00E72CCC" w:rsidRDefault="002130D1" w:rsidP="00C06128">
            <w:pPr>
              <w:widowControl w:val="0"/>
              <w:snapToGrid w:val="0"/>
              <w:spacing w:after="0" w:line="240" w:lineRule="auto"/>
              <w:jc w:val="center"/>
              <w:rPr>
                <w:rFonts w:ascii="Lato" w:hAnsi="Lato" w:cs="Arial"/>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73289F02" w14:textId="77777777" w:rsidR="002130D1" w:rsidRPr="00E72CCC" w:rsidRDefault="00AA0ED9" w:rsidP="00C06128">
            <w:pPr>
              <w:widowControl w:val="0"/>
              <w:snapToGrid w:val="0"/>
              <w:spacing w:after="0" w:line="240" w:lineRule="auto"/>
              <w:jc w:val="center"/>
              <w:rPr>
                <w:rFonts w:ascii="Lato" w:hAnsi="Lato" w:cs="Arial"/>
                <w:sz w:val="20"/>
                <w:szCs w:val="20"/>
              </w:rPr>
            </w:pPr>
            <w:r w:rsidRPr="00E72CCC">
              <w:rPr>
                <w:rFonts w:ascii="Lato" w:hAnsi="Lato" w:cs="Arial"/>
                <w:sz w:val="20"/>
                <w:szCs w:val="20"/>
              </w:rPr>
              <w:t>Bac+3</w:t>
            </w:r>
          </w:p>
        </w:tc>
        <w:tc>
          <w:tcPr>
            <w:tcW w:w="3544" w:type="dxa"/>
            <w:tcBorders>
              <w:top w:val="single" w:sz="4" w:space="0" w:color="000000"/>
              <w:left w:val="single" w:sz="4" w:space="0" w:color="000000"/>
              <w:bottom w:val="single" w:sz="4" w:space="0" w:color="000000"/>
              <w:right w:val="single" w:sz="8" w:space="0" w:color="000000"/>
            </w:tcBorders>
          </w:tcPr>
          <w:p w14:paraId="7869159F" w14:textId="77777777" w:rsidR="002130D1" w:rsidRPr="00E72CCC" w:rsidRDefault="000F4D80" w:rsidP="00B63705">
            <w:pPr>
              <w:widowControl w:val="0"/>
              <w:snapToGrid w:val="0"/>
              <w:spacing w:after="0" w:line="240" w:lineRule="auto"/>
              <w:jc w:val="center"/>
              <w:rPr>
                <w:rFonts w:ascii="Lato" w:hAnsi="Lato" w:cs="Arial"/>
                <w:sz w:val="20"/>
                <w:szCs w:val="20"/>
              </w:rPr>
            </w:pPr>
            <w:r w:rsidRPr="00E72CCC">
              <w:rPr>
                <w:rFonts w:ascii="Lato" w:hAnsi="Lato" w:cs="Arial"/>
                <w:sz w:val="20"/>
                <w:szCs w:val="20"/>
              </w:rPr>
              <w:t>CCNA</w:t>
            </w:r>
          </w:p>
        </w:tc>
      </w:tr>
    </w:tbl>
    <w:p w14:paraId="3F8A044E" w14:textId="77777777" w:rsidR="00B008F8" w:rsidRPr="00B008F8" w:rsidRDefault="00B008F8" w:rsidP="00011A68">
      <w:pPr>
        <w:widowControl w:val="0"/>
        <w:ind w:firstLine="708"/>
        <w:rPr>
          <w:rFonts w:ascii="Lato" w:hAnsi="Lato" w:cs="Arial"/>
          <w:sz w:val="4"/>
          <w:szCs w:val="4"/>
        </w:rPr>
      </w:pPr>
    </w:p>
    <w:p w14:paraId="36911461" w14:textId="1BE1C688" w:rsidR="002130D1" w:rsidRPr="00E72CCC" w:rsidRDefault="002130D1" w:rsidP="00011A68">
      <w:pPr>
        <w:widowControl w:val="0"/>
        <w:ind w:firstLine="708"/>
        <w:rPr>
          <w:rFonts w:ascii="Lato" w:hAnsi="Lato" w:cs="Arial"/>
          <w:sz w:val="20"/>
          <w:szCs w:val="20"/>
        </w:rPr>
      </w:pPr>
      <w:r w:rsidRPr="00E72CCC">
        <w:rPr>
          <w:rFonts w:ascii="Lato" w:hAnsi="Lato" w:cs="Arial"/>
          <w:sz w:val="20"/>
          <w:szCs w:val="20"/>
        </w:rPr>
        <w:t>* BAC +</w:t>
      </w:r>
      <w:r w:rsidR="000F4D80" w:rsidRPr="00E72CCC">
        <w:rPr>
          <w:rFonts w:ascii="Lato" w:hAnsi="Lato" w:cs="Arial"/>
          <w:sz w:val="20"/>
          <w:szCs w:val="20"/>
        </w:rPr>
        <w:t xml:space="preserve"> 5</w:t>
      </w:r>
      <w:r w:rsidR="0054613F" w:rsidRPr="00E72CCC">
        <w:rPr>
          <w:rFonts w:ascii="Lato" w:hAnsi="Lato" w:cs="Arial"/>
          <w:sz w:val="20"/>
          <w:szCs w:val="20"/>
        </w:rPr>
        <w:t xml:space="preserve"> </w:t>
      </w:r>
      <w:r w:rsidRPr="00E72CCC">
        <w:rPr>
          <w:rFonts w:ascii="Lato" w:hAnsi="Lato" w:cs="Arial"/>
          <w:sz w:val="20"/>
          <w:szCs w:val="20"/>
        </w:rPr>
        <w:t xml:space="preserve">pour </w:t>
      </w:r>
      <w:r w:rsidR="00A15578" w:rsidRPr="00E72CCC">
        <w:rPr>
          <w:rFonts w:ascii="Lato" w:hAnsi="Lato" w:cs="Arial"/>
          <w:sz w:val="20"/>
          <w:szCs w:val="20"/>
        </w:rPr>
        <w:t>l’Ingénieur</w:t>
      </w:r>
    </w:p>
    <w:p w14:paraId="76C7947E" w14:textId="77777777" w:rsidR="002130D1" w:rsidRPr="00E72CCC" w:rsidRDefault="002130D1" w:rsidP="00011A68">
      <w:pPr>
        <w:widowControl w:val="0"/>
        <w:ind w:firstLine="708"/>
        <w:rPr>
          <w:rFonts w:ascii="Lato" w:hAnsi="Lato" w:cs="Arial"/>
          <w:sz w:val="20"/>
          <w:szCs w:val="20"/>
        </w:rPr>
      </w:pPr>
      <w:r w:rsidRPr="00E72CCC">
        <w:rPr>
          <w:rFonts w:ascii="Lato" w:hAnsi="Lato" w:cs="Arial"/>
          <w:sz w:val="20"/>
          <w:szCs w:val="20"/>
        </w:rPr>
        <w:t xml:space="preserve">* </w:t>
      </w:r>
      <w:r w:rsidR="0081555A" w:rsidRPr="00E72CCC">
        <w:rPr>
          <w:rFonts w:ascii="Lato" w:hAnsi="Lato" w:cs="Arial"/>
          <w:sz w:val="20"/>
          <w:szCs w:val="20"/>
        </w:rPr>
        <w:t>BAC +</w:t>
      </w:r>
      <w:r w:rsidR="000F4D80" w:rsidRPr="00E72CCC">
        <w:rPr>
          <w:rFonts w:ascii="Lato" w:hAnsi="Lato" w:cs="Arial"/>
          <w:sz w:val="20"/>
          <w:szCs w:val="20"/>
        </w:rPr>
        <w:t xml:space="preserve"> 3</w:t>
      </w:r>
      <w:r w:rsidR="0054613F" w:rsidRPr="00E72CCC">
        <w:rPr>
          <w:rFonts w:ascii="Lato" w:hAnsi="Lato" w:cs="Arial"/>
          <w:sz w:val="20"/>
          <w:szCs w:val="20"/>
        </w:rPr>
        <w:t xml:space="preserve"> </w:t>
      </w:r>
      <w:r w:rsidRPr="00E72CCC">
        <w:rPr>
          <w:rFonts w:ascii="Lato" w:hAnsi="Lato" w:cs="Arial"/>
          <w:sz w:val="20"/>
          <w:szCs w:val="20"/>
        </w:rPr>
        <w:t>pour les techniciens</w:t>
      </w:r>
    </w:p>
    <w:p w14:paraId="61989C02" w14:textId="2ADC9175" w:rsidR="002130D1" w:rsidRPr="00E72CCC" w:rsidRDefault="002130D1" w:rsidP="00011A68">
      <w:pPr>
        <w:widowControl w:val="0"/>
        <w:tabs>
          <w:tab w:val="left" w:pos="1320"/>
        </w:tabs>
        <w:rPr>
          <w:rFonts w:ascii="Lato" w:hAnsi="Lato" w:cs="Arial"/>
          <w:sz w:val="20"/>
          <w:szCs w:val="20"/>
        </w:rPr>
      </w:pPr>
      <w:r w:rsidRPr="00E72CCC">
        <w:rPr>
          <w:rFonts w:ascii="Lato" w:hAnsi="Lato" w:cs="Arial"/>
          <w:sz w:val="20"/>
          <w:szCs w:val="20"/>
        </w:rPr>
        <w:t>NB : Veillez joindre les CV datés</w:t>
      </w:r>
      <w:r w:rsidR="00390D74">
        <w:rPr>
          <w:rFonts w:ascii="Lato" w:hAnsi="Lato" w:cs="Arial"/>
          <w:sz w:val="20"/>
          <w:szCs w:val="20"/>
        </w:rPr>
        <w:t xml:space="preserve"> </w:t>
      </w:r>
      <w:r w:rsidRPr="00E72CCC">
        <w:rPr>
          <w:rFonts w:ascii="Lato" w:hAnsi="Lato" w:cs="Arial"/>
          <w:sz w:val="20"/>
          <w:szCs w:val="20"/>
        </w:rPr>
        <w:t>et signés par les intéressés.</w:t>
      </w:r>
    </w:p>
    <w:p w14:paraId="36A5EAD8" w14:textId="77777777" w:rsidR="00F94A4B" w:rsidRPr="00E72CCC" w:rsidRDefault="00F94A4B" w:rsidP="006F49F3">
      <w:pPr>
        <w:widowControl w:val="0"/>
        <w:numPr>
          <w:ilvl w:val="0"/>
          <w:numId w:val="33"/>
        </w:numPr>
        <w:jc w:val="both"/>
        <w:rPr>
          <w:rFonts w:ascii="Lato" w:hAnsi="Lato" w:cs="Arial"/>
          <w:b/>
          <w:sz w:val="20"/>
          <w:szCs w:val="20"/>
        </w:rPr>
      </w:pPr>
      <w:r w:rsidRPr="00E72CCC">
        <w:rPr>
          <w:rFonts w:ascii="Lato" w:hAnsi="Lato" w:cs="Arial"/>
          <w:b/>
          <w:sz w:val="20"/>
          <w:szCs w:val="20"/>
        </w:rPr>
        <w:t>DOMAINES DE SPÉCIALISATION</w:t>
      </w:r>
      <w:r w:rsidR="0081555A" w:rsidRPr="00E72CCC">
        <w:rPr>
          <w:rFonts w:ascii="Lato" w:hAnsi="Lato" w:cs="Arial"/>
          <w:b/>
          <w:sz w:val="20"/>
          <w:szCs w:val="20"/>
        </w:rPr>
        <w:t xml:space="preserve"> (</w:t>
      </w:r>
      <w:r w:rsidR="00246B1C" w:rsidRPr="00E72CCC">
        <w:rPr>
          <w:rFonts w:ascii="Lato" w:hAnsi="Lato" w:cs="Arial"/>
          <w:b/>
          <w:sz w:val="20"/>
          <w:szCs w:val="20"/>
        </w:rPr>
        <w:t>)</w:t>
      </w:r>
    </w:p>
    <w:p w14:paraId="162F2C73" w14:textId="77777777" w:rsidR="00F94A4B" w:rsidRPr="00E72CCC" w:rsidRDefault="00F94A4B" w:rsidP="00011A68">
      <w:pPr>
        <w:widowControl w:val="0"/>
        <w:jc w:val="both"/>
        <w:rPr>
          <w:rFonts w:ascii="Lato" w:hAnsi="Lato" w:cs="Arial"/>
          <w:sz w:val="20"/>
          <w:szCs w:val="20"/>
        </w:rPr>
      </w:pPr>
      <w:r w:rsidRPr="00E72CCC">
        <w:rPr>
          <w:rFonts w:ascii="Lato" w:hAnsi="Lato" w:cs="Arial"/>
          <w:sz w:val="20"/>
          <w:szCs w:val="20"/>
        </w:rPr>
        <w:t xml:space="preserve">Veuillez utiliser le tableau ci-dessous pour indiquer les domaines de spécialisation pertinents en rapport avec le présent marché de chaque entité juridique soumettant la présente offre, en inscrivant ces domaines en tête de chaque ligne et le nom de l'entité juridique en tête de chaque colonne. Cochez alors la/les case(s) correspondant au(x) domaine(s) de spécialisation dans le(s)quel(s) chaque entité juridique possède une expérience significative. </w:t>
      </w:r>
    </w:p>
    <w:tbl>
      <w:tblPr>
        <w:tblpPr w:leftFromText="141" w:rightFromText="141" w:vertAnchor="text" w:horzAnchor="margin" w:tblpX="-10" w:tblpY="125"/>
        <w:tblW w:w="9781" w:type="dxa"/>
        <w:tblLayout w:type="fixed"/>
        <w:tblLook w:val="0000" w:firstRow="0" w:lastRow="0" w:firstColumn="0" w:lastColumn="0" w:noHBand="0" w:noVBand="0"/>
      </w:tblPr>
      <w:tblGrid>
        <w:gridCol w:w="1711"/>
        <w:gridCol w:w="1418"/>
        <w:gridCol w:w="1441"/>
        <w:gridCol w:w="2660"/>
        <w:gridCol w:w="2551"/>
      </w:tblGrid>
      <w:tr w:rsidR="0081555A" w:rsidRPr="00E72CCC" w14:paraId="71227746" w14:textId="77777777" w:rsidTr="00C06128">
        <w:trPr>
          <w:trHeight w:val="230"/>
        </w:trPr>
        <w:tc>
          <w:tcPr>
            <w:tcW w:w="1711" w:type="dxa"/>
            <w:tcBorders>
              <w:top w:val="single" w:sz="8" w:space="0" w:color="000000"/>
              <w:left w:val="single" w:sz="8" w:space="0" w:color="000000"/>
              <w:bottom w:val="single" w:sz="4" w:space="0" w:color="000000"/>
            </w:tcBorders>
          </w:tcPr>
          <w:p w14:paraId="2AC8F24C" w14:textId="77777777" w:rsidR="0081555A" w:rsidRPr="00E72CCC" w:rsidRDefault="0081555A" w:rsidP="00C06128">
            <w:pPr>
              <w:widowControl w:val="0"/>
              <w:snapToGrid w:val="0"/>
              <w:spacing w:after="0" w:line="240" w:lineRule="auto"/>
              <w:jc w:val="both"/>
              <w:rPr>
                <w:rFonts w:ascii="Lato" w:hAnsi="Lato" w:cs="Arial"/>
                <w:sz w:val="20"/>
                <w:szCs w:val="20"/>
              </w:rPr>
            </w:pPr>
          </w:p>
        </w:tc>
        <w:tc>
          <w:tcPr>
            <w:tcW w:w="1418" w:type="dxa"/>
            <w:tcBorders>
              <w:top w:val="single" w:sz="8" w:space="0" w:color="000000"/>
              <w:left w:val="single" w:sz="4" w:space="0" w:color="000000"/>
              <w:bottom w:val="single" w:sz="4" w:space="0" w:color="000000"/>
            </w:tcBorders>
            <w:shd w:val="clear" w:color="auto" w:fill="F2F2F2"/>
          </w:tcPr>
          <w:p w14:paraId="7A042220" w14:textId="77777777" w:rsidR="0081555A" w:rsidRPr="00E72CCC" w:rsidRDefault="0081555A" w:rsidP="00C06128">
            <w:pPr>
              <w:widowControl w:val="0"/>
              <w:snapToGrid w:val="0"/>
              <w:spacing w:after="0" w:line="240" w:lineRule="auto"/>
              <w:jc w:val="center"/>
              <w:rPr>
                <w:rFonts w:ascii="Lato" w:hAnsi="Lato" w:cs="Arial"/>
                <w:sz w:val="20"/>
                <w:szCs w:val="20"/>
              </w:rPr>
            </w:pPr>
            <w:r w:rsidRPr="00E72CCC">
              <w:rPr>
                <w:rFonts w:ascii="Lato" w:hAnsi="Lato" w:cs="Arial"/>
                <w:sz w:val="20"/>
                <w:szCs w:val="20"/>
              </w:rPr>
              <w:t>Chef de file</w:t>
            </w:r>
          </w:p>
        </w:tc>
        <w:tc>
          <w:tcPr>
            <w:tcW w:w="1441" w:type="dxa"/>
            <w:tcBorders>
              <w:top w:val="single" w:sz="8" w:space="0" w:color="000000"/>
              <w:left w:val="single" w:sz="4" w:space="0" w:color="000000"/>
              <w:bottom w:val="single" w:sz="4" w:space="0" w:color="000000"/>
            </w:tcBorders>
            <w:shd w:val="clear" w:color="auto" w:fill="F2F2F2"/>
          </w:tcPr>
          <w:p w14:paraId="0B9E21A3" w14:textId="77777777" w:rsidR="0081555A" w:rsidRPr="00E72CCC" w:rsidRDefault="0081555A" w:rsidP="00C06128">
            <w:pPr>
              <w:widowControl w:val="0"/>
              <w:snapToGrid w:val="0"/>
              <w:spacing w:after="0" w:line="240" w:lineRule="auto"/>
              <w:jc w:val="center"/>
              <w:rPr>
                <w:rFonts w:ascii="Lato" w:hAnsi="Lato" w:cs="Arial"/>
                <w:sz w:val="20"/>
                <w:szCs w:val="20"/>
              </w:rPr>
            </w:pPr>
            <w:r w:rsidRPr="00E72CCC">
              <w:rPr>
                <w:rFonts w:ascii="Lato" w:hAnsi="Lato" w:cs="Arial"/>
                <w:sz w:val="20"/>
                <w:szCs w:val="20"/>
              </w:rPr>
              <w:t>Membre 2</w:t>
            </w:r>
          </w:p>
        </w:tc>
        <w:tc>
          <w:tcPr>
            <w:tcW w:w="2660" w:type="dxa"/>
            <w:tcBorders>
              <w:top w:val="single" w:sz="8" w:space="0" w:color="000000"/>
              <w:left w:val="single" w:sz="4" w:space="0" w:color="000000"/>
              <w:bottom w:val="single" w:sz="4" w:space="0" w:color="000000"/>
            </w:tcBorders>
            <w:shd w:val="clear" w:color="auto" w:fill="F2F2F2"/>
          </w:tcPr>
          <w:p w14:paraId="4C7D0F01" w14:textId="77777777" w:rsidR="0081555A" w:rsidRPr="00E72CCC" w:rsidRDefault="0081555A" w:rsidP="00C06128">
            <w:pPr>
              <w:widowControl w:val="0"/>
              <w:snapToGrid w:val="0"/>
              <w:spacing w:after="0" w:line="240" w:lineRule="auto"/>
              <w:jc w:val="center"/>
              <w:rPr>
                <w:rFonts w:ascii="Lato" w:hAnsi="Lato" w:cs="Arial"/>
                <w:sz w:val="20"/>
                <w:szCs w:val="20"/>
              </w:rPr>
            </w:pPr>
            <w:r w:rsidRPr="00E72CCC">
              <w:rPr>
                <w:rFonts w:ascii="Lato" w:hAnsi="Lato" w:cs="Arial"/>
                <w:sz w:val="20"/>
                <w:szCs w:val="20"/>
              </w:rPr>
              <w:t>Membre 3</w:t>
            </w:r>
          </w:p>
        </w:tc>
        <w:tc>
          <w:tcPr>
            <w:tcW w:w="2551" w:type="dxa"/>
            <w:tcBorders>
              <w:top w:val="single" w:sz="8" w:space="0" w:color="000000"/>
              <w:left w:val="single" w:sz="4" w:space="0" w:color="000000"/>
              <w:bottom w:val="single" w:sz="4" w:space="0" w:color="000000"/>
              <w:right w:val="single" w:sz="8" w:space="0" w:color="000000"/>
            </w:tcBorders>
            <w:shd w:val="clear" w:color="auto" w:fill="F2F2F2"/>
          </w:tcPr>
          <w:p w14:paraId="74B57A51" w14:textId="77777777" w:rsidR="0081555A" w:rsidRPr="00E72CCC" w:rsidRDefault="0081555A" w:rsidP="00C06128">
            <w:pPr>
              <w:widowControl w:val="0"/>
              <w:snapToGrid w:val="0"/>
              <w:spacing w:after="0" w:line="240" w:lineRule="auto"/>
              <w:jc w:val="center"/>
              <w:rPr>
                <w:rFonts w:ascii="Lato" w:hAnsi="Lato" w:cs="Arial"/>
                <w:sz w:val="20"/>
                <w:szCs w:val="20"/>
              </w:rPr>
            </w:pPr>
            <w:r w:rsidRPr="00E72CCC">
              <w:rPr>
                <w:rFonts w:ascii="Lato" w:hAnsi="Lato" w:cs="Arial"/>
                <w:sz w:val="20"/>
                <w:szCs w:val="20"/>
              </w:rPr>
              <w:t>Etc.</w:t>
            </w:r>
          </w:p>
        </w:tc>
      </w:tr>
      <w:tr w:rsidR="0081555A" w:rsidRPr="00E72CCC" w14:paraId="0337F2CC" w14:textId="77777777" w:rsidTr="00C06128">
        <w:trPr>
          <w:trHeight w:val="230"/>
        </w:trPr>
        <w:tc>
          <w:tcPr>
            <w:tcW w:w="1711" w:type="dxa"/>
            <w:tcBorders>
              <w:top w:val="single" w:sz="4" w:space="0" w:color="000000"/>
              <w:left w:val="single" w:sz="8" w:space="0" w:color="000000"/>
              <w:bottom w:val="single" w:sz="4" w:space="0" w:color="000000"/>
            </w:tcBorders>
          </w:tcPr>
          <w:p w14:paraId="5246B064" w14:textId="77777777" w:rsidR="0081555A" w:rsidRPr="00E72CCC" w:rsidRDefault="0081555A" w:rsidP="00C06128">
            <w:pPr>
              <w:widowControl w:val="0"/>
              <w:snapToGrid w:val="0"/>
              <w:spacing w:after="0" w:line="240" w:lineRule="auto"/>
              <w:jc w:val="both"/>
              <w:rPr>
                <w:rFonts w:ascii="Lato" w:hAnsi="Lato" w:cs="Arial"/>
                <w:sz w:val="20"/>
                <w:szCs w:val="20"/>
              </w:rPr>
            </w:pPr>
            <w:r w:rsidRPr="00E72CCC">
              <w:rPr>
                <w:rFonts w:ascii="Lato" w:hAnsi="Lato" w:cs="Arial"/>
                <w:sz w:val="20"/>
                <w:szCs w:val="20"/>
              </w:rPr>
              <w:t>Spécialisation pertinente n 1</w:t>
            </w:r>
          </w:p>
        </w:tc>
        <w:tc>
          <w:tcPr>
            <w:tcW w:w="1418" w:type="dxa"/>
            <w:tcBorders>
              <w:top w:val="single" w:sz="4" w:space="0" w:color="000000"/>
              <w:left w:val="single" w:sz="4" w:space="0" w:color="000000"/>
              <w:bottom w:val="single" w:sz="4" w:space="0" w:color="000000"/>
            </w:tcBorders>
          </w:tcPr>
          <w:p w14:paraId="7CE9BED2" w14:textId="77777777" w:rsidR="0081555A" w:rsidRPr="00E72CCC" w:rsidRDefault="0081555A" w:rsidP="00C06128">
            <w:pPr>
              <w:widowControl w:val="0"/>
              <w:snapToGrid w:val="0"/>
              <w:spacing w:after="0" w:line="240" w:lineRule="auto"/>
              <w:jc w:val="center"/>
              <w:rPr>
                <w:rFonts w:ascii="Lato" w:hAnsi="Lato" w:cs="Arial"/>
                <w:sz w:val="20"/>
                <w:szCs w:val="20"/>
              </w:rPr>
            </w:pPr>
          </w:p>
        </w:tc>
        <w:tc>
          <w:tcPr>
            <w:tcW w:w="1441" w:type="dxa"/>
            <w:tcBorders>
              <w:top w:val="single" w:sz="4" w:space="0" w:color="000000"/>
              <w:left w:val="single" w:sz="4" w:space="0" w:color="000000"/>
              <w:bottom w:val="single" w:sz="4" w:space="0" w:color="000000"/>
            </w:tcBorders>
          </w:tcPr>
          <w:p w14:paraId="2E4A7DF8" w14:textId="77777777" w:rsidR="0081555A" w:rsidRPr="00E72CCC" w:rsidRDefault="0081555A" w:rsidP="00C06128">
            <w:pPr>
              <w:widowControl w:val="0"/>
              <w:snapToGrid w:val="0"/>
              <w:spacing w:after="0" w:line="240" w:lineRule="auto"/>
              <w:jc w:val="center"/>
              <w:rPr>
                <w:rFonts w:ascii="Lato" w:hAnsi="Lato" w:cs="Arial"/>
                <w:sz w:val="20"/>
                <w:szCs w:val="20"/>
              </w:rPr>
            </w:pPr>
          </w:p>
        </w:tc>
        <w:tc>
          <w:tcPr>
            <w:tcW w:w="2660" w:type="dxa"/>
            <w:tcBorders>
              <w:top w:val="single" w:sz="4" w:space="0" w:color="000000"/>
              <w:left w:val="single" w:sz="4" w:space="0" w:color="000000"/>
              <w:bottom w:val="single" w:sz="4" w:space="0" w:color="000000"/>
            </w:tcBorders>
          </w:tcPr>
          <w:p w14:paraId="7ACF5A59" w14:textId="77777777" w:rsidR="0081555A" w:rsidRPr="00E72CCC" w:rsidRDefault="0081555A" w:rsidP="00C06128">
            <w:pPr>
              <w:widowControl w:val="0"/>
              <w:snapToGrid w:val="0"/>
              <w:spacing w:after="0" w:line="240" w:lineRule="auto"/>
              <w:jc w:val="center"/>
              <w:rPr>
                <w:rFonts w:ascii="Lato" w:hAnsi="Lato" w:cs="Arial"/>
                <w:sz w:val="20"/>
                <w:szCs w:val="20"/>
              </w:rPr>
            </w:pPr>
          </w:p>
        </w:tc>
        <w:tc>
          <w:tcPr>
            <w:tcW w:w="2551" w:type="dxa"/>
            <w:tcBorders>
              <w:top w:val="single" w:sz="4" w:space="0" w:color="000000"/>
              <w:left w:val="single" w:sz="4" w:space="0" w:color="000000"/>
              <w:bottom w:val="single" w:sz="4" w:space="0" w:color="000000"/>
              <w:right w:val="single" w:sz="8" w:space="0" w:color="000000"/>
            </w:tcBorders>
          </w:tcPr>
          <w:p w14:paraId="7FC9FE91" w14:textId="77777777" w:rsidR="0081555A" w:rsidRPr="00E72CCC" w:rsidRDefault="0081555A" w:rsidP="00C06128">
            <w:pPr>
              <w:widowControl w:val="0"/>
              <w:snapToGrid w:val="0"/>
              <w:spacing w:after="0" w:line="240" w:lineRule="auto"/>
              <w:jc w:val="center"/>
              <w:rPr>
                <w:rFonts w:ascii="Lato" w:hAnsi="Lato" w:cs="Arial"/>
                <w:sz w:val="20"/>
                <w:szCs w:val="20"/>
              </w:rPr>
            </w:pPr>
          </w:p>
        </w:tc>
      </w:tr>
      <w:tr w:rsidR="0081555A" w:rsidRPr="00E72CCC" w14:paraId="17972236" w14:textId="77777777" w:rsidTr="00C06128">
        <w:trPr>
          <w:trHeight w:val="230"/>
        </w:trPr>
        <w:tc>
          <w:tcPr>
            <w:tcW w:w="1711" w:type="dxa"/>
            <w:tcBorders>
              <w:top w:val="single" w:sz="4" w:space="0" w:color="000000"/>
              <w:left w:val="single" w:sz="8" w:space="0" w:color="000000"/>
              <w:bottom w:val="single" w:sz="4" w:space="0" w:color="000000"/>
            </w:tcBorders>
          </w:tcPr>
          <w:p w14:paraId="146A21CD" w14:textId="77777777" w:rsidR="0081555A" w:rsidRPr="00E72CCC" w:rsidRDefault="0081555A" w:rsidP="00C06128">
            <w:pPr>
              <w:widowControl w:val="0"/>
              <w:snapToGrid w:val="0"/>
              <w:spacing w:after="0" w:line="240" w:lineRule="auto"/>
              <w:jc w:val="both"/>
              <w:rPr>
                <w:rFonts w:ascii="Lato" w:hAnsi="Lato" w:cs="Arial"/>
                <w:sz w:val="20"/>
                <w:szCs w:val="20"/>
              </w:rPr>
            </w:pPr>
            <w:r w:rsidRPr="00E72CCC">
              <w:rPr>
                <w:rFonts w:ascii="Lato" w:hAnsi="Lato" w:cs="Arial"/>
                <w:sz w:val="20"/>
                <w:szCs w:val="20"/>
              </w:rPr>
              <w:t>Spécialisation pertinente n°2</w:t>
            </w:r>
          </w:p>
        </w:tc>
        <w:tc>
          <w:tcPr>
            <w:tcW w:w="1418" w:type="dxa"/>
            <w:tcBorders>
              <w:top w:val="single" w:sz="4" w:space="0" w:color="000000"/>
              <w:left w:val="single" w:sz="4" w:space="0" w:color="000000"/>
              <w:bottom w:val="single" w:sz="4" w:space="0" w:color="000000"/>
            </w:tcBorders>
          </w:tcPr>
          <w:p w14:paraId="469F76F6" w14:textId="77777777" w:rsidR="0081555A" w:rsidRPr="00E72CCC" w:rsidRDefault="0081555A" w:rsidP="00C06128">
            <w:pPr>
              <w:widowControl w:val="0"/>
              <w:snapToGrid w:val="0"/>
              <w:spacing w:after="0" w:line="240" w:lineRule="auto"/>
              <w:jc w:val="center"/>
              <w:rPr>
                <w:rFonts w:ascii="Lato" w:hAnsi="Lato" w:cs="Arial"/>
                <w:sz w:val="20"/>
                <w:szCs w:val="20"/>
              </w:rPr>
            </w:pPr>
          </w:p>
        </w:tc>
        <w:tc>
          <w:tcPr>
            <w:tcW w:w="1441" w:type="dxa"/>
            <w:tcBorders>
              <w:top w:val="single" w:sz="4" w:space="0" w:color="000000"/>
              <w:left w:val="single" w:sz="4" w:space="0" w:color="000000"/>
              <w:bottom w:val="single" w:sz="4" w:space="0" w:color="000000"/>
            </w:tcBorders>
          </w:tcPr>
          <w:p w14:paraId="6EA3A2C4" w14:textId="77777777" w:rsidR="0081555A" w:rsidRPr="00E72CCC" w:rsidRDefault="0081555A" w:rsidP="00C06128">
            <w:pPr>
              <w:widowControl w:val="0"/>
              <w:snapToGrid w:val="0"/>
              <w:spacing w:after="0" w:line="240" w:lineRule="auto"/>
              <w:jc w:val="center"/>
              <w:rPr>
                <w:rFonts w:ascii="Lato" w:hAnsi="Lato" w:cs="Arial"/>
                <w:sz w:val="20"/>
                <w:szCs w:val="20"/>
              </w:rPr>
            </w:pPr>
          </w:p>
        </w:tc>
        <w:tc>
          <w:tcPr>
            <w:tcW w:w="2660" w:type="dxa"/>
            <w:tcBorders>
              <w:top w:val="single" w:sz="4" w:space="0" w:color="000000"/>
              <w:left w:val="single" w:sz="4" w:space="0" w:color="000000"/>
              <w:bottom w:val="single" w:sz="4" w:space="0" w:color="000000"/>
            </w:tcBorders>
          </w:tcPr>
          <w:p w14:paraId="16A82C85" w14:textId="77777777" w:rsidR="0081555A" w:rsidRPr="00E72CCC" w:rsidRDefault="0081555A" w:rsidP="00C06128">
            <w:pPr>
              <w:widowControl w:val="0"/>
              <w:snapToGrid w:val="0"/>
              <w:spacing w:after="0" w:line="240" w:lineRule="auto"/>
              <w:jc w:val="center"/>
              <w:rPr>
                <w:rFonts w:ascii="Lato" w:hAnsi="Lato" w:cs="Arial"/>
                <w:sz w:val="20"/>
                <w:szCs w:val="20"/>
              </w:rPr>
            </w:pPr>
          </w:p>
        </w:tc>
        <w:tc>
          <w:tcPr>
            <w:tcW w:w="2551" w:type="dxa"/>
            <w:tcBorders>
              <w:top w:val="single" w:sz="4" w:space="0" w:color="000000"/>
              <w:left w:val="single" w:sz="4" w:space="0" w:color="000000"/>
              <w:bottom w:val="single" w:sz="4" w:space="0" w:color="000000"/>
              <w:right w:val="single" w:sz="8" w:space="0" w:color="000000"/>
            </w:tcBorders>
          </w:tcPr>
          <w:p w14:paraId="4CC0B2C6" w14:textId="77777777" w:rsidR="0081555A" w:rsidRPr="00E72CCC" w:rsidRDefault="0081555A" w:rsidP="00C06128">
            <w:pPr>
              <w:widowControl w:val="0"/>
              <w:snapToGrid w:val="0"/>
              <w:spacing w:after="0" w:line="240" w:lineRule="auto"/>
              <w:jc w:val="center"/>
              <w:rPr>
                <w:rFonts w:ascii="Lato" w:hAnsi="Lato" w:cs="Arial"/>
                <w:sz w:val="20"/>
                <w:szCs w:val="20"/>
              </w:rPr>
            </w:pPr>
          </w:p>
        </w:tc>
      </w:tr>
      <w:tr w:rsidR="0081555A" w:rsidRPr="00E72CCC" w14:paraId="065A506C" w14:textId="77777777" w:rsidTr="00C06128">
        <w:trPr>
          <w:trHeight w:val="230"/>
        </w:trPr>
        <w:tc>
          <w:tcPr>
            <w:tcW w:w="1711" w:type="dxa"/>
            <w:tcBorders>
              <w:top w:val="single" w:sz="4" w:space="0" w:color="000000"/>
              <w:left w:val="single" w:sz="8" w:space="0" w:color="000000"/>
              <w:bottom w:val="single" w:sz="8" w:space="0" w:color="000000"/>
            </w:tcBorders>
          </w:tcPr>
          <w:p w14:paraId="1C0821A6" w14:textId="77777777" w:rsidR="0081555A" w:rsidRPr="00E72CCC" w:rsidRDefault="0081555A" w:rsidP="00C06128">
            <w:pPr>
              <w:widowControl w:val="0"/>
              <w:snapToGrid w:val="0"/>
              <w:spacing w:after="0" w:line="240" w:lineRule="auto"/>
              <w:jc w:val="both"/>
              <w:rPr>
                <w:rFonts w:ascii="Lato" w:hAnsi="Lato" w:cs="Arial"/>
                <w:sz w:val="20"/>
                <w:szCs w:val="20"/>
              </w:rPr>
            </w:pPr>
            <w:r w:rsidRPr="00E72CCC">
              <w:rPr>
                <w:rFonts w:ascii="Lato" w:hAnsi="Lato" w:cs="Arial"/>
                <w:sz w:val="20"/>
                <w:szCs w:val="20"/>
              </w:rPr>
              <w:t>Etc.</w:t>
            </w:r>
          </w:p>
        </w:tc>
        <w:tc>
          <w:tcPr>
            <w:tcW w:w="1418" w:type="dxa"/>
            <w:tcBorders>
              <w:top w:val="single" w:sz="4" w:space="0" w:color="000000"/>
              <w:left w:val="single" w:sz="4" w:space="0" w:color="000000"/>
              <w:bottom w:val="single" w:sz="8" w:space="0" w:color="000000"/>
            </w:tcBorders>
          </w:tcPr>
          <w:p w14:paraId="7EFFA156" w14:textId="77777777" w:rsidR="0081555A" w:rsidRPr="00E72CCC" w:rsidRDefault="0081555A" w:rsidP="00C06128">
            <w:pPr>
              <w:widowControl w:val="0"/>
              <w:snapToGrid w:val="0"/>
              <w:spacing w:after="0" w:line="240" w:lineRule="auto"/>
              <w:jc w:val="center"/>
              <w:rPr>
                <w:rFonts w:ascii="Lato" w:hAnsi="Lato" w:cs="Arial"/>
                <w:sz w:val="20"/>
                <w:szCs w:val="20"/>
              </w:rPr>
            </w:pPr>
          </w:p>
        </w:tc>
        <w:tc>
          <w:tcPr>
            <w:tcW w:w="1441" w:type="dxa"/>
            <w:tcBorders>
              <w:top w:val="single" w:sz="4" w:space="0" w:color="000000"/>
              <w:left w:val="single" w:sz="4" w:space="0" w:color="000000"/>
              <w:bottom w:val="single" w:sz="8" w:space="0" w:color="000000"/>
            </w:tcBorders>
          </w:tcPr>
          <w:p w14:paraId="2FDD5DC0" w14:textId="77777777" w:rsidR="0081555A" w:rsidRPr="00E72CCC" w:rsidRDefault="0081555A" w:rsidP="00C06128">
            <w:pPr>
              <w:widowControl w:val="0"/>
              <w:snapToGrid w:val="0"/>
              <w:spacing w:after="0" w:line="240" w:lineRule="auto"/>
              <w:jc w:val="center"/>
              <w:rPr>
                <w:rFonts w:ascii="Lato" w:hAnsi="Lato" w:cs="Arial"/>
                <w:sz w:val="20"/>
                <w:szCs w:val="20"/>
              </w:rPr>
            </w:pPr>
          </w:p>
        </w:tc>
        <w:tc>
          <w:tcPr>
            <w:tcW w:w="2660" w:type="dxa"/>
            <w:tcBorders>
              <w:top w:val="single" w:sz="4" w:space="0" w:color="000000"/>
              <w:left w:val="single" w:sz="4" w:space="0" w:color="000000"/>
              <w:bottom w:val="single" w:sz="8" w:space="0" w:color="000000"/>
            </w:tcBorders>
          </w:tcPr>
          <w:p w14:paraId="5A624BD1" w14:textId="77777777" w:rsidR="0081555A" w:rsidRPr="00E72CCC" w:rsidRDefault="0081555A" w:rsidP="00C06128">
            <w:pPr>
              <w:widowControl w:val="0"/>
              <w:snapToGrid w:val="0"/>
              <w:spacing w:after="0" w:line="240" w:lineRule="auto"/>
              <w:jc w:val="center"/>
              <w:rPr>
                <w:rFonts w:ascii="Lato" w:hAnsi="Lato" w:cs="Arial"/>
                <w:sz w:val="20"/>
                <w:szCs w:val="20"/>
              </w:rPr>
            </w:pPr>
          </w:p>
        </w:tc>
        <w:tc>
          <w:tcPr>
            <w:tcW w:w="2551" w:type="dxa"/>
            <w:tcBorders>
              <w:top w:val="single" w:sz="4" w:space="0" w:color="000000"/>
              <w:left w:val="single" w:sz="4" w:space="0" w:color="000000"/>
              <w:bottom w:val="single" w:sz="8" w:space="0" w:color="000000"/>
              <w:right w:val="single" w:sz="8" w:space="0" w:color="000000"/>
            </w:tcBorders>
          </w:tcPr>
          <w:p w14:paraId="08036C31" w14:textId="77777777" w:rsidR="0081555A" w:rsidRPr="00E72CCC" w:rsidRDefault="0081555A" w:rsidP="00C06128">
            <w:pPr>
              <w:widowControl w:val="0"/>
              <w:snapToGrid w:val="0"/>
              <w:spacing w:after="0" w:line="240" w:lineRule="auto"/>
              <w:jc w:val="center"/>
              <w:rPr>
                <w:rFonts w:ascii="Lato" w:hAnsi="Lato" w:cs="Arial"/>
                <w:sz w:val="20"/>
                <w:szCs w:val="20"/>
              </w:rPr>
            </w:pPr>
          </w:p>
        </w:tc>
      </w:tr>
    </w:tbl>
    <w:p w14:paraId="51CBF0B0" w14:textId="77777777" w:rsidR="00F94A4B" w:rsidRPr="00E72CCC" w:rsidRDefault="00F94A4B" w:rsidP="00011A68">
      <w:pPr>
        <w:widowControl w:val="0"/>
        <w:jc w:val="both"/>
        <w:rPr>
          <w:rFonts w:ascii="Lato" w:hAnsi="Lato" w:cs="Arial"/>
          <w:sz w:val="14"/>
          <w:szCs w:val="20"/>
        </w:rPr>
      </w:pPr>
    </w:p>
    <w:p w14:paraId="17DD6549" w14:textId="77777777" w:rsidR="00F94A4B" w:rsidRPr="00E72CCC" w:rsidRDefault="00F94A4B" w:rsidP="006F49F3">
      <w:pPr>
        <w:widowControl w:val="0"/>
        <w:numPr>
          <w:ilvl w:val="0"/>
          <w:numId w:val="33"/>
        </w:numPr>
        <w:jc w:val="both"/>
        <w:rPr>
          <w:rFonts w:ascii="Lato" w:hAnsi="Lato" w:cs="Arial"/>
          <w:b/>
          <w:sz w:val="20"/>
          <w:szCs w:val="20"/>
        </w:rPr>
      </w:pPr>
      <w:r w:rsidRPr="00E72CCC">
        <w:rPr>
          <w:rFonts w:ascii="Lato" w:hAnsi="Lato" w:cs="Arial"/>
          <w:b/>
          <w:sz w:val="20"/>
          <w:szCs w:val="20"/>
        </w:rPr>
        <w:t>EXPÉRIENCE</w:t>
      </w:r>
    </w:p>
    <w:p w14:paraId="238350BA" w14:textId="77777777" w:rsidR="00F94A4B" w:rsidRPr="00E72CCC" w:rsidRDefault="00F94A4B" w:rsidP="00011A68">
      <w:pPr>
        <w:pStyle w:val="Lgende1"/>
        <w:widowControl w:val="0"/>
        <w:spacing w:after="200"/>
        <w:rPr>
          <w:rFonts w:ascii="Lato" w:hAnsi="Lato"/>
          <w:sz w:val="20"/>
          <w:szCs w:val="20"/>
        </w:rPr>
      </w:pPr>
      <w:r w:rsidRPr="00E72CCC">
        <w:rPr>
          <w:rFonts w:ascii="Lato" w:hAnsi="Lato"/>
          <w:sz w:val="20"/>
          <w:szCs w:val="20"/>
        </w:rPr>
        <w:t>Veuillez compléter le tableau ci-dessous pour résumer les principaux projets pertinents en rapport avec le marché qui ont été menés à bien au cours des 3 dernières années par l'entité ou les entités juridique(s) soumettant ladite offre. Le nombre de références fournies ne doit pas excéder 15 pour l'ensemble de l'offre.</w:t>
      </w:r>
    </w:p>
    <w:tbl>
      <w:tblPr>
        <w:tblpPr w:leftFromText="141" w:rightFromText="141" w:vertAnchor="text" w:tblpY="114"/>
        <w:tblW w:w="9771" w:type="dxa"/>
        <w:tblLayout w:type="fixed"/>
        <w:tblCellMar>
          <w:left w:w="105" w:type="dxa"/>
          <w:right w:w="105" w:type="dxa"/>
        </w:tblCellMar>
        <w:tblLook w:val="0000" w:firstRow="0" w:lastRow="0" w:firstColumn="0" w:lastColumn="0" w:noHBand="0" w:noVBand="0"/>
      </w:tblPr>
      <w:tblGrid>
        <w:gridCol w:w="1161"/>
        <w:gridCol w:w="709"/>
        <w:gridCol w:w="1134"/>
        <w:gridCol w:w="1417"/>
        <w:gridCol w:w="1134"/>
        <w:gridCol w:w="851"/>
        <w:gridCol w:w="992"/>
        <w:gridCol w:w="851"/>
        <w:gridCol w:w="1522"/>
      </w:tblGrid>
      <w:tr w:rsidR="00207C59" w:rsidRPr="00E72CCC" w14:paraId="034F57DA" w14:textId="77777777" w:rsidTr="00C06128">
        <w:trPr>
          <w:trHeight w:val="238"/>
        </w:trPr>
        <w:tc>
          <w:tcPr>
            <w:tcW w:w="1161" w:type="dxa"/>
            <w:tcBorders>
              <w:top w:val="single" w:sz="8" w:space="0" w:color="000000"/>
              <w:left w:val="single" w:sz="8" w:space="0" w:color="000000"/>
              <w:bottom w:val="single" w:sz="4" w:space="0" w:color="000000"/>
            </w:tcBorders>
            <w:shd w:val="clear" w:color="auto" w:fill="D8D8D8"/>
          </w:tcPr>
          <w:p w14:paraId="7FBCB3AD" w14:textId="77777777" w:rsidR="00207C59" w:rsidRPr="00E72CCC" w:rsidRDefault="00207C59" w:rsidP="00C06128">
            <w:pPr>
              <w:widowControl w:val="0"/>
              <w:snapToGrid w:val="0"/>
              <w:spacing w:after="0" w:line="240" w:lineRule="auto"/>
              <w:jc w:val="center"/>
              <w:rPr>
                <w:rFonts w:ascii="Lato" w:hAnsi="Lato" w:cs="Arial"/>
                <w:b/>
                <w:sz w:val="16"/>
                <w:szCs w:val="16"/>
              </w:rPr>
            </w:pPr>
            <w:r w:rsidRPr="00E72CCC">
              <w:rPr>
                <w:rFonts w:ascii="Lato" w:hAnsi="Lato" w:cs="Arial"/>
                <w:b/>
                <w:sz w:val="16"/>
                <w:szCs w:val="16"/>
              </w:rPr>
              <w:t>Réf. n°</w:t>
            </w:r>
            <w:r w:rsidRPr="00E72CCC">
              <w:rPr>
                <w:rFonts w:ascii="Lato" w:hAnsi="Lato" w:cs="Arial"/>
                <w:sz w:val="16"/>
                <w:szCs w:val="16"/>
              </w:rPr>
              <w:t xml:space="preserve"> </w:t>
            </w:r>
            <w:r w:rsidRPr="00E72CCC">
              <w:rPr>
                <w:rFonts w:ascii="Lato" w:hAnsi="Lato" w:cs="Arial"/>
                <w:b/>
                <w:sz w:val="16"/>
                <w:szCs w:val="16"/>
              </w:rPr>
              <w:t>(maximum 15)</w:t>
            </w:r>
          </w:p>
        </w:tc>
        <w:tc>
          <w:tcPr>
            <w:tcW w:w="1843" w:type="dxa"/>
            <w:gridSpan w:val="2"/>
            <w:tcBorders>
              <w:top w:val="single" w:sz="8" w:space="0" w:color="000000"/>
              <w:left w:val="single" w:sz="4" w:space="0" w:color="000000"/>
              <w:bottom w:val="single" w:sz="4" w:space="0" w:color="000000"/>
            </w:tcBorders>
            <w:shd w:val="clear" w:color="auto" w:fill="F2F2F2"/>
          </w:tcPr>
          <w:p w14:paraId="0545F853" w14:textId="77777777" w:rsidR="00207C59" w:rsidRPr="00E72CCC" w:rsidRDefault="00207C59" w:rsidP="00C06128">
            <w:pPr>
              <w:widowControl w:val="0"/>
              <w:snapToGrid w:val="0"/>
              <w:spacing w:after="0" w:line="240" w:lineRule="auto"/>
              <w:jc w:val="center"/>
              <w:rPr>
                <w:rFonts w:ascii="Lato" w:hAnsi="Lato" w:cs="Arial"/>
                <w:b/>
                <w:sz w:val="16"/>
                <w:szCs w:val="16"/>
              </w:rPr>
            </w:pPr>
            <w:r w:rsidRPr="00E72CCC">
              <w:rPr>
                <w:rFonts w:ascii="Lato" w:hAnsi="Lato" w:cs="Arial"/>
                <w:b/>
                <w:sz w:val="16"/>
                <w:szCs w:val="16"/>
              </w:rPr>
              <w:t>Intitulé du projet</w:t>
            </w:r>
          </w:p>
        </w:tc>
        <w:tc>
          <w:tcPr>
            <w:tcW w:w="6767" w:type="dxa"/>
            <w:gridSpan w:val="6"/>
            <w:tcBorders>
              <w:top w:val="single" w:sz="8" w:space="0" w:color="000000"/>
              <w:left w:val="single" w:sz="4" w:space="0" w:color="000000"/>
              <w:bottom w:val="single" w:sz="4" w:space="0" w:color="000000"/>
              <w:right w:val="single" w:sz="8" w:space="0" w:color="000000"/>
            </w:tcBorders>
          </w:tcPr>
          <w:p w14:paraId="68544105" w14:textId="77777777" w:rsidR="00207C59" w:rsidRPr="00E72CCC" w:rsidRDefault="00207C59" w:rsidP="00C06128">
            <w:pPr>
              <w:widowControl w:val="0"/>
              <w:snapToGrid w:val="0"/>
              <w:spacing w:after="0" w:line="240" w:lineRule="auto"/>
              <w:rPr>
                <w:rFonts w:ascii="Lato" w:hAnsi="Lato" w:cs="Arial"/>
                <w:sz w:val="16"/>
                <w:szCs w:val="16"/>
              </w:rPr>
            </w:pPr>
            <w:r w:rsidRPr="00E72CCC">
              <w:rPr>
                <w:rFonts w:ascii="Lato" w:hAnsi="Lato" w:cs="Arial"/>
                <w:sz w:val="16"/>
                <w:szCs w:val="16"/>
              </w:rPr>
              <w:t>…</w:t>
            </w:r>
          </w:p>
        </w:tc>
      </w:tr>
      <w:tr w:rsidR="00207C59" w:rsidRPr="00E72CCC" w14:paraId="16CFD5C4" w14:textId="77777777" w:rsidTr="00C06128">
        <w:trPr>
          <w:trHeight w:val="238"/>
        </w:trPr>
        <w:tc>
          <w:tcPr>
            <w:tcW w:w="1161" w:type="dxa"/>
            <w:tcBorders>
              <w:top w:val="single" w:sz="4" w:space="0" w:color="000000"/>
              <w:left w:val="single" w:sz="8" w:space="0" w:color="000000"/>
              <w:bottom w:val="single" w:sz="4" w:space="0" w:color="000000"/>
            </w:tcBorders>
            <w:shd w:val="clear" w:color="auto" w:fill="F2F2F2"/>
          </w:tcPr>
          <w:p w14:paraId="15EA036A" w14:textId="77777777" w:rsidR="00207C59" w:rsidRPr="00E72CCC" w:rsidRDefault="00207C59" w:rsidP="00C06128">
            <w:pPr>
              <w:widowControl w:val="0"/>
              <w:snapToGrid w:val="0"/>
              <w:spacing w:after="0" w:line="240" w:lineRule="auto"/>
              <w:jc w:val="center"/>
              <w:rPr>
                <w:rFonts w:ascii="Lato" w:hAnsi="Lato" w:cs="Arial"/>
                <w:b/>
                <w:sz w:val="16"/>
                <w:szCs w:val="16"/>
              </w:rPr>
            </w:pPr>
            <w:r w:rsidRPr="00E72CCC">
              <w:rPr>
                <w:rFonts w:ascii="Lato" w:hAnsi="Lato" w:cs="Arial"/>
                <w:b/>
                <w:sz w:val="16"/>
                <w:szCs w:val="16"/>
              </w:rPr>
              <w:t>Nom de l'entité juridique</w:t>
            </w:r>
          </w:p>
        </w:tc>
        <w:tc>
          <w:tcPr>
            <w:tcW w:w="709" w:type="dxa"/>
            <w:tcBorders>
              <w:top w:val="single" w:sz="4" w:space="0" w:color="000000"/>
              <w:left w:val="single" w:sz="4" w:space="0" w:color="000000"/>
              <w:bottom w:val="single" w:sz="4" w:space="0" w:color="000000"/>
            </w:tcBorders>
            <w:shd w:val="clear" w:color="auto" w:fill="F2F2F2"/>
          </w:tcPr>
          <w:p w14:paraId="4D91BC58" w14:textId="77777777" w:rsidR="00207C59" w:rsidRPr="00E72CCC" w:rsidRDefault="00207C59" w:rsidP="00C06128">
            <w:pPr>
              <w:widowControl w:val="0"/>
              <w:snapToGrid w:val="0"/>
              <w:spacing w:after="0" w:line="240" w:lineRule="auto"/>
              <w:jc w:val="center"/>
              <w:rPr>
                <w:rFonts w:ascii="Lato" w:hAnsi="Lato" w:cs="Arial"/>
                <w:b/>
                <w:sz w:val="16"/>
                <w:szCs w:val="16"/>
              </w:rPr>
            </w:pPr>
            <w:r w:rsidRPr="00E72CCC">
              <w:rPr>
                <w:rFonts w:ascii="Lato" w:hAnsi="Lato" w:cs="Arial"/>
                <w:b/>
                <w:sz w:val="16"/>
                <w:szCs w:val="16"/>
              </w:rPr>
              <w:t>Pays</w:t>
            </w:r>
          </w:p>
        </w:tc>
        <w:tc>
          <w:tcPr>
            <w:tcW w:w="1134" w:type="dxa"/>
            <w:tcBorders>
              <w:top w:val="single" w:sz="4" w:space="0" w:color="000000"/>
              <w:left w:val="single" w:sz="4" w:space="0" w:color="000000"/>
              <w:bottom w:val="single" w:sz="4" w:space="0" w:color="000000"/>
            </w:tcBorders>
            <w:shd w:val="clear" w:color="auto" w:fill="F2F2F2"/>
          </w:tcPr>
          <w:p w14:paraId="6AF36DB5" w14:textId="77777777" w:rsidR="00207C59" w:rsidRPr="00E72CCC" w:rsidRDefault="00207C59" w:rsidP="00C06128">
            <w:pPr>
              <w:widowControl w:val="0"/>
              <w:snapToGrid w:val="0"/>
              <w:spacing w:after="0" w:line="240" w:lineRule="auto"/>
              <w:jc w:val="center"/>
              <w:rPr>
                <w:rFonts w:ascii="Lato" w:hAnsi="Lato" w:cs="Arial"/>
                <w:b/>
                <w:sz w:val="16"/>
                <w:szCs w:val="16"/>
              </w:rPr>
            </w:pPr>
            <w:r w:rsidRPr="00E72CCC">
              <w:rPr>
                <w:rFonts w:ascii="Lato" w:hAnsi="Lato" w:cs="Arial"/>
                <w:b/>
                <w:sz w:val="16"/>
                <w:szCs w:val="16"/>
              </w:rPr>
              <w:t>Montant total du projet (en FCFA)</w:t>
            </w:r>
          </w:p>
        </w:tc>
        <w:tc>
          <w:tcPr>
            <w:tcW w:w="1417" w:type="dxa"/>
            <w:tcBorders>
              <w:top w:val="single" w:sz="4" w:space="0" w:color="000000"/>
              <w:left w:val="single" w:sz="4" w:space="0" w:color="000000"/>
              <w:bottom w:val="single" w:sz="4" w:space="0" w:color="000000"/>
            </w:tcBorders>
            <w:shd w:val="clear" w:color="auto" w:fill="F2F2F2"/>
          </w:tcPr>
          <w:p w14:paraId="17C4AE9E" w14:textId="77777777" w:rsidR="00207C59" w:rsidRPr="00E72CCC" w:rsidRDefault="00207C59" w:rsidP="00C06128">
            <w:pPr>
              <w:widowControl w:val="0"/>
              <w:snapToGrid w:val="0"/>
              <w:spacing w:after="0" w:line="240" w:lineRule="auto"/>
              <w:jc w:val="center"/>
              <w:rPr>
                <w:rFonts w:ascii="Lato" w:hAnsi="Lato" w:cs="Arial"/>
                <w:b/>
                <w:sz w:val="16"/>
                <w:szCs w:val="16"/>
              </w:rPr>
            </w:pPr>
            <w:r w:rsidRPr="00E72CCC">
              <w:rPr>
                <w:rFonts w:ascii="Lato" w:hAnsi="Lato" w:cs="Arial"/>
                <w:b/>
                <w:sz w:val="16"/>
                <w:szCs w:val="16"/>
              </w:rPr>
              <w:t>Part obtenue par l'entité juridique (%)</w:t>
            </w:r>
          </w:p>
        </w:tc>
        <w:tc>
          <w:tcPr>
            <w:tcW w:w="1134" w:type="dxa"/>
            <w:tcBorders>
              <w:top w:val="single" w:sz="4" w:space="0" w:color="000000"/>
              <w:left w:val="single" w:sz="4" w:space="0" w:color="000000"/>
              <w:bottom w:val="single" w:sz="4" w:space="0" w:color="000000"/>
            </w:tcBorders>
            <w:shd w:val="clear" w:color="auto" w:fill="F2F2F2"/>
          </w:tcPr>
          <w:p w14:paraId="6F6BB298" w14:textId="77777777" w:rsidR="00207C59" w:rsidRPr="00E72CCC" w:rsidRDefault="00207C59" w:rsidP="00C06128">
            <w:pPr>
              <w:widowControl w:val="0"/>
              <w:snapToGrid w:val="0"/>
              <w:spacing w:after="0" w:line="240" w:lineRule="auto"/>
              <w:jc w:val="center"/>
              <w:rPr>
                <w:rFonts w:ascii="Lato" w:hAnsi="Lato" w:cs="Arial"/>
                <w:b/>
                <w:sz w:val="16"/>
                <w:szCs w:val="16"/>
              </w:rPr>
            </w:pPr>
            <w:r w:rsidRPr="00E72CCC">
              <w:rPr>
                <w:rFonts w:ascii="Lato" w:hAnsi="Lato" w:cs="Arial"/>
                <w:b/>
                <w:sz w:val="16"/>
                <w:szCs w:val="16"/>
              </w:rPr>
              <w:t>Quantité de personnel fournie</w:t>
            </w:r>
          </w:p>
        </w:tc>
        <w:tc>
          <w:tcPr>
            <w:tcW w:w="851" w:type="dxa"/>
            <w:tcBorders>
              <w:top w:val="single" w:sz="4" w:space="0" w:color="000000"/>
              <w:left w:val="single" w:sz="4" w:space="0" w:color="000000"/>
              <w:bottom w:val="single" w:sz="4" w:space="0" w:color="000000"/>
            </w:tcBorders>
            <w:shd w:val="clear" w:color="auto" w:fill="F2F2F2"/>
          </w:tcPr>
          <w:p w14:paraId="11AF7133" w14:textId="77777777" w:rsidR="00207C59" w:rsidRPr="00E72CCC" w:rsidRDefault="00207C59" w:rsidP="00C06128">
            <w:pPr>
              <w:widowControl w:val="0"/>
              <w:snapToGrid w:val="0"/>
              <w:spacing w:after="0" w:line="240" w:lineRule="auto"/>
              <w:jc w:val="center"/>
              <w:rPr>
                <w:rFonts w:ascii="Lato" w:hAnsi="Lato" w:cs="Arial"/>
                <w:b/>
                <w:sz w:val="16"/>
                <w:szCs w:val="16"/>
              </w:rPr>
            </w:pPr>
            <w:r w:rsidRPr="00E72CCC">
              <w:rPr>
                <w:rFonts w:ascii="Lato" w:hAnsi="Lato" w:cs="Arial"/>
                <w:b/>
                <w:sz w:val="16"/>
                <w:szCs w:val="16"/>
              </w:rPr>
              <w:t>Nom du client</w:t>
            </w:r>
          </w:p>
        </w:tc>
        <w:tc>
          <w:tcPr>
            <w:tcW w:w="992" w:type="dxa"/>
            <w:tcBorders>
              <w:top w:val="single" w:sz="4" w:space="0" w:color="000000"/>
              <w:left w:val="single" w:sz="4" w:space="0" w:color="000000"/>
              <w:bottom w:val="single" w:sz="4" w:space="0" w:color="000000"/>
            </w:tcBorders>
            <w:shd w:val="clear" w:color="auto" w:fill="F2F2F2"/>
          </w:tcPr>
          <w:p w14:paraId="12966E4C" w14:textId="77777777" w:rsidR="00207C59" w:rsidRPr="00E72CCC" w:rsidRDefault="00207C59" w:rsidP="00C06128">
            <w:pPr>
              <w:widowControl w:val="0"/>
              <w:snapToGrid w:val="0"/>
              <w:spacing w:after="0" w:line="240" w:lineRule="auto"/>
              <w:jc w:val="center"/>
              <w:rPr>
                <w:rFonts w:ascii="Lato" w:hAnsi="Lato" w:cs="Arial"/>
                <w:b/>
                <w:sz w:val="16"/>
                <w:szCs w:val="16"/>
              </w:rPr>
            </w:pPr>
            <w:r w:rsidRPr="00E72CCC">
              <w:rPr>
                <w:rFonts w:ascii="Lato" w:hAnsi="Lato" w:cs="Arial"/>
                <w:b/>
                <w:sz w:val="16"/>
                <w:szCs w:val="16"/>
              </w:rPr>
              <w:t>Source du financement</w:t>
            </w:r>
          </w:p>
        </w:tc>
        <w:tc>
          <w:tcPr>
            <w:tcW w:w="851" w:type="dxa"/>
            <w:tcBorders>
              <w:top w:val="single" w:sz="4" w:space="0" w:color="000000"/>
              <w:left w:val="single" w:sz="4" w:space="0" w:color="000000"/>
              <w:bottom w:val="single" w:sz="4" w:space="0" w:color="000000"/>
            </w:tcBorders>
            <w:shd w:val="clear" w:color="auto" w:fill="F2F2F2"/>
          </w:tcPr>
          <w:p w14:paraId="30121900" w14:textId="77777777" w:rsidR="00207C59" w:rsidRPr="00E72CCC" w:rsidRDefault="00207C59" w:rsidP="00C06128">
            <w:pPr>
              <w:widowControl w:val="0"/>
              <w:snapToGrid w:val="0"/>
              <w:spacing w:after="0" w:line="240" w:lineRule="auto"/>
              <w:jc w:val="center"/>
              <w:rPr>
                <w:rFonts w:ascii="Lato" w:hAnsi="Lato" w:cs="Arial"/>
                <w:b/>
                <w:sz w:val="16"/>
                <w:szCs w:val="16"/>
              </w:rPr>
            </w:pPr>
            <w:r w:rsidRPr="00E72CCC">
              <w:rPr>
                <w:rFonts w:ascii="Lato" w:hAnsi="Lato" w:cs="Arial"/>
                <w:b/>
                <w:sz w:val="16"/>
                <w:szCs w:val="16"/>
              </w:rPr>
              <w:t>Dates (début/fin)</w:t>
            </w:r>
          </w:p>
        </w:tc>
        <w:tc>
          <w:tcPr>
            <w:tcW w:w="1522" w:type="dxa"/>
            <w:tcBorders>
              <w:top w:val="single" w:sz="4" w:space="0" w:color="000000"/>
              <w:left w:val="single" w:sz="4" w:space="0" w:color="000000"/>
              <w:bottom w:val="single" w:sz="4" w:space="0" w:color="000000"/>
              <w:right w:val="single" w:sz="8" w:space="0" w:color="000000"/>
            </w:tcBorders>
            <w:shd w:val="clear" w:color="auto" w:fill="F2F2F2"/>
          </w:tcPr>
          <w:p w14:paraId="4155E21A" w14:textId="77777777" w:rsidR="00207C59" w:rsidRPr="00E72CCC" w:rsidRDefault="00207C59" w:rsidP="00C06128">
            <w:pPr>
              <w:widowControl w:val="0"/>
              <w:snapToGrid w:val="0"/>
              <w:spacing w:after="0" w:line="240" w:lineRule="auto"/>
              <w:jc w:val="center"/>
              <w:rPr>
                <w:rFonts w:ascii="Lato" w:hAnsi="Lato" w:cs="Arial"/>
                <w:b/>
                <w:sz w:val="16"/>
                <w:szCs w:val="16"/>
              </w:rPr>
            </w:pPr>
            <w:r w:rsidRPr="00E72CCC">
              <w:rPr>
                <w:rFonts w:ascii="Lato" w:hAnsi="Lato" w:cs="Arial"/>
                <w:b/>
                <w:sz w:val="16"/>
                <w:szCs w:val="16"/>
              </w:rPr>
              <w:t>Nom des membres éventuels du consortium</w:t>
            </w:r>
          </w:p>
        </w:tc>
      </w:tr>
      <w:tr w:rsidR="00207C59" w:rsidRPr="00E72CCC" w14:paraId="7E25FD83" w14:textId="77777777" w:rsidTr="00C06128">
        <w:trPr>
          <w:trHeight w:val="230"/>
        </w:trPr>
        <w:tc>
          <w:tcPr>
            <w:tcW w:w="1161" w:type="dxa"/>
            <w:tcBorders>
              <w:top w:val="single" w:sz="4" w:space="0" w:color="000000"/>
              <w:left w:val="single" w:sz="8" w:space="0" w:color="000000"/>
            </w:tcBorders>
          </w:tcPr>
          <w:p w14:paraId="3E487D45" w14:textId="77777777" w:rsidR="00207C59" w:rsidRPr="00E72CCC" w:rsidRDefault="00207C59" w:rsidP="00C06128">
            <w:pPr>
              <w:widowControl w:val="0"/>
              <w:snapToGrid w:val="0"/>
              <w:spacing w:after="0" w:line="240" w:lineRule="auto"/>
              <w:rPr>
                <w:rFonts w:ascii="Lato" w:hAnsi="Lato" w:cs="Arial"/>
                <w:sz w:val="20"/>
                <w:szCs w:val="20"/>
              </w:rPr>
            </w:pPr>
            <w:r w:rsidRPr="00E72CCC">
              <w:rPr>
                <w:rFonts w:ascii="Lato" w:hAnsi="Lato" w:cs="Arial"/>
                <w:sz w:val="20"/>
                <w:szCs w:val="20"/>
              </w:rPr>
              <w:t>…</w:t>
            </w:r>
          </w:p>
        </w:tc>
        <w:tc>
          <w:tcPr>
            <w:tcW w:w="709" w:type="dxa"/>
            <w:tcBorders>
              <w:top w:val="single" w:sz="4" w:space="0" w:color="000000"/>
              <w:left w:val="single" w:sz="4" w:space="0" w:color="000000"/>
            </w:tcBorders>
          </w:tcPr>
          <w:p w14:paraId="7DFA9B53" w14:textId="77777777" w:rsidR="00207C59" w:rsidRPr="00E72CCC" w:rsidRDefault="00207C59" w:rsidP="00C06128">
            <w:pPr>
              <w:widowControl w:val="0"/>
              <w:snapToGrid w:val="0"/>
              <w:spacing w:after="0" w:line="240" w:lineRule="auto"/>
              <w:rPr>
                <w:rFonts w:ascii="Lato" w:hAnsi="Lato" w:cs="Arial"/>
                <w:sz w:val="20"/>
                <w:szCs w:val="20"/>
              </w:rPr>
            </w:pPr>
            <w:r w:rsidRPr="00E72CCC">
              <w:rPr>
                <w:rFonts w:ascii="Lato" w:hAnsi="Lato" w:cs="Arial"/>
                <w:sz w:val="20"/>
                <w:szCs w:val="20"/>
              </w:rPr>
              <w:t>…</w:t>
            </w:r>
          </w:p>
        </w:tc>
        <w:tc>
          <w:tcPr>
            <w:tcW w:w="1134" w:type="dxa"/>
            <w:tcBorders>
              <w:top w:val="single" w:sz="4" w:space="0" w:color="000000"/>
              <w:left w:val="single" w:sz="4" w:space="0" w:color="000000"/>
            </w:tcBorders>
          </w:tcPr>
          <w:p w14:paraId="1225C880" w14:textId="77777777" w:rsidR="00207C59" w:rsidRPr="00E72CCC" w:rsidRDefault="00207C59" w:rsidP="00C06128">
            <w:pPr>
              <w:widowControl w:val="0"/>
              <w:snapToGrid w:val="0"/>
              <w:spacing w:after="0" w:line="240" w:lineRule="auto"/>
              <w:rPr>
                <w:rFonts w:ascii="Lato" w:hAnsi="Lato" w:cs="Arial"/>
                <w:sz w:val="20"/>
                <w:szCs w:val="20"/>
              </w:rPr>
            </w:pPr>
            <w:r w:rsidRPr="00E72CCC">
              <w:rPr>
                <w:rFonts w:ascii="Lato" w:hAnsi="Lato" w:cs="Arial"/>
                <w:sz w:val="20"/>
                <w:szCs w:val="20"/>
              </w:rPr>
              <w:t>…</w:t>
            </w:r>
          </w:p>
        </w:tc>
        <w:tc>
          <w:tcPr>
            <w:tcW w:w="1417" w:type="dxa"/>
            <w:tcBorders>
              <w:top w:val="single" w:sz="4" w:space="0" w:color="000000"/>
              <w:left w:val="single" w:sz="4" w:space="0" w:color="000000"/>
            </w:tcBorders>
          </w:tcPr>
          <w:p w14:paraId="4E898807" w14:textId="77777777" w:rsidR="00207C59" w:rsidRPr="00E72CCC" w:rsidRDefault="00207C59" w:rsidP="00C06128">
            <w:pPr>
              <w:widowControl w:val="0"/>
              <w:snapToGrid w:val="0"/>
              <w:spacing w:after="0" w:line="240" w:lineRule="auto"/>
              <w:rPr>
                <w:rFonts w:ascii="Lato" w:hAnsi="Lato" w:cs="Arial"/>
                <w:sz w:val="20"/>
                <w:szCs w:val="20"/>
              </w:rPr>
            </w:pPr>
            <w:r w:rsidRPr="00E72CCC">
              <w:rPr>
                <w:rFonts w:ascii="Lato" w:hAnsi="Lato" w:cs="Arial"/>
                <w:sz w:val="20"/>
                <w:szCs w:val="20"/>
              </w:rPr>
              <w:t>…</w:t>
            </w:r>
          </w:p>
        </w:tc>
        <w:tc>
          <w:tcPr>
            <w:tcW w:w="1134" w:type="dxa"/>
            <w:tcBorders>
              <w:top w:val="single" w:sz="4" w:space="0" w:color="000000"/>
              <w:left w:val="single" w:sz="4" w:space="0" w:color="000000"/>
            </w:tcBorders>
          </w:tcPr>
          <w:p w14:paraId="0D3450DC" w14:textId="77777777" w:rsidR="00207C59" w:rsidRPr="00E72CCC" w:rsidRDefault="00207C59" w:rsidP="00C06128">
            <w:pPr>
              <w:widowControl w:val="0"/>
              <w:snapToGrid w:val="0"/>
              <w:spacing w:after="0" w:line="240" w:lineRule="auto"/>
              <w:rPr>
                <w:rFonts w:ascii="Lato" w:hAnsi="Lato" w:cs="Arial"/>
                <w:sz w:val="20"/>
                <w:szCs w:val="20"/>
              </w:rPr>
            </w:pPr>
            <w:r w:rsidRPr="00E72CCC">
              <w:rPr>
                <w:rFonts w:ascii="Lato" w:hAnsi="Lato" w:cs="Arial"/>
                <w:sz w:val="20"/>
                <w:szCs w:val="20"/>
              </w:rPr>
              <w:t>…</w:t>
            </w:r>
          </w:p>
        </w:tc>
        <w:tc>
          <w:tcPr>
            <w:tcW w:w="851" w:type="dxa"/>
            <w:tcBorders>
              <w:top w:val="single" w:sz="4" w:space="0" w:color="000000"/>
              <w:left w:val="single" w:sz="4" w:space="0" w:color="000000"/>
            </w:tcBorders>
          </w:tcPr>
          <w:p w14:paraId="2B0EB302" w14:textId="77777777" w:rsidR="00207C59" w:rsidRPr="00E72CCC" w:rsidRDefault="00207C59" w:rsidP="00C06128">
            <w:pPr>
              <w:widowControl w:val="0"/>
              <w:snapToGrid w:val="0"/>
              <w:spacing w:after="0" w:line="240" w:lineRule="auto"/>
              <w:rPr>
                <w:rFonts w:ascii="Lato" w:hAnsi="Lato" w:cs="Arial"/>
                <w:sz w:val="20"/>
                <w:szCs w:val="20"/>
              </w:rPr>
            </w:pPr>
            <w:r w:rsidRPr="00E72CCC">
              <w:rPr>
                <w:rFonts w:ascii="Lato" w:hAnsi="Lato" w:cs="Arial"/>
                <w:sz w:val="20"/>
                <w:szCs w:val="20"/>
              </w:rPr>
              <w:t>…</w:t>
            </w:r>
          </w:p>
        </w:tc>
        <w:tc>
          <w:tcPr>
            <w:tcW w:w="992" w:type="dxa"/>
            <w:tcBorders>
              <w:top w:val="single" w:sz="4" w:space="0" w:color="000000"/>
              <w:left w:val="single" w:sz="4" w:space="0" w:color="000000"/>
            </w:tcBorders>
          </w:tcPr>
          <w:p w14:paraId="6DF61835" w14:textId="77777777" w:rsidR="00207C59" w:rsidRPr="00E72CCC" w:rsidRDefault="00207C59" w:rsidP="00C06128">
            <w:pPr>
              <w:widowControl w:val="0"/>
              <w:snapToGrid w:val="0"/>
              <w:spacing w:after="0" w:line="240" w:lineRule="auto"/>
              <w:rPr>
                <w:rFonts w:ascii="Lato" w:hAnsi="Lato" w:cs="Arial"/>
                <w:sz w:val="20"/>
                <w:szCs w:val="20"/>
              </w:rPr>
            </w:pPr>
            <w:r w:rsidRPr="00E72CCC">
              <w:rPr>
                <w:rFonts w:ascii="Lato" w:hAnsi="Lato" w:cs="Arial"/>
                <w:sz w:val="20"/>
                <w:szCs w:val="20"/>
              </w:rPr>
              <w:t>…</w:t>
            </w:r>
          </w:p>
        </w:tc>
        <w:tc>
          <w:tcPr>
            <w:tcW w:w="851" w:type="dxa"/>
            <w:tcBorders>
              <w:top w:val="single" w:sz="4" w:space="0" w:color="000000"/>
              <w:left w:val="single" w:sz="4" w:space="0" w:color="000000"/>
            </w:tcBorders>
          </w:tcPr>
          <w:p w14:paraId="150BAA35" w14:textId="77777777" w:rsidR="00207C59" w:rsidRPr="00E72CCC" w:rsidRDefault="00207C59" w:rsidP="00C06128">
            <w:pPr>
              <w:widowControl w:val="0"/>
              <w:snapToGrid w:val="0"/>
              <w:spacing w:after="0" w:line="240" w:lineRule="auto"/>
              <w:rPr>
                <w:rFonts w:ascii="Lato" w:hAnsi="Lato" w:cs="Arial"/>
                <w:sz w:val="20"/>
                <w:szCs w:val="20"/>
              </w:rPr>
            </w:pPr>
            <w:r w:rsidRPr="00E72CCC">
              <w:rPr>
                <w:rFonts w:ascii="Lato" w:hAnsi="Lato" w:cs="Arial"/>
                <w:sz w:val="20"/>
                <w:szCs w:val="20"/>
              </w:rPr>
              <w:t>…</w:t>
            </w:r>
          </w:p>
        </w:tc>
        <w:tc>
          <w:tcPr>
            <w:tcW w:w="1522" w:type="dxa"/>
            <w:tcBorders>
              <w:top w:val="single" w:sz="4" w:space="0" w:color="000000"/>
              <w:left w:val="single" w:sz="4" w:space="0" w:color="000000"/>
              <w:right w:val="single" w:sz="8" w:space="0" w:color="000000"/>
            </w:tcBorders>
          </w:tcPr>
          <w:p w14:paraId="7B8D7DF4" w14:textId="77777777" w:rsidR="00207C59" w:rsidRPr="00E72CCC" w:rsidRDefault="00207C59" w:rsidP="00C06128">
            <w:pPr>
              <w:widowControl w:val="0"/>
              <w:snapToGrid w:val="0"/>
              <w:spacing w:after="0" w:line="240" w:lineRule="auto"/>
              <w:rPr>
                <w:rFonts w:ascii="Lato" w:hAnsi="Lato" w:cs="Arial"/>
                <w:sz w:val="20"/>
                <w:szCs w:val="20"/>
              </w:rPr>
            </w:pPr>
            <w:r w:rsidRPr="00E72CCC">
              <w:rPr>
                <w:rFonts w:ascii="Lato" w:hAnsi="Lato" w:cs="Arial"/>
                <w:sz w:val="20"/>
                <w:szCs w:val="20"/>
              </w:rPr>
              <w:t>…</w:t>
            </w:r>
          </w:p>
        </w:tc>
      </w:tr>
      <w:tr w:rsidR="00207C59" w:rsidRPr="00E72CCC" w14:paraId="26C216A1" w14:textId="77777777" w:rsidTr="00C06128">
        <w:trPr>
          <w:trHeight w:val="238"/>
        </w:trPr>
        <w:tc>
          <w:tcPr>
            <w:tcW w:w="6406" w:type="dxa"/>
            <w:gridSpan w:val="6"/>
            <w:tcBorders>
              <w:top w:val="single" w:sz="4" w:space="0" w:color="000000"/>
              <w:left w:val="single" w:sz="8" w:space="0" w:color="000000"/>
              <w:bottom w:val="single" w:sz="4" w:space="0" w:color="000000"/>
            </w:tcBorders>
            <w:shd w:val="clear" w:color="auto" w:fill="F2F2F2"/>
          </w:tcPr>
          <w:p w14:paraId="127B7ECF" w14:textId="77777777" w:rsidR="00207C59" w:rsidRPr="00E72CCC" w:rsidRDefault="00207C59" w:rsidP="00C06128">
            <w:pPr>
              <w:widowControl w:val="0"/>
              <w:snapToGrid w:val="0"/>
              <w:spacing w:after="0" w:line="240" w:lineRule="auto"/>
              <w:jc w:val="center"/>
              <w:rPr>
                <w:rFonts w:ascii="Lato" w:hAnsi="Lato" w:cs="Arial"/>
                <w:b/>
                <w:sz w:val="20"/>
                <w:szCs w:val="20"/>
              </w:rPr>
            </w:pPr>
            <w:r w:rsidRPr="00E72CCC">
              <w:rPr>
                <w:rFonts w:ascii="Lato" w:hAnsi="Lato" w:cs="Arial"/>
                <w:b/>
                <w:sz w:val="20"/>
                <w:szCs w:val="20"/>
              </w:rPr>
              <w:t>Description détaillée du projet</w:t>
            </w:r>
          </w:p>
        </w:tc>
        <w:tc>
          <w:tcPr>
            <w:tcW w:w="3365" w:type="dxa"/>
            <w:gridSpan w:val="3"/>
            <w:tcBorders>
              <w:top w:val="single" w:sz="4" w:space="0" w:color="000000"/>
              <w:left w:val="single" w:sz="4" w:space="0" w:color="000000"/>
              <w:bottom w:val="single" w:sz="4" w:space="0" w:color="000000"/>
              <w:right w:val="single" w:sz="8" w:space="0" w:color="000000"/>
            </w:tcBorders>
            <w:shd w:val="clear" w:color="auto" w:fill="F2F2F2"/>
          </w:tcPr>
          <w:p w14:paraId="26BC7430" w14:textId="77777777" w:rsidR="00207C59" w:rsidRPr="00E72CCC" w:rsidRDefault="00207C59" w:rsidP="00C06128">
            <w:pPr>
              <w:widowControl w:val="0"/>
              <w:snapToGrid w:val="0"/>
              <w:spacing w:after="0" w:line="240" w:lineRule="auto"/>
              <w:jc w:val="center"/>
              <w:rPr>
                <w:rFonts w:ascii="Lato" w:hAnsi="Lato" w:cs="Arial"/>
                <w:b/>
                <w:sz w:val="20"/>
                <w:szCs w:val="20"/>
              </w:rPr>
            </w:pPr>
            <w:r w:rsidRPr="00E72CCC">
              <w:rPr>
                <w:rFonts w:ascii="Lato" w:hAnsi="Lato" w:cs="Arial"/>
                <w:b/>
                <w:sz w:val="20"/>
                <w:szCs w:val="20"/>
              </w:rPr>
              <w:t>Nature des services fournis</w:t>
            </w:r>
          </w:p>
        </w:tc>
      </w:tr>
      <w:tr w:rsidR="00207C59" w:rsidRPr="00E72CCC" w14:paraId="5B598D46" w14:textId="77777777" w:rsidTr="00C06128">
        <w:trPr>
          <w:trHeight w:val="230"/>
        </w:trPr>
        <w:tc>
          <w:tcPr>
            <w:tcW w:w="6406" w:type="dxa"/>
            <w:gridSpan w:val="6"/>
            <w:tcBorders>
              <w:left w:val="single" w:sz="8" w:space="0" w:color="000000"/>
              <w:bottom w:val="single" w:sz="8" w:space="0" w:color="000000"/>
            </w:tcBorders>
          </w:tcPr>
          <w:p w14:paraId="7EEAD302" w14:textId="77777777" w:rsidR="00207C59" w:rsidRPr="00E72CCC" w:rsidRDefault="00207C59" w:rsidP="00C06128">
            <w:pPr>
              <w:widowControl w:val="0"/>
              <w:snapToGrid w:val="0"/>
              <w:spacing w:after="0" w:line="240" w:lineRule="auto"/>
              <w:rPr>
                <w:rFonts w:ascii="Lato" w:hAnsi="Lato" w:cs="Arial"/>
                <w:sz w:val="20"/>
                <w:szCs w:val="20"/>
              </w:rPr>
            </w:pPr>
            <w:r w:rsidRPr="00E72CCC">
              <w:rPr>
                <w:rFonts w:ascii="Lato" w:hAnsi="Lato" w:cs="Arial"/>
                <w:sz w:val="20"/>
                <w:szCs w:val="20"/>
              </w:rPr>
              <w:t>…</w:t>
            </w:r>
          </w:p>
        </w:tc>
        <w:tc>
          <w:tcPr>
            <w:tcW w:w="3365" w:type="dxa"/>
            <w:gridSpan w:val="3"/>
            <w:tcBorders>
              <w:left w:val="single" w:sz="4" w:space="0" w:color="000000"/>
              <w:bottom w:val="single" w:sz="8" w:space="0" w:color="000000"/>
              <w:right w:val="single" w:sz="8" w:space="0" w:color="000000"/>
            </w:tcBorders>
          </w:tcPr>
          <w:p w14:paraId="11AE0098" w14:textId="77777777" w:rsidR="00207C59" w:rsidRPr="00E72CCC" w:rsidRDefault="00207C59" w:rsidP="00C06128">
            <w:pPr>
              <w:widowControl w:val="0"/>
              <w:snapToGrid w:val="0"/>
              <w:spacing w:after="0" w:line="240" w:lineRule="auto"/>
              <w:rPr>
                <w:rFonts w:ascii="Lato" w:hAnsi="Lato" w:cs="Arial"/>
                <w:sz w:val="20"/>
                <w:szCs w:val="20"/>
              </w:rPr>
            </w:pPr>
            <w:r w:rsidRPr="00E72CCC">
              <w:rPr>
                <w:rFonts w:ascii="Lato" w:hAnsi="Lato" w:cs="Arial"/>
                <w:sz w:val="20"/>
                <w:szCs w:val="20"/>
              </w:rPr>
              <w:t>…</w:t>
            </w:r>
          </w:p>
        </w:tc>
      </w:tr>
    </w:tbl>
    <w:p w14:paraId="158DB044" w14:textId="77777777" w:rsidR="00C06128" w:rsidRPr="00E72CCC" w:rsidRDefault="00C06128" w:rsidP="00011A68">
      <w:pPr>
        <w:widowControl w:val="0"/>
        <w:jc w:val="both"/>
        <w:rPr>
          <w:rFonts w:ascii="Lato" w:hAnsi="Lato" w:cs="Arial"/>
          <w:b/>
          <w:sz w:val="20"/>
          <w:szCs w:val="20"/>
        </w:rPr>
      </w:pPr>
    </w:p>
    <w:p w14:paraId="77AFE183" w14:textId="77777777" w:rsidR="00207C59" w:rsidRPr="00E72CCC" w:rsidRDefault="00207C59" w:rsidP="00011A68">
      <w:pPr>
        <w:widowControl w:val="0"/>
        <w:jc w:val="both"/>
        <w:rPr>
          <w:rFonts w:ascii="Lato" w:hAnsi="Lato" w:cs="Arial"/>
          <w:b/>
          <w:sz w:val="20"/>
          <w:szCs w:val="20"/>
        </w:rPr>
      </w:pPr>
      <w:r w:rsidRPr="00E72CCC">
        <w:rPr>
          <w:rFonts w:ascii="Lato" w:hAnsi="Lato" w:cs="Arial"/>
          <w:b/>
          <w:sz w:val="20"/>
          <w:szCs w:val="20"/>
        </w:rPr>
        <w:t>Dans le cadre de son offre, chaque entité juridique recensée au point 1 du présent formulaire est tenue de soumettre une déclaration signée.</w:t>
      </w:r>
    </w:p>
    <w:p w14:paraId="316B635D" w14:textId="77777777" w:rsidR="00207C59" w:rsidRPr="00E72CCC" w:rsidRDefault="00207C59" w:rsidP="00011A68">
      <w:pPr>
        <w:pStyle w:val="Lgende1"/>
        <w:widowControl w:val="0"/>
        <w:spacing w:after="200"/>
        <w:rPr>
          <w:rFonts w:ascii="Lato" w:hAnsi="Lato"/>
          <w:sz w:val="20"/>
          <w:szCs w:val="20"/>
        </w:rPr>
      </w:pPr>
    </w:p>
    <w:p w14:paraId="7FCFBB87" w14:textId="77777777" w:rsidR="00F94A4B" w:rsidRPr="00E72CCC" w:rsidRDefault="00F94A4B" w:rsidP="00011A68">
      <w:pPr>
        <w:widowControl w:val="0"/>
        <w:rPr>
          <w:rFonts w:ascii="Lato" w:hAnsi="Lato" w:cs="Arial"/>
          <w:sz w:val="20"/>
          <w:szCs w:val="20"/>
        </w:rPr>
        <w:sectPr w:rsidR="00F94A4B" w:rsidRPr="00E72CCC" w:rsidSect="00011A68">
          <w:footerReference w:type="default" r:id="rId18"/>
          <w:headerReference w:type="first" r:id="rId19"/>
          <w:footerReference w:type="first" r:id="rId20"/>
          <w:footnotePr>
            <w:pos w:val="beneathText"/>
          </w:footnotePr>
          <w:pgSz w:w="11905" w:h="16837"/>
          <w:pgMar w:top="1134" w:right="990" w:bottom="1134" w:left="1134" w:header="567" w:footer="567" w:gutter="0"/>
          <w:cols w:space="720"/>
          <w:titlePg/>
          <w:docGrid w:linePitch="360"/>
        </w:sectPr>
      </w:pPr>
    </w:p>
    <w:p w14:paraId="5F5A1497" w14:textId="77777777" w:rsidR="00F94A4B" w:rsidRPr="00E72CCC" w:rsidRDefault="00F94A4B" w:rsidP="006F49F3">
      <w:pPr>
        <w:widowControl w:val="0"/>
        <w:numPr>
          <w:ilvl w:val="0"/>
          <w:numId w:val="33"/>
        </w:numPr>
        <w:jc w:val="both"/>
        <w:rPr>
          <w:rFonts w:ascii="Lato" w:hAnsi="Lato" w:cs="Arial"/>
          <w:b/>
          <w:sz w:val="20"/>
          <w:szCs w:val="20"/>
        </w:rPr>
      </w:pPr>
      <w:r w:rsidRPr="00E72CCC">
        <w:rPr>
          <w:rFonts w:ascii="Lato" w:hAnsi="Lato" w:cs="Arial"/>
          <w:b/>
          <w:sz w:val="20"/>
          <w:szCs w:val="20"/>
        </w:rPr>
        <w:lastRenderedPageBreak/>
        <w:t xml:space="preserve">Matériel </w:t>
      </w:r>
    </w:p>
    <w:p w14:paraId="1DD4CA16" w14:textId="77777777" w:rsidR="00F94A4B" w:rsidRPr="00E72CCC" w:rsidRDefault="00F94A4B" w:rsidP="00011A68">
      <w:pPr>
        <w:widowControl w:val="0"/>
        <w:jc w:val="both"/>
        <w:rPr>
          <w:rFonts w:ascii="Lato" w:hAnsi="Lato" w:cs="Arial"/>
          <w:szCs w:val="20"/>
        </w:rPr>
      </w:pPr>
      <w:r w:rsidRPr="00E72CCC">
        <w:rPr>
          <w:rFonts w:ascii="Lato" w:hAnsi="Lato" w:cs="Arial"/>
          <w:sz w:val="20"/>
          <w:szCs w:val="20"/>
        </w:rPr>
        <w:t>Le soumissionnaire doit fournir les détails concernant le matériel proposé afin d’établir qu’il a la possibilité de mobiliser le matériel clé dont la liste figure dans les critères de qualification. Un formulaire distinct sera préparé pour chaque pièce de matériel figurant sur la liste, ou pour du matériel de remplacement proposé par le soumissionnaire.</w:t>
      </w:r>
    </w:p>
    <w:tbl>
      <w:tblPr>
        <w:tblW w:w="9631" w:type="dxa"/>
        <w:tblLayout w:type="fixed"/>
        <w:tblCellMar>
          <w:left w:w="72" w:type="dxa"/>
          <w:right w:w="72" w:type="dxa"/>
        </w:tblCellMar>
        <w:tblLook w:val="0000" w:firstRow="0" w:lastRow="0" w:firstColumn="0" w:lastColumn="0" w:noHBand="0" w:noVBand="0"/>
      </w:tblPr>
      <w:tblGrid>
        <w:gridCol w:w="1710"/>
        <w:gridCol w:w="3690"/>
        <w:gridCol w:w="4231"/>
      </w:tblGrid>
      <w:tr w:rsidR="00F94A4B" w:rsidRPr="00E72CCC" w14:paraId="1A55A3E6" w14:textId="77777777" w:rsidTr="0063147F">
        <w:trPr>
          <w:cantSplit/>
          <w:trHeight w:val="235"/>
        </w:trPr>
        <w:tc>
          <w:tcPr>
            <w:tcW w:w="9631" w:type="dxa"/>
            <w:gridSpan w:val="3"/>
            <w:tcBorders>
              <w:top w:val="single" w:sz="6" w:space="0" w:color="auto"/>
              <w:left w:val="single" w:sz="6" w:space="0" w:color="auto"/>
              <w:bottom w:val="single" w:sz="6" w:space="0" w:color="auto"/>
              <w:right w:val="single" w:sz="6" w:space="0" w:color="auto"/>
            </w:tcBorders>
          </w:tcPr>
          <w:p w14:paraId="075970AF" w14:textId="77777777" w:rsidR="00F94A4B" w:rsidRPr="00E72CCC" w:rsidRDefault="00F94A4B" w:rsidP="00C06128">
            <w:pPr>
              <w:widowControl w:val="0"/>
              <w:spacing w:after="0" w:line="240" w:lineRule="auto"/>
              <w:jc w:val="both"/>
              <w:rPr>
                <w:rFonts w:ascii="Lato" w:hAnsi="Lato" w:cs="Arial"/>
                <w:spacing w:val="-2"/>
                <w:sz w:val="20"/>
                <w:szCs w:val="20"/>
              </w:rPr>
            </w:pPr>
            <w:r w:rsidRPr="00E72CCC">
              <w:rPr>
                <w:rFonts w:ascii="Lato" w:hAnsi="Lato" w:cs="Arial"/>
                <w:spacing w:val="-2"/>
                <w:sz w:val="20"/>
                <w:szCs w:val="20"/>
              </w:rPr>
              <w:t>Pièce de matériel</w:t>
            </w:r>
          </w:p>
          <w:p w14:paraId="0D449004" w14:textId="77777777" w:rsidR="00F94A4B" w:rsidRPr="00E72CCC" w:rsidRDefault="00F94A4B" w:rsidP="00C06128">
            <w:pPr>
              <w:widowControl w:val="0"/>
              <w:spacing w:after="0" w:line="240" w:lineRule="auto"/>
              <w:jc w:val="both"/>
              <w:rPr>
                <w:rFonts w:ascii="Lato" w:hAnsi="Lato" w:cs="Arial"/>
                <w:spacing w:val="-2"/>
                <w:sz w:val="20"/>
                <w:szCs w:val="20"/>
              </w:rPr>
            </w:pPr>
          </w:p>
        </w:tc>
      </w:tr>
      <w:tr w:rsidR="00F94A4B" w:rsidRPr="00E72CCC" w14:paraId="02C76AB9" w14:textId="77777777" w:rsidTr="00BA4E76">
        <w:trPr>
          <w:cantSplit/>
        </w:trPr>
        <w:tc>
          <w:tcPr>
            <w:tcW w:w="1710" w:type="dxa"/>
            <w:tcBorders>
              <w:top w:val="single" w:sz="6" w:space="0" w:color="auto"/>
              <w:left w:val="single" w:sz="6" w:space="0" w:color="auto"/>
              <w:bottom w:val="nil"/>
              <w:right w:val="nil"/>
            </w:tcBorders>
          </w:tcPr>
          <w:p w14:paraId="627D7C1B" w14:textId="77777777" w:rsidR="00F94A4B" w:rsidRPr="00E72CCC" w:rsidRDefault="00F94A4B" w:rsidP="00C06128">
            <w:pPr>
              <w:widowControl w:val="0"/>
              <w:spacing w:after="0" w:line="240" w:lineRule="auto"/>
              <w:jc w:val="both"/>
              <w:rPr>
                <w:rFonts w:ascii="Lato" w:hAnsi="Lato" w:cs="Arial"/>
                <w:spacing w:val="-2"/>
                <w:sz w:val="20"/>
                <w:szCs w:val="20"/>
              </w:rPr>
            </w:pPr>
            <w:r w:rsidRPr="00E72CCC">
              <w:rPr>
                <w:rFonts w:ascii="Lato" w:hAnsi="Lato" w:cs="Arial"/>
                <w:spacing w:val="-2"/>
                <w:sz w:val="20"/>
                <w:szCs w:val="20"/>
              </w:rPr>
              <w:t>Renseignement sur le matériel</w:t>
            </w:r>
          </w:p>
        </w:tc>
        <w:tc>
          <w:tcPr>
            <w:tcW w:w="3690" w:type="dxa"/>
            <w:tcBorders>
              <w:top w:val="single" w:sz="6" w:space="0" w:color="auto"/>
              <w:left w:val="single" w:sz="6" w:space="0" w:color="auto"/>
              <w:bottom w:val="nil"/>
              <w:right w:val="nil"/>
            </w:tcBorders>
          </w:tcPr>
          <w:p w14:paraId="030EF194" w14:textId="77777777" w:rsidR="00F94A4B" w:rsidRPr="00E72CCC" w:rsidRDefault="00F94A4B" w:rsidP="00C06128">
            <w:pPr>
              <w:widowControl w:val="0"/>
              <w:spacing w:after="0" w:line="240" w:lineRule="auto"/>
              <w:ind w:left="288" w:hanging="288"/>
              <w:jc w:val="both"/>
              <w:rPr>
                <w:rFonts w:ascii="Lato" w:hAnsi="Lato" w:cs="Arial"/>
                <w:spacing w:val="-2"/>
                <w:sz w:val="20"/>
                <w:szCs w:val="20"/>
              </w:rPr>
            </w:pPr>
            <w:r w:rsidRPr="00E72CCC">
              <w:rPr>
                <w:rFonts w:ascii="Lato" w:hAnsi="Lato" w:cs="Arial"/>
                <w:spacing w:val="-2"/>
                <w:sz w:val="20"/>
                <w:szCs w:val="20"/>
              </w:rPr>
              <w:t>Nom du fabricant</w:t>
            </w:r>
          </w:p>
          <w:p w14:paraId="6F565F1A" w14:textId="77777777" w:rsidR="00F94A4B" w:rsidRPr="00E72CCC" w:rsidRDefault="00F94A4B" w:rsidP="00C06128">
            <w:pPr>
              <w:widowControl w:val="0"/>
              <w:spacing w:after="0" w:line="240" w:lineRule="auto"/>
              <w:jc w:val="both"/>
              <w:rPr>
                <w:rFonts w:ascii="Lato" w:hAnsi="Lato" w:cs="Arial"/>
                <w:spacing w:val="-2"/>
                <w:sz w:val="20"/>
                <w:szCs w:val="20"/>
              </w:rPr>
            </w:pPr>
          </w:p>
        </w:tc>
        <w:tc>
          <w:tcPr>
            <w:tcW w:w="4231" w:type="dxa"/>
            <w:tcBorders>
              <w:top w:val="single" w:sz="6" w:space="0" w:color="auto"/>
              <w:left w:val="single" w:sz="6" w:space="0" w:color="auto"/>
              <w:bottom w:val="nil"/>
              <w:right w:val="single" w:sz="6" w:space="0" w:color="auto"/>
            </w:tcBorders>
          </w:tcPr>
          <w:p w14:paraId="5F8B6C52" w14:textId="77777777" w:rsidR="00F94A4B" w:rsidRPr="00E72CCC" w:rsidRDefault="00F94A4B" w:rsidP="00C06128">
            <w:pPr>
              <w:widowControl w:val="0"/>
              <w:spacing w:after="0" w:line="240" w:lineRule="auto"/>
              <w:ind w:left="288" w:hanging="288"/>
              <w:jc w:val="both"/>
              <w:rPr>
                <w:rFonts w:ascii="Lato" w:hAnsi="Lato" w:cs="Arial"/>
                <w:spacing w:val="-2"/>
                <w:sz w:val="20"/>
                <w:szCs w:val="20"/>
              </w:rPr>
            </w:pPr>
            <w:r w:rsidRPr="00E72CCC">
              <w:rPr>
                <w:rFonts w:ascii="Lato" w:hAnsi="Lato" w:cs="Arial"/>
                <w:spacing w:val="-2"/>
                <w:sz w:val="20"/>
                <w:szCs w:val="20"/>
              </w:rPr>
              <w:t>Modèle et puissance</w:t>
            </w:r>
          </w:p>
        </w:tc>
      </w:tr>
      <w:tr w:rsidR="00F94A4B" w:rsidRPr="00E72CCC" w14:paraId="542A4396" w14:textId="77777777" w:rsidTr="00BA4E76">
        <w:trPr>
          <w:cantSplit/>
        </w:trPr>
        <w:tc>
          <w:tcPr>
            <w:tcW w:w="1710" w:type="dxa"/>
            <w:tcBorders>
              <w:top w:val="nil"/>
              <w:left w:val="single" w:sz="6" w:space="0" w:color="auto"/>
              <w:bottom w:val="nil"/>
              <w:right w:val="nil"/>
            </w:tcBorders>
          </w:tcPr>
          <w:p w14:paraId="3755E205" w14:textId="77777777" w:rsidR="00F94A4B" w:rsidRPr="00E72CCC" w:rsidRDefault="00F94A4B" w:rsidP="00C06128">
            <w:pPr>
              <w:widowControl w:val="0"/>
              <w:spacing w:after="0" w:line="240" w:lineRule="auto"/>
              <w:jc w:val="both"/>
              <w:rPr>
                <w:rFonts w:ascii="Lato" w:hAnsi="Lato" w:cs="Arial"/>
                <w:spacing w:val="-2"/>
                <w:sz w:val="20"/>
                <w:szCs w:val="20"/>
              </w:rPr>
            </w:pPr>
          </w:p>
        </w:tc>
        <w:tc>
          <w:tcPr>
            <w:tcW w:w="3690" w:type="dxa"/>
            <w:tcBorders>
              <w:top w:val="single" w:sz="6" w:space="0" w:color="auto"/>
              <w:left w:val="single" w:sz="6" w:space="0" w:color="auto"/>
              <w:bottom w:val="nil"/>
              <w:right w:val="nil"/>
            </w:tcBorders>
          </w:tcPr>
          <w:p w14:paraId="74CCB71A" w14:textId="77777777" w:rsidR="00F94A4B" w:rsidRPr="00E72CCC" w:rsidRDefault="00F94A4B" w:rsidP="00C06128">
            <w:pPr>
              <w:widowControl w:val="0"/>
              <w:spacing w:after="0" w:line="240" w:lineRule="auto"/>
              <w:ind w:left="288" w:hanging="288"/>
              <w:jc w:val="both"/>
              <w:rPr>
                <w:rFonts w:ascii="Lato" w:hAnsi="Lato" w:cs="Arial"/>
                <w:spacing w:val="-2"/>
                <w:sz w:val="20"/>
                <w:szCs w:val="20"/>
              </w:rPr>
            </w:pPr>
            <w:r w:rsidRPr="00E72CCC">
              <w:rPr>
                <w:rFonts w:ascii="Lato" w:hAnsi="Lato" w:cs="Arial"/>
                <w:spacing w:val="-2"/>
                <w:sz w:val="20"/>
                <w:szCs w:val="20"/>
              </w:rPr>
              <w:t>Capacité</w:t>
            </w:r>
          </w:p>
          <w:p w14:paraId="6C9956C1" w14:textId="77777777" w:rsidR="00F94A4B" w:rsidRPr="00E72CCC" w:rsidRDefault="00F94A4B" w:rsidP="00C06128">
            <w:pPr>
              <w:widowControl w:val="0"/>
              <w:spacing w:after="0" w:line="240" w:lineRule="auto"/>
              <w:jc w:val="both"/>
              <w:rPr>
                <w:rFonts w:ascii="Lato" w:hAnsi="Lato" w:cs="Arial"/>
                <w:spacing w:val="-2"/>
                <w:sz w:val="20"/>
                <w:szCs w:val="20"/>
              </w:rPr>
            </w:pPr>
          </w:p>
        </w:tc>
        <w:tc>
          <w:tcPr>
            <w:tcW w:w="4231" w:type="dxa"/>
            <w:tcBorders>
              <w:top w:val="single" w:sz="6" w:space="0" w:color="auto"/>
              <w:left w:val="single" w:sz="6" w:space="0" w:color="auto"/>
              <w:bottom w:val="nil"/>
              <w:right w:val="single" w:sz="6" w:space="0" w:color="auto"/>
            </w:tcBorders>
          </w:tcPr>
          <w:p w14:paraId="51A2231F" w14:textId="77777777" w:rsidR="00F94A4B" w:rsidRPr="00E72CCC" w:rsidRDefault="00F94A4B" w:rsidP="00C06128">
            <w:pPr>
              <w:widowControl w:val="0"/>
              <w:spacing w:after="0" w:line="240" w:lineRule="auto"/>
              <w:ind w:left="288" w:hanging="288"/>
              <w:jc w:val="both"/>
              <w:rPr>
                <w:rFonts w:ascii="Lato" w:hAnsi="Lato" w:cs="Arial"/>
                <w:spacing w:val="-2"/>
                <w:sz w:val="20"/>
                <w:szCs w:val="20"/>
              </w:rPr>
            </w:pPr>
            <w:r w:rsidRPr="00E72CCC">
              <w:rPr>
                <w:rFonts w:ascii="Lato" w:hAnsi="Lato" w:cs="Arial"/>
                <w:spacing w:val="-2"/>
                <w:sz w:val="20"/>
                <w:szCs w:val="20"/>
              </w:rPr>
              <w:t>Année de fabrication</w:t>
            </w:r>
          </w:p>
        </w:tc>
      </w:tr>
      <w:tr w:rsidR="00F94A4B" w:rsidRPr="00E72CCC" w14:paraId="3BE93E4A" w14:textId="77777777" w:rsidTr="00BA4E76">
        <w:trPr>
          <w:cantSplit/>
        </w:trPr>
        <w:tc>
          <w:tcPr>
            <w:tcW w:w="1710" w:type="dxa"/>
            <w:tcBorders>
              <w:top w:val="single" w:sz="6" w:space="0" w:color="auto"/>
              <w:left w:val="single" w:sz="6" w:space="0" w:color="auto"/>
              <w:bottom w:val="nil"/>
              <w:right w:val="nil"/>
            </w:tcBorders>
          </w:tcPr>
          <w:p w14:paraId="746FBDD6" w14:textId="77777777" w:rsidR="00F94A4B" w:rsidRPr="00E72CCC" w:rsidRDefault="00F94A4B" w:rsidP="00C06128">
            <w:pPr>
              <w:widowControl w:val="0"/>
              <w:spacing w:after="0" w:line="240" w:lineRule="auto"/>
              <w:jc w:val="both"/>
              <w:rPr>
                <w:rFonts w:ascii="Lato" w:hAnsi="Lato" w:cs="Arial"/>
                <w:spacing w:val="-2"/>
                <w:sz w:val="20"/>
                <w:szCs w:val="20"/>
              </w:rPr>
            </w:pPr>
            <w:r w:rsidRPr="00E72CCC">
              <w:rPr>
                <w:rFonts w:ascii="Lato" w:hAnsi="Lato" w:cs="Arial"/>
                <w:spacing w:val="-2"/>
                <w:sz w:val="20"/>
                <w:szCs w:val="20"/>
              </w:rPr>
              <w:t>Position courante</w:t>
            </w:r>
          </w:p>
        </w:tc>
        <w:tc>
          <w:tcPr>
            <w:tcW w:w="7921" w:type="dxa"/>
            <w:gridSpan w:val="2"/>
            <w:tcBorders>
              <w:top w:val="single" w:sz="6" w:space="0" w:color="auto"/>
              <w:left w:val="single" w:sz="6" w:space="0" w:color="auto"/>
              <w:bottom w:val="nil"/>
              <w:right w:val="single" w:sz="6" w:space="0" w:color="auto"/>
            </w:tcBorders>
          </w:tcPr>
          <w:p w14:paraId="7DD2AD9B" w14:textId="77777777" w:rsidR="00F94A4B" w:rsidRPr="00E72CCC" w:rsidRDefault="00F94A4B" w:rsidP="00C06128">
            <w:pPr>
              <w:widowControl w:val="0"/>
              <w:spacing w:after="0" w:line="240" w:lineRule="auto"/>
              <w:ind w:left="288" w:hanging="288"/>
              <w:jc w:val="both"/>
              <w:rPr>
                <w:rFonts w:ascii="Lato" w:hAnsi="Lato" w:cs="Arial"/>
                <w:spacing w:val="-2"/>
                <w:sz w:val="20"/>
                <w:szCs w:val="20"/>
              </w:rPr>
            </w:pPr>
            <w:r w:rsidRPr="00E72CCC">
              <w:rPr>
                <w:rFonts w:ascii="Lato" w:hAnsi="Lato" w:cs="Arial"/>
                <w:spacing w:val="-2"/>
                <w:sz w:val="20"/>
                <w:szCs w:val="20"/>
              </w:rPr>
              <w:t>Localisation présente</w:t>
            </w:r>
          </w:p>
          <w:p w14:paraId="165AFEAF" w14:textId="77777777" w:rsidR="00F94A4B" w:rsidRPr="00E72CCC" w:rsidRDefault="00F94A4B" w:rsidP="00C06128">
            <w:pPr>
              <w:widowControl w:val="0"/>
              <w:spacing w:after="0" w:line="240" w:lineRule="auto"/>
              <w:jc w:val="both"/>
              <w:rPr>
                <w:rFonts w:ascii="Lato" w:hAnsi="Lato" w:cs="Arial"/>
                <w:spacing w:val="-2"/>
                <w:sz w:val="20"/>
                <w:szCs w:val="20"/>
              </w:rPr>
            </w:pPr>
          </w:p>
        </w:tc>
      </w:tr>
      <w:tr w:rsidR="00F94A4B" w:rsidRPr="00E72CCC" w14:paraId="5FA2489B" w14:textId="77777777" w:rsidTr="0063147F">
        <w:trPr>
          <w:cantSplit/>
          <w:trHeight w:val="163"/>
        </w:trPr>
        <w:tc>
          <w:tcPr>
            <w:tcW w:w="1710" w:type="dxa"/>
            <w:tcBorders>
              <w:top w:val="nil"/>
              <w:left w:val="single" w:sz="6" w:space="0" w:color="auto"/>
              <w:bottom w:val="nil"/>
              <w:right w:val="nil"/>
            </w:tcBorders>
          </w:tcPr>
          <w:p w14:paraId="7E0777FE" w14:textId="77777777" w:rsidR="00F94A4B" w:rsidRPr="00E72CCC" w:rsidRDefault="00F94A4B" w:rsidP="00C06128">
            <w:pPr>
              <w:widowControl w:val="0"/>
              <w:spacing w:after="0" w:line="240" w:lineRule="auto"/>
              <w:jc w:val="both"/>
              <w:rPr>
                <w:rFonts w:ascii="Lato" w:hAnsi="Lato" w:cs="Arial"/>
                <w:spacing w:val="-2"/>
                <w:sz w:val="20"/>
                <w:szCs w:val="20"/>
              </w:rPr>
            </w:pPr>
          </w:p>
        </w:tc>
        <w:tc>
          <w:tcPr>
            <w:tcW w:w="7921" w:type="dxa"/>
            <w:gridSpan w:val="2"/>
            <w:tcBorders>
              <w:top w:val="single" w:sz="6" w:space="0" w:color="auto"/>
              <w:left w:val="single" w:sz="6" w:space="0" w:color="auto"/>
              <w:bottom w:val="nil"/>
              <w:right w:val="single" w:sz="6" w:space="0" w:color="auto"/>
            </w:tcBorders>
          </w:tcPr>
          <w:p w14:paraId="7F9346AD" w14:textId="77777777" w:rsidR="00F94A4B" w:rsidRPr="00E72CCC" w:rsidRDefault="00F94A4B" w:rsidP="00C06128">
            <w:pPr>
              <w:widowControl w:val="0"/>
              <w:spacing w:after="0" w:line="240" w:lineRule="auto"/>
              <w:ind w:left="288" w:hanging="288"/>
              <w:jc w:val="both"/>
              <w:rPr>
                <w:rFonts w:ascii="Lato" w:hAnsi="Lato" w:cs="Arial"/>
                <w:spacing w:val="-2"/>
                <w:sz w:val="20"/>
                <w:szCs w:val="20"/>
              </w:rPr>
            </w:pPr>
            <w:r w:rsidRPr="00E72CCC">
              <w:rPr>
                <w:rFonts w:ascii="Lato" w:hAnsi="Lato" w:cs="Arial"/>
                <w:spacing w:val="-2"/>
                <w:sz w:val="20"/>
                <w:szCs w:val="20"/>
              </w:rPr>
              <w:t>Détails sur les engagements courants</w:t>
            </w:r>
          </w:p>
          <w:p w14:paraId="500B6158" w14:textId="77777777" w:rsidR="00F94A4B" w:rsidRPr="00E72CCC" w:rsidRDefault="00F94A4B" w:rsidP="00C06128">
            <w:pPr>
              <w:widowControl w:val="0"/>
              <w:spacing w:after="0" w:line="240" w:lineRule="auto"/>
              <w:jc w:val="both"/>
              <w:rPr>
                <w:rFonts w:ascii="Lato" w:hAnsi="Lato" w:cs="Arial"/>
                <w:spacing w:val="-2"/>
                <w:sz w:val="20"/>
                <w:szCs w:val="20"/>
              </w:rPr>
            </w:pPr>
          </w:p>
        </w:tc>
      </w:tr>
      <w:tr w:rsidR="00F94A4B" w:rsidRPr="00E72CCC" w14:paraId="46C4777F" w14:textId="77777777" w:rsidTr="00BA4E76">
        <w:trPr>
          <w:cantSplit/>
        </w:trPr>
        <w:tc>
          <w:tcPr>
            <w:tcW w:w="1710" w:type="dxa"/>
            <w:tcBorders>
              <w:top w:val="single" w:sz="6" w:space="0" w:color="auto"/>
              <w:left w:val="single" w:sz="6" w:space="0" w:color="auto"/>
              <w:bottom w:val="single" w:sz="6" w:space="0" w:color="auto"/>
              <w:right w:val="nil"/>
            </w:tcBorders>
          </w:tcPr>
          <w:p w14:paraId="6FC841C4" w14:textId="77777777" w:rsidR="00F94A4B" w:rsidRPr="00E72CCC" w:rsidRDefault="00F94A4B" w:rsidP="00C06128">
            <w:pPr>
              <w:widowControl w:val="0"/>
              <w:spacing w:after="0" w:line="240" w:lineRule="auto"/>
              <w:jc w:val="both"/>
              <w:rPr>
                <w:rFonts w:ascii="Lato" w:hAnsi="Lato" w:cs="Arial"/>
                <w:spacing w:val="-2"/>
                <w:sz w:val="20"/>
                <w:szCs w:val="20"/>
              </w:rPr>
            </w:pPr>
            <w:r w:rsidRPr="00E72CCC">
              <w:rPr>
                <w:rFonts w:ascii="Lato" w:hAnsi="Lato" w:cs="Arial"/>
                <w:spacing w:val="-2"/>
                <w:sz w:val="20"/>
                <w:szCs w:val="20"/>
              </w:rPr>
              <w:t>Provenance</w:t>
            </w:r>
          </w:p>
        </w:tc>
        <w:tc>
          <w:tcPr>
            <w:tcW w:w="7921" w:type="dxa"/>
            <w:gridSpan w:val="2"/>
            <w:tcBorders>
              <w:top w:val="single" w:sz="6" w:space="0" w:color="auto"/>
              <w:left w:val="single" w:sz="6" w:space="0" w:color="auto"/>
              <w:bottom w:val="single" w:sz="6" w:space="0" w:color="auto"/>
              <w:right w:val="single" w:sz="6" w:space="0" w:color="auto"/>
            </w:tcBorders>
          </w:tcPr>
          <w:p w14:paraId="708FE5C6" w14:textId="77777777" w:rsidR="00F94A4B" w:rsidRPr="00E72CCC" w:rsidRDefault="00F94A4B" w:rsidP="00C06128">
            <w:pPr>
              <w:widowControl w:val="0"/>
              <w:spacing w:after="0" w:line="240" w:lineRule="auto"/>
              <w:ind w:left="288" w:hanging="288"/>
              <w:jc w:val="both"/>
              <w:rPr>
                <w:rFonts w:ascii="Lato" w:hAnsi="Lato" w:cs="Arial"/>
                <w:spacing w:val="-2"/>
                <w:sz w:val="20"/>
                <w:szCs w:val="20"/>
              </w:rPr>
            </w:pPr>
            <w:r w:rsidRPr="00E72CCC">
              <w:rPr>
                <w:rFonts w:ascii="Lato" w:hAnsi="Lato" w:cs="Arial"/>
                <w:spacing w:val="-2"/>
                <w:sz w:val="20"/>
                <w:szCs w:val="20"/>
              </w:rPr>
              <w:t>Indiquer la provenance du matériel</w:t>
            </w:r>
          </w:p>
          <w:p w14:paraId="5B6EDA95" w14:textId="77777777" w:rsidR="00F94A4B" w:rsidRPr="00E72CCC" w:rsidRDefault="00F94A4B" w:rsidP="00C06128">
            <w:pPr>
              <w:pStyle w:val="Pieddepage"/>
              <w:widowControl w:val="0"/>
              <w:tabs>
                <w:tab w:val="left" w:pos="-1440"/>
                <w:tab w:val="left" w:pos="-720"/>
                <w:tab w:val="left" w:pos="288"/>
                <w:tab w:val="left" w:pos="1638"/>
                <w:tab w:val="left" w:pos="2898"/>
                <w:tab w:val="left" w:pos="4338"/>
              </w:tabs>
              <w:ind w:left="225" w:right="225"/>
              <w:rPr>
                <w:rFonts w:ascii="Lato" w:hAnsi="Lato" w:cs="Arial"/>
                <w:spacing w:val="-2"/>
                <w:sz w:val="20"/>
                <w:szCs w:val="20"/>
              </w:rPr>
            </w:pPr>
            <w:r w:rsidRPr="00E72CCC">
              <w:rPr>
                <w:rFonts w:ascii="Lato" w:hAnsi="Lato" w:cs="Arial"/>
                <w:spacing w:val="-2"/>
                <w:sz w:val="20"/>
                <w:szCs w:val="20"/>
              </w:rPr>
              <w:fldChar w:fldCharType="begin"/>
            </w:r>
            <w:r w:rsidRPr="00E72CCC">
              <w:rPr>
                <w:rFonts w:ascii="Lato" w:hAnsi="Lato" w:cs="Arial"/>
                <w:spacing w:val="-2"/>
                <w:sz w:val="20"/>
                <w:szCs w:val="20"/>
              </w:rPr>
              <w:instrText>symbol 111 \f "Wingdings" \s 12</w:instrText>
            </w:r>
            <w:r w:rsidRPr="00E72CCC">
              <w:rPr>
                <w:rFonts w:ascii="Lato" w:hAnsi="Lato" w:cs="Arial"/>
                <w:spacing w:val="-2"/>
                <w:sz w:val="20"/>
                <w:szCs w:val="20"/>
              </w:rPr>
              <w:fldChar w:fldCharType="separate"/>
            </w:r>
            <w:r w:rsidRPr="00E72CCC">
              <w:rPr>
                <w:rFonts w:ascii="Lato" w:hAnsi="Lato" w:cs="Arial"/>
                <w:spacing w:val="-2"/>
                <w:sz w:val="20"/>
                <w:szCs w:val="20"/>
              </w:rPr>
              <w:t>o</w:t>
            </w:r>
            <w:r w:rsidRPr="00E72CCC">
              <w:rPr>
                <w:rFonts w:ascii="Lato" w:hAnsi="Lato" w:cs="Arial"/>
                <w:spacing w:val="-2"/>
                <w:sz w:val="20"/>
                <w:szCs w:val="20"/>
              </w:rPr>
              <w:fldChar w:fldCharType="end"/>
            </w:r>
            <w:r w:rsidRPr="00E72CCC">
              <w:rPr>
                <w:rFonts w:ascii="Lato" w:hAnsi="Lato" w:cs="Arial"/>
                <w:spacing w:val="-2"/>
                <w:sz w:val="20"/>
                <w:szCs w:val="20"/>
              </w:rPr>
              <w:t xml:space="preserve"> en possession</w:t>
            </w:r>
            <w:r w:rsidRPr="00E72CCC">
              <w:rPr>
                <w:rFonts w:ascii="Lato" w:hAnsi="Lato" w:cs="Arial"/>
                <w:spacing w:val="-2"/>
                <w:sz w:val="20"/>
                <w:szCs w:val="20"/>
              </w:rPr>
              <w:fldChar w:fldCharType="begin"/>
            </w:r>
            <w:r w:rsidRPr="00E72CCC">
              <w:rPr>
                <w:rFonts w:ascii="Lato" w:hAnsi="Lato" w:cs="Arial"/>
                <w:spacing w:val="-2"/>
                <w:sz w:val="20"/>
                <w:szCs w:val="20"/>
              </w:rPr>
              <w:instrText>symbol 111 \f "Wingdings" \s 12</w:instrText>
            </w:r>
            <w:r w:rsidRPr="00E72CCC">
              <w:rPr>
                <w:rFonts w:ascii="Lato" w:hAnsi="Lato" w:cs="Arial"/>
                <w:spacing w:val="-2"/>
                <w:sz w:val="20"/>
                <w:szCs w:val="20"/>
              </w:rPr>
              <w:fldChar w:fldCharType="separate"/>
            </w:r>
            <w:r w:rsidRPr="00E72CCC">
              <w:rPr>
                <w:rFonts w:ascii="Lato" w:hAnsi="Lato" w:cs="Arial"/>
                <w:spacing w:val="-2"/>
                <w:sz w:val="20"/>
                <w:szCs w:val="20"/>
              </w:rPr>
              <w:t>o</w:t>
            </w:r>
            <w:r w:rsidRPr="00E72CCC">
              <w:rPr>
                <w:rFonts w:ascii="Lato" w:hAnsi="Lato" w:cs="Arial"/>
                <w:spacing w:val="-2"/>
                <w:sz w:val="20"/>
                <w:szCs w:val="20"/>
              </w:rPr>
              <w:fldChar w:fldCharType="end"/>
            </w:r>
            <w:r w:rsidRPr="00E72CCC">
              <w:rPr>
                <w:rFonts w:ascii="Lato" w:hAnsi="Lato" w:cs="Arial"/>
                <w:spacing w:val="-2"/>
                <w:sz w:val="20"/>
                <w:szCs w:val="20"/>
              </w:rPr>
              <w:t xml:space="preserve"> en location</w:t>
            </w:r>
            <w:r w:rsidRPr="00E72CCC">
              <w:rPr>
                <w:rFonts w:ascii="Lato" w:hAnsi="Lato" w:cs="Arial"/>
                <w:spacing w:val="-2"/>
                <w:sz w:val="20"/>
                <w:szCs w:val="20"/>
              </w:rPr>
              <w:fldChar w:fldCharType="begin"/>
            </w:r>
            <w:r w:rsidRPr="00E72CCC">
              <w:rPr>
                <w:rFonts w:ascii="Lato" w:hAnsi="Lato" w:cs="Arial"/>
                <w:spacing w:val="-2"/>
                <w:sz w:val="20"/>
                <w:szCs w:val="20"/>
              </w:rPr>
              <w:instrText>symbol 111 \f "Wingdings" \s 12</w:instrText>
            </w:r>
            <w:r w:rsidRPr="00E72CCC">
              <w:rPr>
                <w:rFonts w:ascii="Lato" w:hAnsi="Lato" w:cs="Arial"/>
                <w:spacing w:val="-2"/>
                <w:sz w:val="20"/>
                <w:szCs w:val="20"/>
              </w:rPr>
              <w:fldChar w:fldCharType="separate"/>
            </w:r>
            <w:r w:rsidRPr="00E72CCC">
              <w:rPr>
                <w:rFonts w:ascii="Lato" w:hAnsi="Lato" w:cs="Arial"/>
                <w:spacing w:val="-2"/>
                <w:sz w:val="20"/>
                <w:szCs w:val="20"/>
              </w:rPr>
              <w:t>o</w:t>
            </w:r>
            <w:r w:rsidRPr="00E72CCC">
              <w:rPr>
                <w:rFonts w:ascii="Lato" w:hAnsi="Lato" w:cs="Arial"/>
                <w:spacing w:val="-2"/>
                <w:sz w:val="20"/>
                <w:szCs w:val="20"/>
              </w:rPr>
              <w:fldChar w:fldCharType="end"/>
            </w:r>
            <w:r w:rsidRPr="00E72CCC">
              <w:rPr>
                <w:rFonts w:ascii="Lato" w:hAnsi="Lato" w:cs="Arial"/>
                <w:spacing w:val="-2"/>
                <w:sz w:val="20"/>
                <w:szCs w:val="20"/>
              </w:rPr>
              <w:t xml:space="preserve"> en location-vente</w:t>
            </w:r>
            <w:r w:rsidRPr="00E72CCC">
              <w:rPr>
                <w:rFonts w:ascii="Lato" w:hAnsi="Lato" w:cs="Arial"/>
                <w:spacing w:val="-2"/>
                <w:sz w:val="20"/>
                <w:szCs w:val="20"/>
              </w:rPr>
              <w:fldChar w:fldCharType="begin"/>
            </w:r>
            <w:r w:rsidRPr="00E72CCC">
              <w:rPr>
                <w:rFonts w:ascii="Lato" w:hAnsi="Lato" w:cs="Arial"/>
                <w:spacing w:val="-2"/>
                <w:sz w:val="20"/>
                <w:szCs w:val="20"/>
              </w:rPr>
              <w:instrText>symbol 111 \f "Wingdings" \s 12</w:instrText>
            </w:r>
            <w:r w:rsidRPr="00E72CCC">
              <w:rPr>
                <w:rFonts w:ascii="Lato" w:hAnsi="Lato" w:cs="Arial"/>
                <w:spacing w:val="-2"/>
                <w:sz w:val="20"/>
                <w:szCs w:val="20"/>
              </w:rPr>
              <w:fldChar w:fldCharType="separate"/>
            </w:r>
            <w:r w:rsidRPr="00E72CCC">
              <w:rPr>
                <w:rFonts w:ascii="Lato" w:hAnsi="Lato" w:cs="Arial"/>
                <w:spacing w:val="-2"/>
                <w:sz w:val="20"/>
                <w:szCs w:val="20"/>
              </w:rPr>
              <w:t>o</w:t>
            </w:r>
            <w:r w:rsidRPr="00E72CCC">
              <w:rPr>
                <w:rFonts w:ascii="Lato" w:hAnsi="Lato" w:cs="Arial"/>
                <w:spacing w:val="-2"/>
                <w:sz w:val="20"/>
                <w:szCs w:val="20"/>
              </w:rPr>
              <w:fldChar w:fldCharType="end"/>
            </w:r>
            <w:r w:rsidRPr="00E72CCC">
              <w:rPr>
                <w:rFonts w:ascii="Lato" w:hAnsi="Lato" w:cs="Arial"/>
                <w:spacing w:val="-2"/>
                <w:sz w:val="20"/>
                <w:szCs w:val="20"/>
              </w:rPr>
              <w:t xml:space="preserve"> fabriqué spécialement</w:t>
            </w:r>
          </w:p>
        </w:tc>
      </w:tr>
      <w:tr w:rsidR="00F94A4B" w:rsidRPr="00E72CCC" w14:paraId="67FF3B2F" w14:textId="77777777" w:rsidTr="00BA4E76">
        <w:trPr>
          <w:cantSplit/>
        </w:trPr>
        <w:tc>
          <w:tcPr>
            <w:tcW w:w="1710" w:type="dxa"/>
            <w:tcBorders>
              <w:top w:val="single" w:sz="6" w:space="0" w:color="auto"/>
              <w:left w:val="single" w:sz="6" w:space="0" w:color="auto"/>
              <w:bottom w:val="single" w:sz="6" w:space="0" w:color="auto"/>
              <w:right w:val="nil"/>
            </w:tcBorders>
          </w:tcPr>
          <w:p w14:paraId="7A291627" w14:textId="77777777" w:rsidR="00F94A4B" w:rsidRPr="00E72CCC" w:rsidRDefault="00F94A4B" w:rsidP="00C06128">
            <w:pPr>
              <w:widowControl w:val="0"/>
              <w:spacing w:after="0" w:line="240" w:lineRule="auto"/>
              <w:jc w:val="both"/>
              <w:rPr>
                <w:rFonts w:ascii="Lato" w:hAnsi="Lato" w:cs="Arial"/>
                <w:spacing w:val="-2"/>
                <w:sz w:val="20"/>
                <w:szCs w:val="20"/>
              </w:rPr>
            </w:pPr>
          </w:p>
        </w:tc>
        <w:tc>
          <w:tcPr>
            <w:tcW w:w="7921" w:type="dxa"/>
            <w:gridSpan w:val="2"/>
            <w:tcBorders>
              <w:top w:val="single" w:sz="6" w:space="0" w:color="auto"/>
              <w:left w:val="single" w:sz="6" w:space="0" w:color="auto"/>
              <w:bottom w:val="single" w:sz="6" w:space="0" w:color="auto"/>
              <w:right w:val="single" w:sz="6" w:space="0" w:color="auto"/>
            </w:tcBorders>
          </w:tcPr>
          <w:p w14:paraId="1543E044" w14:textId="77777777" w:rsidR="00F94A4B" w:rsidRPr="00E72CCC" w:rsidRDefault="00F94A4B" w:rsidP="00C06128">
            <w:pPr>
              <w:widowControl w:val="0"/>
              <w:spacing w:after="0" w:line="240" w:lineRule="auto"/>
              <w:ind w:left="288" w:hanging="288"/>
              <w:jc w:val="both"/>
              <w:rPr>
                <w:rFonts w:ascii="Lato" w:hAnsi="Lato" w:cs="Arial"/>
                <w:spacing w:val="-2"/>
                <w:sz w:val="20"/>
                <w:szCs w:val="20"/>
              </w:rPr>
            </w:pPr>
          </w:p>
        </w:tc>
      </w:tr>
    </w:tbl>
    <w:p w14:paraId="458E79E7" w14:textId="77777777" w:rsidR="00F94A4B" w:rsidRPr="00E72CCC" w:rsidRDefault="00F94A4B" w:rsidP="00011A68">
      <w:pPr>
        <w:widowControl w:val="0"/>
        <w:jc w:val="both"/>
        <w:rPr>
          <w:rFonts w:ascii="Lato" w:hAnsi="Lato" w:cs="Arial"/>
          <w:b/>
          <w:sz w:val="6"/>
          <w:szCs w:val="20"/>
        </w:rPr>
      </w:pPr>
    </w:p>
    <w:p w14:paraId="05E7681E" w14:textId="77777777" w:rsidR="00F94A4B" w:rsidRPr="00E72CCC" w:rsidRDefault="00F94A4B" w:rsidP="006F49F3">
      <w:pPr>
        <w:widowControl w:val="0"/>
        <w:numPr>
          <w:ilvl w:val="0"/>
          <w:numId w:val="33"/>
        </w:numPr>
        <w:jc w:val="both"/>
        <w:rPr>
          <w:rFonts w:ascii="Lato" w:hAnsi="Lato" w:cs="Arial"/>
          <w:b/>
          <w:sz w:val="20"/>
          <w:szCs w:val="20"/>
        </w:rPr>
      </w:pPr>
      <w:r w:rsidRPr="00E72CCC">
        <w:rPr>
          <w:rFonts w:ascii="Lato" w:hAnsi="Lato" w:cs="Arial"/>
          <w:b/>
          <w:sz w:val="20"/>
          <w:szCs w:val="20"/>
        </w:rPr>
        <w:t>DÉCLARATION</w:t>
      </w:r>
      <w:r w:rsidRPr="00E72CCC">
        <w:rPr>
          <w:rFonts w:ascii="Lato" w:hAnsi="Lato"/>
          <w:b/>
        </w:rPr>
        <w:t xml:space="preserve"> </w:t>
      </w:r>
      <w:r w:rsidRPr="00E72CCC">
        <w:rPr>
          <w:rFonts w:ascii="Lato" w:hAnsi="Lato" w:cs="Arial"/>
          <w:b/>
          <w:sz w:val="20"/>
          <w:szCs w:val="20"/>
        </w:rPr>
        <w:t>DU SOUMISSIONNAIRE</w:t>
      </w:r>
    </w:p>
    <w:p w14:paraId="1991E82B" w14:textId="77777777" w:rsidR="00F94A4B" w:rsidRPr="00E72CCC" w:rsidRDefault="00F94A4B" w:rsidP="00011A68">
      <w:pPr>
        <w:widowControl w:val="0"/>
        <w:jc w:val="both"/>
        <w:rPr>
          <w:rFonts w:ascii="Lato" w:hAnsi="Lato" w:cs="Arial"/>
          <w:b/>
          <w:sz w:val="20"/>
          <w:szCs w:val="20"/>
        </w:rPr>
      </w:pPr>
      <w:r w:rsidRPr="00E72CCC">
        <w:rPr>
          <w:rFonts w:ascii="Lato" w:hAnsi="Lato" w:cs="Arial"/>
          <w:b/>
          <w:sz w:val="20"/>
          <w:szCs w:val="20"/>
        </w:rPr>
        <w:t xml:space="preserve">Chaque entité juridique identifiée au point 1 de ce formulaire, y compris chaque membre du groupement de soumissionnaires en cas de consortium, doit soumettre, en tant que partie de son offre, une déclaration signée utilisant le format ci-dessous. La déclaration peut être fournie en version originale ou en copie. Si la déclaration est fournie en copie, l'original devra être envoyé à la Banque à la demande de celle-ci. </w:t>
      </w:r>
    </w:p>
    <w:p w14:paraId="0D8485FA" w14:textId="77777777" w:rsidR="00F94A4B" w:rsidRPr="00E72CCC" w:rsidRDefault="00F94A4B" w:rsidP="00011A68">
      <w:pPr>
        <w:widowControl w:val="0"/>
        <w:ind w:right="-72"/>
        <w:rPr>
          <w:rFonts w:ascii="Lato" w:hAnsi="Lato" w:cs="Arial"/>
          <w:sz w:val="20"/>
          <w:szCs w:val="20"/>
        </w:rPr>
      </w:pPr>
      <w:r w:rsidRPr="00E72CCC">
        <w:rPr>
          <w:rFonts w:ascii="Lato" w:hAnsi="Lato" w:cs="Arial"/>
          <w:sz w:val="20"/>
          <w:szCs w:val="20"/>
        </w:rPr>
        <w:t>En réponse à votre lettre d'invitation à soumissionner pour le marché précité, nous déclarons par la présente que :</w:t>
      </w:r>
    </w:p>
    <w:p w14:paraId="30147ED2" w14:textId="77777777" w:rsidR="00F94A4B" w:rsidRPr="00E72CCC" w:rsidRDefault="00F94A4B" w:rsidP="00011A68">
      <w:pPr>
        <w:widowControl w:val="0"/>
        <w:jc w:val="both"/>
        <w:rPr>
          <w:rFonts w:ascii="Lato" w:hAnsi="Lato" w:cs="Arial"/>
          <w:sz w:val="20"/>
          <w:szCs w:val="20"/>
        </w:rPr>
      </w:pPr>
      <w:r w:rsidRPr="00E72CCC">
        <w:rPr>
          <w:rFonts w:ascii="Lato" w:hAnsi="Lato" w:cs="Arial"/>
          <w:sz w:val="20"/>
          <w:szCs w:val="20"/>
        </w:rPr>
        <w:t>Nous, soussignés, déclarons que :</w:t>
      </w:r>
    </w:p>
    <w:p w14:paraId="1D51FE35" w14:textId="77777777" w:rsidR="00F94A4B" w:rsidRPr="00E72CCC" w:rsidRDefault="00F94A4B" w:rsidP="00011A68">
      <w:pPr>
        <w:widowControl w:val="0"/>
        <w:numPr>
          <w:ilvl w:val="6"/>
          <w:numId w:val="15"/>
        </w:numPr>
        <w:tabs>
          <w:tab w:val="num" w:pos="2268"/>
        </w:tabs>
        <w:ind w:left="709" w:hanging="283"/>
        <w:jc w:val="both"/>
        <w:rPr>
          <w:rFonts w:ascii="Lato" w:hAnsi="Lato" w:cs="Arial"/>
          <w:sz w:val="20"/>
          <w:szCs w:val="20"/>
        </w:rPr>
      </w:pPr>
      <w:r w:rsidRPr="00E72CCC">
        <w:rPr>
          <w:rFonts w:ascii="Lato" w:hAnsi="Lato" w:cs="Arial"/>
          <w:sz w:val="20"/>
          <w:szCs w:val="20"/>
        </w:rPr>
        <w:t xml:space="preserve">Nous avons examiné et nous acceptons dans sa totalité le contenu du dossier d’appel d’offres n° </w:t>
      </w:r>
      <w:r w:rsidRPr="00E72CCC">
        <w:rPr>
          <w:rFonts w:ascii="Lato" w:hAnsi="Lato" w:cs="Arial"/>
          <w:b/>
          <w:sz w:val="20"/>
          <w:szCs w:val="20"/>
        </w:rPr>
        <w:t>&lt;</w:t>
      </w:r>
      <w:r w:rsidRPr="00E72CCC">
        <w:rPr>
          <w:rFonts w:ascii="Lato" w:hAnsi="Lato" w:cs="Arial"/>
          <w:sz w:val="20"/>
          <w:szCs w:val="20"/>
        </w:rPr>
        <w:t>……………………………….</w:t>
      </w:r>
      <w:r w:rsidRPr="00E72CCC">
        <w:rPr>
          <w:rFonts w:ascii="Lato" w:hAnsi="Lato" w:cs="Arial"/>
          <w:b/>
          <w:sz w:val="20"/>
          <w:szCs w:val="20"/>
        </w:rPr>
        <w:t>&gt;</w:t>
      </w:r>
      <w:r w:rsidRPr="00E72CCC">
        <w:rPr>
          <w:rFonts w:ascii="Lato" w:hAnsi="Lato" w:cs="Arial"/>
          <w:sz w:val="20"/>
          <w:szCs w:val="20"/>
        </w:rPr>
        <w:t xml:space="preserve"> du </w:t>
      </w:r>
      <w:r w:rsidRPr="00E72CCC">
        <w:rPr>
          <w:rFonts w:ascii="Lato" w:hAnsi="Lato" w:cs="Arial"/>
          <w:b/>
          <w:sz w:val="20"/>
          <w:szCs w:val="20"/>
        </w:rPr>
        <w:t>&lt;</w:t>
      </w:r>
      <w:r w:rsidRPr="00E72CCC">
        <w:rPr>
          <w:rFonts w:ascii="Lato" w:hAnsi="Lato" w:cs="Arial"/>
          <w:sz w:val="20"/>
          <w:szCs w:val="20"/>
        </w:rPr>
        <w:t>date</w:t>
      </w:r>
      <w:r w:rsidRPr="00E72CCC">
        <w:rPr>
          <w:rFonts w:ascii="Lato" w:hAnsi="Lato" w:cs="Arial"/>
          <w:b/>
          <w:sz w:val="20"/>
          <w:szCs w:val="20"/>
        </w:rPr>
        <w:t>&gt;</w:t>
      </w:r>
      <w:r w:rsidRPr="00E72CCC">
        <w:rPr>
          <w:rFonts w:ascii="Lato" w:hAnsi="Lato" w:cs="Arial"/>
          <w:sz w:val="20"/>
          <w:szCs w:val="20"/>
        </w:rPr>
        <w:t>. Nous acceptons sans réserve ni restriction et intégralement ses dispositions.</w:t>
      </w:r>
    </w:p>
    <w:p w14:paraId="6D91E868" w14:textId="77777777" w:rsidR="00F94A4B" w:rsidRPr="00E72CCC" w:rsidRDefault="00F94A4B" w:rsidP="00011A68">
      <w:pPr>
        <w:widowControl w:val="0"/>
        <w:numPr>
          <w:ilvl w:val="6"/>
          <w:numId w:val="15"/>
        </w:numPr>
        <w:tabs>
          <w:tab w:val="num" w:pos="2268"/>
        </w:tabs>
        <w:ind w:left="709" w:hanging="283"/>
        <w:jc w:val="both"/>
        <w:rPr>
          <w:rFonts w:ascii="Lato" w:hAnsi="Lato" w:cs="Arial"/>
          <w:sz w:val="20"/>
          <w:szCs w:val="20"/>
        </w:rPr>
      </w:pPr>
      <w:r w:rsidRPr="00E72CCC">
        <w:rPr>
          <w:rFonts w:ascii="Lato" w:hAnsi="Lato" w:cs="Arial"/>
          <w:sz w:val="20"/>
          <w:szCs w:val="20"/>
        </w:rPr>
        <w:t>Nous proposons</w:t>
      </w:r>
      <w:r w:rsidRPr="00E72CCC">
        <w:rPr>
          <w:rFonts w:ascii="Lato" w:hAnsi="Lato" w:cs="Arial"/>
          <w:b/>
          <w:sz w:val="20"/>
          <w:szCs w:val="20"/>
        </w:rPr>
        <w:t xml:space="preserve"> </w:t>
      </w:r>
      <w:r w:rsidRPr="00E72CCC">
        <w:rPr>
          <w:rFonts w:ascii="Lato" w:hAnsi="Lato" w:cs="Arial"/>
          <w:sz w:val="20"/>
          <w:szCs w:val="20"/>
        </w:rPr>
        <w:t xml:space="preserve">d’exécuter, conformément aux termes du dossier et selon les conditions et délais indiqués, sans réserve ni restriction les livraisons suivantes : </w:t>
      </w:r>
    </w:p>
    <w:p w14:paraId="118DBD9E" w14:textId="77777777" w:rsidR="00F94A4B" w:rsidRPr="00E72CCC" w:rsidRDefault="00F94A4B" w:rsidP="00011A68">
      <w:pPr>
        <w:widowControl w:val="0"/>
        <w:jc w:val="both"/>
        <w:rPr>
          <w:rFonts w:ascii="Lato" w:hAnsi="Lato" w:cs="Arial"/>
          <w:b/>
          <w:sz w:val="20"/>
          <w:szCs w:val="20"/>
        </w:rPr>
      </w:pPr>
      <w:r w:rsidRPr="00E72CCC">
        <w:rPr>
          <w:rFonts w:ascii="Lato" w:hAnsi="Lato" w:cs="Arial"/>
          <w:sz w:val="20"/>
          <w:szCs w:val="20"/>
        </w:rPr>
        <w:t xml:space="preserve"> </w:t>
      </w:r>
      <w:r w:rsidRPr="00E72CCC">
        <w:rPr>
          <w:rFonts w:ascii="Lato" w:hAnsi="Lato" w:cs="Arial"/>
          <w:b/>
          <w:sz w:val="20"/>
          <w:szCs w:val="20"/>
        </w:rPr>
        <w:t>[</w:t>
      </w:r>
      <w:r w:rsidRPr="00E72CCC">
        <w:rPr>
          <w:rFonts w:ascii="Lato" w:hAnsi="Lato" w:cs="Arial"/>
          <w:i/>
          <w:sz w:val="20"/>
          <w:szCs w:val="20"/>
        </w:rPr>
        <w:t>description des fournitures avec indication des quantités et de l’origine des produits</w:t>
      </w:r>
      <w:r w:rsidRPr="00E72CCC">
        <w:rPr>
          <w:rFonts w:ascii="Lato" w:hAnsi="Lato" w:cs="Arial"/>
          <w:b/>
          <w:sz w:val="20"/>
          <w:szCs w:val="20"/>
        </w:rPr>
        <w:t>]</w:t>
      </w:r>
    </w:p>
    <w:p w14:paraId="05B0162B" w14:textId="77777777" w:rsidR="00F94A4B" w:rsidRPr="00E72CCC" w:rsidRDefault="00F94A4B" w:rsidP="00011A68">
      <w:pPr>
        <w:widowControl w:val="0"/>
        <w:ind w:firstLine="708"/>
        <w:jc w:val="both"/>
        <w:rPr>
          <w:rFonts w:ascii="Lato" w:hAnsi="Lato" w:cs="Arial"/>
          <w:sz w:val="20"/>
          <w:szCs w:val="20"/>
        </w:rPr>
      </w:pPr>
      <w:r w:rsidRPr="00E72CCC">
        <w:rPr>
          <w:rFonts w:ascii="Lato" w:hAnsi="Lato" w:cs="Arial"/>
          <w:sz w:val="20"/>
          <w:szCs w:val="20"/>
        </w:rPr>
        <w:t>Etc.</w:t>
      </w:r>
    </w:p>
    <w:p w14:paraId="4F4F12D6" w14:textId="77777777" w:rsidR="00F94A4B" w:rsidRPr="00E72CCC" w:rsidRDefault="00F94A4B" w:rsidP="0063147F">
      <w:pPr>
        <w:widowControl w:val="0"/>
        <w:numPr>
          <w:ilvl w:val="6"/>
          <w:numId w:val="15"/>
        </w:numPr>
        <w:tabs>
          <w:tab w:val="num" w:pos="2268"/>
        </w:tabs>
        <w:spacing w:after="100"/>
        <w:ind w:left="709" w:hanging="284"/>
        <w:jc w:val="both"/>
        <w:rPr>
          <w:rFonts w:ascii="Lato" w:hAnsi="Lato" w:cs="Arial"/>
          <w:sz w:val="20"/>
          <w:szCs w:val="20"/>
        </w:rPr>
      </w:pPr>
      <w:r w:rsidRPr="00E72CCC">
        <w:rPr>
          <w:rFonts w:ascii="Lato" w:hAnsi="Lato" w:cs="Arial"/>
          <w:sz w:val="20"/>
          <w:szCs w:val="20"/>
        </w:rPr>
        <w:t xml:space="preserve">Le prix de notre offre à l'exclusion des pièces de rechanges et des consommables, le cas échéant est de </w:t>
      </w:r>
      <w:r w:rsidRPr="00E72CCC">
        <w:rPr>
          <w:rFonts w:ascii="Lato" w:hAnsi="Lato" w:cs="Arial"/>
          <w:b/>
          <w:sz w:val="20"/>
          <w:szCs w:val="20"/>
        </w:rPr>
        <w:t>[</w:t>
      </w:r>
      <w:r w:rsidRPr="00E72CCC">
        <w:rPr>
          <w:rFonts w:ascii="Lato" w:hAnsi="Lato" w:cs="Arial"/>
          <w:i/>
          <w:sz w:val="20"/>
          <w:szCs w:val="20"/>
        </w:rPr>
        <w:t>à l’exclusion des remises décrites au point 4</w:t>
      </w:r>
      <w:r w:rsidRPr="00E72CCC">
        <w:rPr>
          <w:rFonts w:ascii="Lato" w:hAnsi="Lato" w:cs="Arial"/>
          <w:b/>
          <w:sz w:val="20"/>
          <w:szCs w:val="20"/>
        </w:rPr>
        <w:t>]</w:t>
      </w:r>
      <w:r w:rsidRPr="00E72CCC">
        <w:rPr>
          <w:rFonts w:ascii="Lato" w:hAnsi="Lato" w:cs="Arial"/>
          <w:sz w:val="20"/>
          <w:szCs w:val="20"/>
        </w:rPr>
        <w:t xml:space="preserve"> :</w:t>
      </w:r>
    </w:p>
    <w:p w14:paraId="279283D2" w14:textId="77777777" w:rsidR="00F94A4B" w:rsidRPr="00E72CCC" w:rsidRDefault="00F94A4B" w:rsidP="0063147F">
      <w:pPr>
        <w:widowControl w:val="0"/>
        <w:numPr>
          <w:ilvl w:val="6"/>
          <w:numId w:val="15"/>
        </w:numPr>
        <w:tabs>
          <w:tab w:val="num" w:pos="2268"/>
        </w:tabs>
        <w:spacing w:after="100"/>
        <w:ind w:left="709" w:hanging="284"/>
        <w:jc w:val="both"/>
        <w:rPr>
          <w:rFonts w:ascii="Lato" w:hAnsi="Lato" w:cs="Arial"/>
          <w:sz w:val="20"/>
          <w:szCs w:val="20"/>
        </w:rPr>
      </w:pPr>
      <w:r w:rsidRPr="00E72CCC">
        <w:rPr>
          <w:rFonts w:ascii="Lato" w:hAnsi="Lato" w:cs="Arial"/>
          <w:sz w:val="20"/>
          <w:szCs w:val="20"/>
        </w:rPr>
        <w:t>Nous accordons une remise de</w:t>
      </w:r>
      <w:r w:rsidRPr="00E72CCC">
        <w:rPr>
          <w:rFonts w:ascii="Lato" w:hAnsi="Lato" w:cs="Arial"/>
          <w:b/>
          <w:sz w:val="20"/>
          <w:szCs w:val="20"/>
        </w:rPr>
        <w:t xml:space="preserve"> [</w:t>
      </w:r>
      <w:r w:rsidRPr="00E72CCC">
        <w:rPr>
          <w:rFonts w:ascii="Lato" w:hAnsi="Lato" w:cs="Arial"/>
          <w:i/>
          <w:sz w:val="20"/>
          <w:szCs w:val="20"/>
        </w:rPr>
        <w:t>%</w:t>
      </w:r>
      <w:r w:rsidRPr="00E72CCC">
        <w:rPr>
          <w:rFonts w:ascii="Lato" w:hAnsi="Lato" w:cs="Arial"/>
          <w:b/>
          <w:sz w:val="20"/>
          <w:szCs w:val="20"/>
        </w:rPr>
        <w:t>]</w:t>
      </w:r>
      <w:r w:rsidRPr="00E72CCC">
        <w:rPr>
          <w:rFonts w:ascii="Lato" w:hAnsi="Lato" w:cs="Arial"/>
          <w:sz w:val="20"/>
          <w:szCs w:val="20"/>
        </w:rPr>
        <w:t xml:space="preserve">, ou </w:t>
      </w:r>
      <w:r w:rsidRPr="00E72CCC">
        <w:rPr>
          <w:rFonts w:ascii="Lato" w:hAnsi="Lato" w:cs="Arial"/>
          <w:b/>
          <w:sz w:val="20"/>
          <w:szCs w:val="20"/>
        </w:rPr>
        <w:t>[</w:t>
      </w:r>
      <w:r w:rsidRPr="00E72CCC">
        <w:rPr>
          <w:rFonts w:ascii="Lato" w:hAnsi="Lato" w:cs="Arial"/>
          <w:sz w:val="20"/>
          <w:szCs w:val="20"/>
        </w:rPr>
        <w:t>…………..</w:t>
      </w:r>
      <w:r w:rsidRPr="00E72CCC">
        <w:rPr>
          <w:rFonts w:ascii="Lato" w:hAnsi="Lato" w:cs="Arial"/>
          <w:b/>
          <w:sz w:val="20"/>
          <w:szCs w:val="20"/>
        </w:rPr>
        <w:t>]</w:t>
      </w:r>
      <w:r w:rsidRPr="00E72CCC">
        <w:rPr>
          <w:rFonts w:ascii="Lato" w:hAnsi="Lato" w:cs="Arial"/>
          <w:sz w:val="20"/>
          <w:szCs w:val="20"/>
        </w:rPr>
        <w:t>.</w:t>
      </w:r>
    </w:p>
    <w:p w14:paraId="3AD7CE3B" w14:textId="77777777" w:rsidR="00F94A4B" w:rsidRPr="00E72CCC" w:rsidRDefault="00F94A4B" w:rsidP="0063147F">
      <w:pPr>
        <w:widowControl w:val="0"/>
        <w:numPr>
          <w:ilvl w:val="6"/>
          <w:numId w:val="15"/>
        </w:numPr>
        <w:tabs>
          <w:tab w:val="num" w:pos="2268"/>
        </w:tabs>
        <w:spacing w:after="100"/>
        <w:ind w:left="709" w:hanging="284"/>
        <w:jc w:val="both"/>
        <w:rPr>
          <w:rFonts w:ascii="Lato" w:hAnsi="Lato" w:cs="Arial"/>
          <w:sz w:val="20"/>
          <w:szCs w:val="20"/>
        </w:rPr>
      </w:pPr>
      <w:r w:rsidRPr="00E72CCC">
        <w:rPr>
          <w:rFonts w:ascii="Lato" w:hAnsi="Lato" w:cs="Arial"/>
          <w:sz w:val="20"/>
          <w:szCs w:val="20"/>
        </w:rPr>
        <w:t>Cette offre est valable pour une période de</w:t>
      </w:r>
      <w:r w:rsidRPr="00E72CCC">
        <w:rPr>
          <w:rFonts w:ascii="Lato" w:hAnsi="Lato" w:cs="Arial"/>
          <w:b/>
          <w:sz w:val="20"/>
          <w:szCs w:val="20"/>
        </w:rPr>
        <w:t xml:space="preserve"> </w:t>
      </w:r>
      <w:r w:rsidRPr="00E72CCC">
        <w:rPr>
          <w:rFonts w:ascii="Lato" w:hAnsi="Lato" w:cs="Arial"/>
          <w:sz w:val="20"/>
          <w:szCs w:val="20"/>
        </w:rPr>
        <w:t xml:space="preserve">90 jours à compter de la date limite de soumission des offres. </w:t>
      </w:r>
    </w:p>
    <w:p w14:paraId="040F7718" w14:textId="77777777" w:rsidR="00F94A4B" w:rsidRPr="00E72CCC" w:rsidRDefault="00F94A4B" w:rsidP="0063147F">
      <w:pPr>
        <w:widowControl w:val="0"/>
        <w:numPr>
          <w:ilvl w:val="6"/>
          <w:numId w:val="15"/>
        </w:numPr>
        <w:tabs>
          <w:tab w:val="num" w:pos="2268"/>
        </w:tabs>
        <w:spacing w:after="100"/>
        <w:ind w:left="709" w:hanging="284"/>
        <w:jc w:val="both"/>
        <w:rPr>
          <w:rFonts w:ascii="Lato" w:hAnsi="Lato" w:cs="Arial"/>
          <w:sz w:val="20"/>
          <w:szCs w:val="20"/>
        </w:rPr>
      </w:pPr>
      <w:r w:rsidRPr="00E72CCC">
        <w:rPr>
          <w:rFonts w:ascii="Lato" w:hAnsi="Lato" w:cs="Arial"/>
          <w:sz w:val="20"/>
          <w:szCs w:val="20"/>
        </w:rPr>
        <w:t xml:space="preserve">[si applicable] Si notre offre est retenue, nous nous engageons à fournir une garantie d’exécution comme demandé </w:t>
      </w:r>
      <w:r w:rsidR="007834C8" w:rsidRPr="00E72CCC">
        <w:rPr>
          <w:rFonts w:ascii="Lato" w:hAnsi="Lato" w:cs="Arial"/>
          <w:sz w:val="20"/>
          <w:szCs w:val="20"/>
        </w:rPr>
        <w:t>dans le présent DAO</w:t>
      </w:r>
      <w:r w:rsidRPr="00E72CCC">
        <w:rPr>
          <w:rFonts w:ascii="Lato" w:hAnsi="Lato" w:cs="Arial"/>
          <w:sz w:val="20"/>
          <w:szCs w:val="20"/>
        </w:rPr>
        <w:t xml:space="preserve"> de fournitures.</w:t>
      </w:r>
    </w:p>
    <w:p w14:paraId="60587609" w14:textId="77777777" w:rsidR="00F94A4B" w:rsidRPr="00E72CCC" w:rsidRDefault="00F94A4B" w:rsidP="00011A68">
      <w:pPr>
        <w:widowControl w:val="0"/>
        <w:numPr>
          <w:ilvl w:val="6"/>
          <w:numId w:val="15"/>
        </w:numPr>
        <w:tabs>
          <w:tab w:val="num" w:pos="2268"/>
        </w:tabs>
        <w:ind w:left="709" w:hanging="283"/>
        <w:jc w:val="both"/>
        <w:rPr>
          <w:rFonts w:ascii="Lato" w:hAnsi="Lato" w:cs="Arial"/>
          <w:sz w:val="20"/>
          <w:szCs w:val="20"/>
        </w:rPr>
      </w:pPr>
      <w:r w:rsidRPr="00E72CCC">
        <w:rPr>
          <w:rFonts w:ascii="Lato" w:hAnsi="Lato" w:cs="Arial"/>
          <w:sz w:val="20"/>
          <w:szCs w:val="20"/>
        </w:rPr>
        <w:t xml:space="preserve">Notre société / compagnie </w:t>
      </w:r>
      <w:r w:rsidRPr="00E72CCC">
        <w:rPr>
          <w:rFonts w:ascii="Lato" w:hAnsi="Lato" w:cs="Arial"/>
          <w:b/>
          <w:sz w:val="20"/>
          <w:szCs w:val="20"/>
        </w:rPr>
        <w:t>[</w:t>
      </w:r>
      <w:r w:rsidRPr="00E72CCC">
        <w:rPr>
          <w:rFonts w:ascii="Lato" w:hAnsi="Lato" w:cs="Arial"/>
          <w:i/>
          <w:sz w:val="20"/>
          <w:szCs w:val="20"/>
        </w:rPr>
        <w:t>et nos sous-traitants</w:t>
      </w:r>
      <w:r w:rsidRPr="00E72CCC">
        <w:rPr>
          <w:rFonts w:ascii="Lato" w:hAnsi="Lato" w:cs="Arial"/>
          <w:b/>
          <w:sz w:val="20"/>
          <w:szCs w:val="20"/>
        </w:rPr>
        <w:t>]</w:t>
      </w:r>
      <w:r w:rsidRPr="00E72CCC">
        <w:rPr>
          <w:rFonts w:ascii="Lato" w:hAnsi="Lato" w:cs="Arial"/>
          <w:sz w:val="20"/>
          <w:szCs w:val="20"/>
        </w:rPr>
        <w:t xml:space="preserve"> a / ont la nationalité suivante : </w:t>
      </w:r>
      <w:r w:rsidRPr="00E72CCC">
        <w:rPr>
          <w:rFonts w:ascii="Lato" w:hAnsi="Lato" w:cs="Arial"/>
          <w:b/>
          <w:sz w:val="20"/>
          <w:szCs w:val="20"/>
        </w:rPr>
        <w:t>&lt;</w:t>
      </w:r>
      <w:r w:rsidR="00D2194A" w:rsidRPr="00E72CCC">
        <w:rPr>
          <w:rFonts w:ascii="Lato" w:hAnsi="Lato" w:cs="Arial"/>
          <w:sz w:val="20"/>
          <w:szCs w:val="20"/>
        </w:rPr>
        <w:t>…………</w:t>
      </w:r>
      <w:r w:rsidRPr="00E72CCC">
        <w:rPr>
          <w:rFonts w:ascii="Lato" w:hAnsi="Lato" w:cs="Arial"/>
          <w:sz w:val="20"/>
          <w:szCs w:val="20"/>
        </w:rPr>
        <w:t>………………………………………</w:t>
      </w:r>
      <w:r w:rsidRPr="00E72CCC">
        <w:rPr>
          <w:rFonts w:ascii="Lato" w:hAnsi="Lato" w:cs="Arial"/>
          <w:b/>
          <w:sz w:val="20"/>
          <w:szCs w:val="20"/>
        </w:rPr>
        <w:t>&gt;</w:t>
      </w:r>
    </w:p>
    <w:p w14:paraId="3CB51874" w14:textId="77777777" w:rsidR="00C401D3" w:rsidRDefault="00C401D3" w:rsidP="00C401D3">
      <w:pPr>
        <w:widowControl w:val="0"/>
        <w:tabs>
          <w:tab w:val="num" w:pos="6739"/>
        </w:tabs>
        <w:ind w:left="709"/>
        <w:jc w:val="both"/>
        <w:rPr>
          <w:rFonts w:ascii="Lato" w:hAnsi="Lato" w:cs="Arial"/>
          <w:sz w:val="20"/>
          <w:szCs w:val="20"/>
        </w:rPr>
      </w:pPr>
    </w:p>
    <w:p w14:paraId="0A77E42C" w14:textId="77777777" w:rsidR="00F94A4B" w:rsidRPr="00E72CCC" w:rsidRDefault="00F94A4B" w:rsidP="00011A68">
      <w:pPr>
        <w:widowControl w:val="0"/>
        <w:numPr>
          <w:ilvl w:val="6"/>
          <w:numId w:val="15"/>
        </w:numPr>
        <w:tabs>
          <w:tab w:val="num" w:pos="2268"/>
        </w:tabs>
        <w:ind w:left="709" w:hanging="283"/>
        <w:jc w:val="both"/>
        <w:rPr>
          <w:rFonts w:ascii="Lato" w:hAnsi="Lato" w:cs="Arial"/>
          <w:sz w:val="20"/>
          <w:szCs w:val="20"/>
        </w:rPr>
      </w:pPr>
      <w:r w:rsidRPr="00E72CCC">
        <w:rPr>
          <w:rFonts w:ascii="Lato" w:hAnsi="Lato" w:cs="Arial"/>
          <w:sz w:val="20"/>
          <w:szCs w:val="20"/>
        </w:rPr>
        <w:lastRenderedPageBreak/>
        <w:t>Nous soumettons cette offre en notre nom [</w:t>
      </w:r>
      <w:r w:rsidRPr="00E72CCC">
        <w:rPr>
          <w:rFonts w:ascii="Lato" w:hAnsi="Lato" w:cs="Arial"/>
          <w:b/>
          <w:sz w:val="20"/>
          <w:szCs w:val="20"/>
        </w:rPr>
        <w:t>comme membre du consortium</w:t>
      </w:r>
      <w:r w:rsidRPr="00E72CCC">
        <w:rPr>
          <w:rFonts w:ascii="Lato" w:hAnsi="Lato" w:cs="Arial"/>
          <w:sz w:val="20"/>
          <w:szCs w:val="20"/>
        </w:rPr>
        <w:t xml:space="preserve"> mené par &lt; nom du soumission</w:t>
      </w:r>
      <w:r w:rsidR="00E85C5F" w:rsidRPr="00E72CCC">
        <w:rPr>
          <w:rFonts w:ascii="Lato" w:hAnsi="Lato" w:cs="Arial"/>
          <w:sz w:val="20"/>
          <w:szCs w:val="20"/>
        </w:rPr>
        <w:t>naire principal / nous-mêmes &gt;]</w:t>
      </w:r>
      <w:r w:rsidRPr="00E72CCC">
        <w:rPr>
          <w:rFonts w:ascii="Lato" w:hAnsi="Lato" w:cs="Arial"/>
          <w:sz w:val="20"/>
          <w:szCs w:val="20"/>
        </w:rPr>
        <w:t>. Nous confirmons que nous ne soumissionnons pas sous une autre forme pour le même contrat</w:t>
      </w:r>
      <w:r w:rsidR="00AA7AFA" w:rsidRPr="00E72CCC">
        <w:rPr>
          <w:rFonts w:ascii="Lato" w:hAnsi="Lato" w:cs="Arial"/>
          <w:sz w:val="20"/>
          <w:szCs w:val="20"/>
        </w:rPr>
        <w:t>/marché</w:t>
      </w:r>
      <w:r w:rsidRPr="00E72CCC">
        <w:rPr>
          <w:rFonts w:ascii="Lato" w:hAnsi="Lato" w:cs="Arial"/>
          <w:sz w:val="20"/>
          <w:szCs w:val="20"/>
        </w:rPr>
        <w:t>. [Nous confirmons en tant que partenaire du consortium que tous les partenaires sont juridiquement responsables, conjointement et solidairement, pour l’exécution du contrat</w:t>
      </w:r>
      <w:r w:rsidR="00AA7AFA" w:rsidRPr="00E72CCC">
        <w:rPr>
          <w:rFonts w:ascii="Lato" w:hAnsi="Lato" w:cs="Arial"/>
          <w:sz w:val="20"/>
          <w:szCs w:val="20"/>
        </w:rPr>
        <w:t>/marché</w:t>
      </w:r>
      <w:r w:rsidRPr="00E72CCC">
        <w:rPr>
          <w:rFonts w:ascii="Lato" w:hAnsi="Lato" w:cs="Arial"/>
          <w:sz w:val="20"/>
          <w:szCs w:val="20"/>
        </w:rPr>
        <w:t>, que le titulaire principal est autorisé à lier et à recevoir des instructions au nom et pour le compte de chacun des membres, que l’exécution du contrat</w:t>
      </w:r>
      <w:r w:rsidR="00AA7AFA" w:rsidRPr="00E72CCC">
        <w:rPr>
          <w:rFonts w:ascii="Lato" w:hAnsi="Lato" w:cs="Arial"/>
          <w:sz w:val="20"/>
          <w:szCs w:val="20"/>
        </w:rPr>
        <w:t>/marché</w:t>
      </w:r>
      <w:r w:rsidRPr="00E72CCC">
        <w:rPr>
          <w:rFonts w:ascii="Lato" w:hAnsi="Lato" w:cs="Arial"/>
          <w:sz w:val="20"/>
          <w:szCs w:val="20"/>
        </w:rPr>
        <w:t>, y compris les paiements, relève de la responsabilité du partenaire principal et que tous les partenaires de la Joint-Venture/du Consortium sont liés pour toute la durée d’exécution du contrat].</w:t>
      </w:r>
    </w:p>
    <w:p w14:paraId="34793125" w14:textId="77777777" w:rsidR="00F94A4B" w:rsidRPr="00E72CCC" w:rsidRDefault="00F94A4B" w:rsidP="00011A68">
      <w:pPr>
        <w:widowControl w:val="0"/>
        <w:numPr>
          <w:ilvl w:val="6"/>
          <w:numId w:val="15"/>
        </w:numPr>
        <w:tabs>
          <w:tab w:val="num" w:pos="2268"/>
        </w:tabs>
        <w:ind w:left="709" w:hanging="283"/>
        <w:jc w:val="both"/>
        <w:rPr>
          <w:rFonts w:ascii="Lato" w:hAnsi="Lato" w:cs="Arial"/>
          <w:sz w:val="20"/>
          <w:szCs w:val="20"/>
        </w:rPr>
      </w:pPr>
      <w:r w:rsidRPr="00E72CCC">
        <w:rPr>
          <w:rFonts w:ascii="Lato" w:hAnsi="Lato" w:cs="Arial"/>
          <w:sz w:val="20"/>
          <w:szCs w:val="20"/>
        </w:rPr>
        <w:t>Nous ne relevons d’aucune des situations nous interdisant de participer à l’attribution du contrat</w:t>
      </w:r>
      <w:r w:rsidR="00AA7AFA" w:rsidRPr="00E72CCC">
        <w:rPr>
          <w:rFonts w:ascii="Lato" w:hAnsi="Lato" w:cs="Arial"/>
          <w:sz w:val="20"/>
          <w:szCs w:val="20"/>
        </w:rPr>
        <w:t>/marché</w:t>
      </w:r>
      <w:r w:rsidRPr="00E72CCC">
        <w:rPr>
          <w:rFonts w:ascii="Lato" w:hAnsi="Lato" w:cs="Arial"/>
          <w:sz w:val="20"/>
          <w:szCs w:val="20"/>
        </w:rPr>
        <w:t>, qui figurent au point 2.2.2 du</w:t>
      </w:r>
      <w:r w:rsidRPr="00E72CCC">
        <w:rPr>
          <w:rFonts w:ascii="Lato" w:hAnsi="Lato" w:cs="Arial"/>
          <w:b/>
          <w:sz w:val="20"/>
          <w:szCs w:val="20"/>
        </w:rPr>
        <w:t xml:space="preserve"> </w:t>
      </w:r>
      <w:r w:rsidRPr="00E72CCC">
        <w:rPr>
          <w:rFonts w:ascii="Lato" w:hAnsi="Lato" w:cs="Arial"/>
          <w:sz w:val="20"/>
          <w:szCs w:val="20"/>
        </w:rPr>
        <w:t xml:space="preserve">Guide des achats de la BOAD (disponible à l'adresse Internet suivante : </w:t>
      </w:r>
      <w:r w:rsidR="00F44CC5" w:rsidRPr="00F44CC5">
        <w:t>https://www.boad.org/fr/opportunites/appels-doffre/</w:t>
      </w:r>
      <w:r w:rsidR="00503848" w:rsidRPr="00E72CCC">
        <w:rPr>
          <w:rFonts w:ascii="Lato" w:hAnsi="Lato" w:cs="Arial"/>
          <w:sz w:val="20"/>
          <w:szCs w:val="20"/>
        </w:rPr>
        <w:t>)</w:t>
      </w:r>
      <w:r w:rsidRPr="00E72CCC">
        <w:rPr>
          <w:rFonts w:ascii="Lato" w:hAnsi="Lato" w:cs="Arial"/>
          <w:sz w:val="20"/>
          <w:szCs w:val="20"/>
        </w:rPr>
        <w:t xml:space="preserve"> Dans l'éventualité où notre offre serait retenue, nous nous engageons à fournir les preuves usuelles aux termes de la législation du pays dans lequel nous sommes établis, attestant que nous ne nous trouvons dans aucune de ces situations d’exclusion. La date figurant sur la preuve ou sur les documents fournis ne sera pas antérieure de plus d'un an à la date de soumission de l'offre et, de surcroît, nous fournirons une déclaration que notre situation n'a pas changée durant la période qui s'est écoulée depuis l'établissement de la preuve en question.</w:t>
      </w:r>
    </w:p>
    <w:p w14:paraId="285F2505" w14:textId="77777777" w:rsidR="00F94A4B" w:rsidRPr="00E72CCC" w:rsidRDefault="00F94A4B" w:rsidP="00011A68">
      <w:pPr>
        <w:widowControl w:val="0"/>
        <w:jc w:val="both"/>
        <w:rPr>
          <w:rFonts w:ascii="Lato" w:hAnsi="Lato" w:cs="Arial"/>
          <w:sz w:val="20"/>
          <w:szCs w:val="20"/>
        </w:rPr>
      </w:pPr>
      <w:r w:rsidRPr="00E72CCC">
        <w:rPr>
          <w:rFonts w:ascii="Lato" w:hAnsi="Lato" w:cs="Arial"/>
          <w:sz w:val="20"/>
          <w:szCs w:val="20"/>
        </w:rPr>
        <w:t>En cas de demande, nous nous chargerons également de fournir la preuve de la situation économique et financière ainsi que de la capacité technique et professionnelle conformément aux critères de sélection fixés pour cet appel d'offres.</w:t>
      </w:r>
    </w:p>
    <w:p w14:paraId="651BFCB8" w14:textId="77777777" w:rsidR="00F94A4B" w:rsidRPr="00E72CCC" w:rsidRDefault="00F94A4B" w:rsidP="00011A68">
      <w:pPr>
        <w:widowControl w:val="0"/>
        <w:jc w:val="both"/>
        <w:rPr>
          <w:rFonts w:ascii="Lato" w:hAnsi="Lato" w:cs="Arial"/>
          <w:sz w:val="20"/>
          <w:szCs w:val="20"/>
        </w:rPr>
      </w:pPr>
      <w:r w:rsidRPr="00E72CCC">
        <w:rPr>
          <w:rFonts w:ascii="Lato" w:hAnsi="Lato" w:cs="Arial"/>
          <w:sz w:val="20"/>
          <w:szCs w:val="20"/>
        </w:rPr>
        <w:t>Nous sommes également conscients du fait que si nous ne fournissons pas la preuve dans un délai de 15 jours calendrier suivant la réception de la notification de l'attribution du marché ou si l'information fournie s'avère fausse, l'attribution pourra être considérée comme nulle et non avenue.</w:t>
      </w:r>
    </w:p>
    <w:p w14:paraId="7DBAF8C1" w14:textId="77777777" w:rsidR="00F94A4B" w:rsidRPr="00E72CCC" w:rsidRDefault="00F94A4B" w:rsidP="00011A68">
      <w:pPr>
        <w:widowControl w:val="0"/>
        <w:numPr>
          <w:ilvl w:val="6"/>
          <w:numId w:val="15"/>
        </w:numPr>
        <w:tabs>
          <w:tab w:val="num" w:pos="2268"/>
        </w:tabs>
        <w:ind w:left="709" w:hanging="283"/>
        <w:jc w:val="both"/>
        <w:rPr>
          <w:rFonts w:ascii="Lato" w:hAnsi="Lato" w:cs="Arial"/>
          <w:sz w:val="20"/>
          <w:szCs w:val="20"/>
        </w:rPr>
      </w:pPr>
      <w:r w:rsidRPr="00E72CCC">
        <w:rPr>
          <w:rFonts w:ascii="Lato" w:hAnsi="Lato" w:cs="Arial"/>
          <w:sz w:val="20"/>
          <w:szCs w:val="20"/>
        </w:rPr>
        <w:t>Nous prenons note du fait que la BOAD n’est pas tenue de poursuivre cette invitation à soumissionner et se réserve le droit de n’attribuer qu’une partie du contrat. Il n’encourt aucune responsabilité vis-à-vis de nous en procédant ainsi.</w:t>
      </w:r>
    </w:p>
    <w:p w14:paraId="08E6031F" w14:textId="77777777" w:rsidR="00F94A4B" w:rsidRPr="00E72CCC" w:rsidRDefault="00F94A4B" w:rsidP="00011A68">
      <w:pPr>
        <w:widowControl w:val="0"/>
        <w:jc w:val="both"/>
        <w:rPr>
          <w:rFonts w:ascii="Lato" w:hAnsi="Lato" w:cs="Arial"/>
          <w:sz w:val="20"/>
          <w:szCs w:val="20"/>
        </w:rPr>
      </w:pPr>
      <w:r w:rsidRPr="00E72CCC">
        <w:rPr>
          <w:rFonts w:ascii="Lato" w:hAnsi="Lato" w:cs="Arial"/>
          <w:sz w:val="20"/>
          <w:szCs w:val="20"/>
        </w:rPr>
        <w:t>Formule de politesse</w:t>
      </w:r>
    </w:p>
    <w:p w14:paraId="7B126B3D" w14:textId="77777777" w:rsidR="00F94A4B" w:rsidRPr="00E72CCC" w:rsidRDefault="00F94A4B" w:rsidP="00011A68">
      <w:pPr>
        <w:widowControl w:val="0"/>
        <w:jc w:val="both"/>
        <w:rPr>
          <w:rFonts w:ascii="Lato" w:hAnsi="Lato" w:cs="Arial"/>
          <w:b/>
          <w:sz w:val="20"/>
          <w:szCs w:val="20"/>
        </w:rPr>
      </w:pPr>
      <w:r w:rsidRPr="00E72CCC">
        <w:rPr>
          <w:rFonts w:ascii="Lato" w:hAnsi="Lato" w:cs="Arial"/>
          <w:sz w:val="20"/>
          <w:szCs w:val="20"/>
        </w:rPr>
        <w:t xml:space="preserve">Nom et prénom : </w:t>
      </w:r>
      <w:r w:rsidRPr="00E72CCC">
        <w:rPr>
          <w:rFonts w:ascii="Lato" w:hAnsi="Lato" w:cs="Arial"/>
          <w:b/>
          <w:sz w:val="20"/>
          <w:szCs w:val="20"/>
        </w:rPr>
        <w:t>&lt;</w:t>
      </w:r>
      <w:r w:rsidRPr="00E72CCC">
        <w:rPr>
          <w:rFonts w:ascii="Lato" w:hAnsi="Lato" w:cs="Arial"/>
          <w:sz w:val="20"/>
          <w:szCs w:val="20"/>
        </w:rPr>
        <w:t>…………………………………………………………………</w:t>
      </w:r>
      <w:r w:rsidRPr="00E72CCC">
        <w:rPr>
          <w:rFonts w:ascii="Lato" w:hAnsi="Lato" w:cs="Arial"/>
          <w:b/>
          <w:sz w:val="20"/>
          <w:szCs w:val="20"/>
        </w:rPr>
        <w:t>&gt;</w:t>
      </w:r>
    </w:p>
    <w:p w14:paraId="0CA8FF18" w14:textId="77777777" w:rsidR="00F94A4B" w:rsidRPr="00E72CCC" w:rsidRDefault="00F94A4B" w:rsidP="00011A68">
      <w:pPr>
        <w:widowControl w:val="0"/>
        <w:jc w:val="both"/>
        <w:rPr>
          <w:rFonts w:ascii="Lato" w:hAnsi="Lato" w:cs="Arial"/>
          <w:sz w:val="20"/>
          <w:szCs w:val="20"/>
        </w:rPr>
      </w:pPr>
      <w:r w:rsidRPr="00E72CCC">
        <w:rPr>
          <w:rFonts w:ascii="Lato" w:hAnsi="Lato" w:cs="Arial"/>
          <w:sz w:val="20"/>
          <w:szCs w:val="20"/>
        </w:rPr>
        <w:t>Dûment autoris</w:t>
      </w:r>
      <w:r w:rsidR="00D2194A" w:rsidRPr="00E72CCC">
        <w:rPr>
          <w:rFonts w:ascii="Lato" w:hAnsi="Lato" w:cs="Arial"/>
          <w:sz w:val="20"/>
          <w:szCs w:val="20"/>
        </w:rPr>
        <w:t xml:space="preserve">é à signer cette offre au nom : </w:t>
      </w:r>
      <w:r w:rsidRPr="00E72CCC">
        <w:rPr>
          <w:rFonts w:ascii="Lato" w:hAnsi="Lato" w:cs="Arial"/>
          <w:b/>
          <w:sz w:val="20"/>
          <w:szCs w:val="20"/>
        </w:rPr>
        <w:t>&lt;</w:t>
      </w:r>
      <w:r w:rsidRPr="00E72CCC">
        <w:rPr>
          <w:rFonts w:ascii="Lato" w:hAnsi="Lato" w:cs="Arial"/>
          <w:sz w:val="20"/>
          <w:szCs w:val="20"/>
        </w:rPr>
        <w:t>………………………………………</w:t>
      </w:r>
      <w:r w:rsidRPr="00E72CCC">
        <w:rPr>
          <w:rFonts w:ascii="Lato" w:hAnsi="Lato" w:cs="Arial"/>
          <w:b/>
          <w:sz w:val="20"/>
          <w:szCs w:val="20"/>
        </w:rPr>
        <w:t>&gt;</w:t>
      </w:r>
    </w:p>
    <w:p w14:paraId="4A4EFFFA" w14:textId="77777777" w:rsidR="00F94A4B" w:rsidRPr="00E72CCC" w:rsidRDefault="00F94A4B" w:rsidP="00011A68">
      <w:pPr>
        <w:widowControl w:val="0"/>
        <w:jc w:val="both"/>
        <w:rPr>
          <w:rFonts w:ascii="Lato" w:hAnsi="Lato" w:cs="Arial"/>
          <w:b/>
          <w:sz w:val="20"/>
          <w:szCs w:val="20"/>
        </w:rPr>
      </w:pPr>
      <w:r w:rsidRPr="00E72CCC">
        <w:rPr>
          <w:rFonts w:ascii="Lato" w:hAnsi="Lato" w:cs="Arial"/>
          <w:sz w:val="20"/>
          <w:szCs w:val="20"/>
        </w:rPr>
        <w:t xml:space="preserve">Lieu et date : </w:t>
      </w:r>
      <w:r w:rsidRPr="00E72CCC">
        <w:rPr>
          <w:rFonts w:ascii="Lato" w:hAnsi="Lato" w:cs="Arial"/>
          <w:b/>
          <w:sz w:val="20"/>
          <w:szCs w:val="20"/>
        </w:rPr>
        <w:t>&lt;</w:t>
      </w:r>
      <w:r w:rsidRPr="00E72CCC">
        <w:rPr>
          <w:rFonts w:ascii="Lato" w:hAnsi="Lato" w:cs="Arial"/>
          <w:sz w:val="20"/>
          <w:szCs w:val="20"/>
        </w:rPr>
        <w:t>………………………………………………………</w:t>
      </w:r>
      <w:r w:rsidR="00AF55C5" w:rsidRPr="00E72CCC">
        <w:rPr>
          <w:rFonts w:ascii="Lato" w:hAnsi="Lato" w:cs="Arial"/>
          <w:sz w:val="20"/>
          <w:szCs w:val="20"/>
        </w:rPr>
        <w:t>…………</w:t>
      </w:r>
      <w:r w:rsidRPr="00E72CCC">
        <w:rPr>
          <w:rFonts w:ascii="Lato" w:hAnsi="Lato" w:cs="Arial"/>
          <w:sz w:val="20"/>
          <w:szCs w:val="20"/>
        </w:rPr>
        <w:t>…</w:t>
      </w:r>
      <w:r w:rsidRPr="00E72CCC">
        <w:rPr>
          <w:rFonts w:ascii="Lato" w:hAnsi="Lato" w:cs="Arial"/>
          <w:b/>
          <w:sz w:val="20"/>
          <w:szCs w:val="20"/>
        </w:rPr>
        <w:t>&gt;</w:t>
      </w:r>
    </w:p>
    <w:p w14:paraId="53BF05DE" w14:textId="77777777" w:rsidR="00F94A4B" w:rsidRPr="00E72CCC" w:rsidRDefault="00F94A4B" w:rsidP="00011A68">
      <w:pPr>
        <w:widowControl w:val="0"/>
        <w:jc w:val="both"/>
        <w:rPr>
          <w:rFonts w:ascii="Lato" w:hAnsi="Lato" w:cs="Arial"/>
          <w:sz w:val="20"/>
          <w:szCs w:val="20"/>
        </w:rPr>
      </w:pPr>
      <w:r w:rsidRPr="00E72CCC">
        <w:rPr>
          <w:rFonts w:ascii="Lato" w:hAnsi="Lato" w:cs="Arial"/>
          <w:sz w:val="20"/>
          <w:szCs w:val="20"/>
        </w:rPr>
        <w:t>Sceau de la société :</w:t>
      </w:r>
    </w:p>
    <w:p w14:paraId="6250ECA3" w14:textId="77777777" w:rsidR="00F94A4B" w:rsidRPr="00E72CCC" w:rsidRDefault="00F94A4B" w:rsidP="00011A68">
      <w:pPr>
        <w:widowControl w:val="0"/>
        <w:jc w:val="both"/>
        <w:rPr>
          <w:rFonts w:ascii="Lato" w:hAnsi="Lato" w:cs="Arial"/>
          <w:b/>
          <w:sz w:val="20"/>
          <w:szCs w:val="20"/>
        </w:rPr>
      </w:pPr>
      <w:r w:rsidRPr="00E72CCC">
        <w:rPr>
          <w:rFonts w:ascii="Lato" w:hAnsi="Lato" w:cs="Arial"/>
          <w:sz w:val="20"/>
          <w:szCs w:val="20"/>
        </w:rPr>
        <w:t>Cette offre comprend les annexes</w:t>
      </w:r>
      <w:r w:rsidR="00D2194A" w:rsidRPr="00E72CCC">
        <w:rPr>
          <w:rFonts w:ascii="Lato" w:hAnsi="Lato" w:cs="Arial"/>
          <w:sz w:val="20"/>
          <w:szCs w:val="20"/>
        </w:rPr>
        <w:t xml:space="preserve"> </w:t>
      </w:r>
      <w:r w:rsidRPr="00E72CCC">
        <w:rPr>
          <w:rFonts w:ascii="Lato" w:hAnsi="Lato" w:cs="Arial"/>
          <w:sz w:val="20"/>
          <w:szCs w:val="20"/>
        </w:rPr>
        <w:t xml:space="preserve">: </w:t>
      </w:r>
      <w:r w:rsidRPr="00E72CCC">
        <w:rPr>
          <w:rFonts w:ascii="Lato" w:hAnsi="Lato" w:cs="Arial"/>
          <w:b/>
          <w:sz w:val="20"/>
          <w:szCs w:val="20"/>
        </w:rPr>
        <w:t>[</w:t>
      </w:r>
      <w:r w:rsidRPr="00E72CCC">
        <w:rPr>
          <w:rFonts w:ascii="Lato" w:hAnsi="Lato" w:cs="Arial"/>
          <w:i/>
          <w:sz w:val="20"/>
          <w:szCs w:val="20"/>
        </w:rPr>
        <w:t>Liste numérotée des annexes avec les titres</w:t>
      </w:r>
      <w:r w:rsidRPr="00E72CCC">
        <w:rPr>
          <w:rFonts w:ascii="Lato" w:hAnsi="Lato" w:cs="Arial"/>
          <w:b/>
          <w:sz w:val="20"/>
          <w:szCs w:val="20"/>
        </w:rPr>
        <w:t xml:space="preserve">] </w:t>
      </w:r>
    </w:p>
    <w:p w14:paraId="559324FF" w14:textId="77777777" w:rsidR="00C06128" w:rsidRPr="00E72CCC" w:rsidRDefault="00C06128" w:rsidP="00011A68">
      <w:pPr>
        <w:widowControl w:val="0"/>
        <w:jc w:val="both"/>
        <w:rPr>
          <w:rFonts w:ascii="Lato" w:hAnsi="Lato" w:cs="Arial"/>
          <w:b/>
          <w:sz w:val="20"/>
          <w:szCs w:val="20"/>
        </w:rPr>
      </w:pPr>
    </w:p>
    <w:p w14:paraId="08FF272D" w14:textId="77777777" w:rsidR="0063147F" w:rsidRPr="00E72CCC" w:rsidRDefault="0063147F" w:rsidP="00011A68">
      <w:pPr>
        <w:widowControl w:val="0"/>
        <w:jc w:val="both"/>
        <w:rPr>
          <w:rFonts w:ascii="Lato" w:hAnsi="Lato" w:cs="Arial"/>
          <w:b/>
          <w:sz w:val="20"/>
          <w:szCs w:val="20"/>
        </w:rPr>
      </w:pPr>
    </w:p>
    <w:p w14:paraId="3F8EA956" w14:textId="77777777" w:rsidR="0063147F" w:rsidRPr="00E72CCC" w:rsidRDefault="0063147F" w:rsidP="00011A68">
      <w:pPr>
        <w:widowControl w:val="0"/>
        <w:jc w:val="both"/>
        <w:rPr>
          <w:rFonts w:ascii="Lato" w:hAnsi="Lato" w:cs="Arial"/>
          <w:b/>
          <w:sz w:val="20"/>
          <w:szCs w:val="20"/>
        </w:rPr>
      </w:pPr>
    </w:p>
    <w:p w14:paraId="5F0326BA" w14:textId="77777777" w:rsidR="008A07FA" w:rsidRPr="00E72CCC" w:rsidRDefault="008A07FA" w:rsidP="00011A68">
      <w:pPr>
        <w:widowControl w:val="0"/>
        <w:jc w:val="both"/>
        <w:rPr>
          <w:rFonts w:ascii="Lato" w:hAnsi="Lato" w:cs="Arial"/>
          <w:b/>
          <w:sz w:val="20"/>
          <w:szCs w:val="20"/>
        </w:rPr>
      </w:pPr>
    </w:p>
    <w:p w14:paraId="16F18949" w14:textId="77777777" w:rsidR="0063147F" w:rsidRPr="00E72CCC" w:rsidRDefault="0063147F" w:rsidP="00011A68">
      <w:pPr>
        <w:widowControl w:val="0"/>
        <w:jc w:val="both"/>
        <w:rPr>
          <w:rFonts w:ascii="Lato" w:hAnsi="Lato" w:cs="Arial"/>
          <w:b/>
          <w:sz w:val="20"/>
          <w:szCs w:val="20"/>
        </w:rPr>
      </w:pPr>
    </w:p>
    <w:p w14:paraId="4B2C7595" w14:textId="77777777" w:rsidR="0063147F" w:rsidRPr="00E72CCC" w:rsidRDefault="0063147F" w:rsidP="00011A68">
      <w:pPr>
        <w:widowControl w:val="0"/>
        <w:jc w:val="both"/>
        <w:rPr>
          <w:rFonts w:ascii="Lato" w:hAnsi="Lato" w:cs="Arial"/>
          <w:b/>
          <w:sz w:val="20"/>
          <w:szCs w:val="20"/>
        </w:rPr>
      </w:pPr>
    </w:p>
    <w:p w14:paraId="03A7BA96" w14:textId="77777777" w:rsidR="0063147F" w:rsidRPr="00E72CCC" w:rsidRDefault="0063147F" w:rsidP="00011A68">
      <w:pPr>
        <w:widowControl w:val="0"/>
        <w:jc w:val="both"/>
        <w:rPr>
          <w:rFonts w:ascii="Lato" w:hAnsi="Lato" w:cs="Arial"/>
          <w:b/>
          <w:sz w:val="20"/>
          <w:szCs w:val="20"/>
        </w:rPr>
      </w:pPr>
    </w:p>
    <w:p w14:paraId="54ADBDB8" w14:textId="77777777" w:rsidR="006D6280" w:rsidRPr="00E72CCC" w:rsidRDefault="006D6280" w:rsidP="00C06128">
      <w:pPr>
        <w:widowControl w:val="0"/>
        <w:spacing w:before="240"/>
        <w:jc w:val="center"/>
        <w:rPr>
          <w:rFonts w:ascii="Lato" w:hAnsi="Lato"/>
          <w:b/>
          <w:noProof/>
          <w:sz w:val="20"/>
          <w:szCs w:val="20"/>
        </w:rPr>
      </w:pPr>
      <w:r w:rsidRPr="00E72CCC">
        <w:rPr>
          <w:rFonts w:ascii="Lato" w:hAnsi="Lato"/>
          <w:b/>
          <w:sz w:val="20"/>
          <w:szCs w:val="20"/>
        </w:rPr>
        <w:lastRenderedPageBreak/>
        <w:t>Déclaration sur l’honneur relative</w:t>
      </w:r>
      <w:r w:rsidRPr="00E72CCC">
        <w:rPr>
          <w:rFonts w:ascii="Lato" w:hAnsi="Lato"/>
          <w:b/>
          <w:sz w:val="20"/>
          <w:szCs w:val="20"/>
        </w:rPr>
        <w:br/>
        <w:t>aux critères d’exclusion</w:t>
      </w:r>
    </w:p>
    <w:p w14:paraId="285422A6" w14:textId="77777777" w:rsidR="006D6280" w:rsidRPr="00E72CCC" w:rsidRDefault="006D6280" w:rsidP="00011A68">
      <w:pPr>
        <w:widowControl w:val="0"/>
        <w:spacing w:before="100" w:beforeAutospacing="1"/>
        <w:jc w:val="both"/>
        <w:rPr>
          <w:rFonts w:ascii="Lato" w:hAnsi="Lato"/>
          <w:noProof/>
          <w:sz w:val="20"/>
          <w:szCs w:val="20"/>
        </w:rPr>
      </w:pPr>
      <w:r w:rsidRPr="00E72CCC">
        <w:rPr>
          <w:rFonts w:ascii="Lato" w:hAnsi="Lato"/>
          <w:sz w:val="20"/>
          <w:szCs w:val="20"/>
        </w:rPr>
        <w:t>[Le][La] soussigné[e] [</w:t>
      </w:r>
      <w:r w:rsidRPr="00E72CCC">
        <w:rPr>
          <w:rFonts w:ascii="Lato" w:hAnsi="Lato"/>
          <w:i/>
          <w:sz w:val="20"/>
          <w:szCs w:val="20"/>
        </w:rPr>
        <w:t>insérer le nom du signataire du présent formulaire</w:t>
      </w:r>
      <w:r w:rsidRPr="00E72CCC">
        <w:rPr>
          <w:rFonts w:ascii="Lato" w:hAnsi="Lato"/>
          <w:sz w:val="20"/>
          <w:szCs w:val="20"/>
        </w:rPr>
        <w:t>]</w:t>
      </w:r>
      <w:r w:rsidR="00547A5B" w:rsidRPr="00E72CCC">
        <w:rPr>
          <w:rFonts w:ascii="Lato" w:hAnsi="Lato"/>
          <w:sz w:val="20"/>
          <w:szCs w:val="20"/>
        </w:rPr>
        <w:t xml:space="preserve"> </w:t>
      </w:r>
      <w:r w:rsidRPr="00E72CCC">
        <w:rPr>
          <w:rFonts w:ascii="Lato" w:hAnsi="Lato"/>
          <w:sz w:val="20"/>
          <w:szCs w:val="20"/>
        </w:rPr>
        <w:t>:</w:t>
      </w:r>
    </w:p>
    <w:tbl>
      <w:tblPr>
        <w:tblW w:w="9636"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9636"/>
      </w:tblGrid>
      <w:tr w:rsidR="006D6280" w:rsidRPr="00E72CCC" w14:paraId="3202555D" w14:textId="77777777" w:rsidTr="00C06128">
        <w:tc>
          <w:tcPr>
            <w:tcW w:w="9636" w:type="dxa"/>
            <w:shd w:val="clear" w:color="auto" w:fill="auto"/>
          </w:tcPr>
          <w:p w14:paraId="3EC1F5E0" w14:textId="77777777" w:rsidR="006D6280" w:rsidRPr="00E72CCC" w:rsidRDefault="006D6280" w:rsidP="0063147F">
            <w:pPr>
              <w:widowControl w:val="0"/>
              <w:spacing w:after="0" w:line="240" w:lineRule="auto"/>
              <w:jc w:val="both"/>
              <w:rPr>
                <w:rFonts w:ascii="Lato" w:hAnsi="Lato"/>
                <w:noProof/>
                <w:sz w:val="20"/>
                <w:szCs w:val="20"/>
              </w:rPr>
            </w:pPr>
            <w:r w:rsidRPr="00E72CCC">
              <w:rPr>
                <w:rFonts w:ascii="Lato" w:hAnsi="Lato"/>
                <w:sz w:val="20"/>
                <w:szCs w:val="20"/>
              </w:rPr>
              <w:t>(</w:t>
            </w:r>
            <w:r w:rsidRPr="00E72CCC">
              <w:rPr>
                <w:rFonts w:ascii="Lato" w:hAnsi="Lato"/>
                <w:i/>
                <w:sz w:val="20"/>
                <w:szCs w:val="20"/>
              </w:rPr>
              <w:t>uniquement pour les personnes morales</w:t>
            </w:r>
            <w:r w:rsidRPr="00E72CCC">
              <w:rPr>
                <w:rFonts w:ascii="Lato" w:hAnsi="Lato"/>
                <w:sz w:val="20"/>
                <w:szCs w:val="20"/>
              </w:rPr>
              <w:t>) représentant la personne morale suivante</w:t>
            </w:r>
            <w:r w:rsidR="00547A5B" w:rsidRPr="00E72CCC">
              <w:rPr>
                <w:rFonts w:ascii="Lato" w:hAnsi="Lato"/>
                <w:sz w:val="20"/>
                <w:szCs w:val="20"/>
              </w:rPr>
              <w:t xml:space="preserve"> </w:t>
            </w:r>
            <w:r w:rsidRPr="00E72CCC">
              <w:rPr>
                <w:rFonts w:ascii="Lato" w:hAnsi="Lato"/>
                <w:sz w:val="20"/>
                <w:szCs w:val="20"/>
              </w:rPr>
              <w:t xml:space="preserve">: </w:t>
            </w:r>
          </w:p>
        </w:tc>
      </w:tr>
      <w:tr w:rsidR="006D6280" w:rsidRPr="00E72CCC" w14:paraId="305B015F" w14:textId="77777777" w:rsidTr="00C06128">
        <w:tc>
          <w:tcPr>
            <w:tcW w:w="9636" w:type="dxa"/>
            <w:shd w:val="clear" w:color="auto" w:fill="auto"/>
          </w:tcPr>
          <w:p w14:paraId="1E919319" w14:textId="77777777" w:rsidR="006D6280" w:rsidRPr="00E72CCC" w:rsidRDefault="006D6280" w:rsidP="0063147F">
            <w:pPr>
              <w:widowControl w:val="0"/>
              <w:spacing w:after="0" w:line="240" w:lineRule="auto"/>
              <w:rPr>
                <w:rFonts w:ascii="Lato" w:hAnsi="Lato"/>
                <w:b/>
                <w:sz w:val="20"/>
                <w:szCs w:val="20"/>
              </w:rPr>
            </w:pPr>
            <w:r w:rsidRPr="00E72CCC">
              <w:rPr>
                <w:rFonts w:ascii="Lato" w:hAnsi="Lato"/>
                <w:sz w:val="20"/>
                <w:szCs w:val="20"/>
              </w:rPr>
              <w:t>Dénomination officielle complète</w:t>
            </w:r>
            <w:r w:rsidR="0081555A" w:rsidRPr="00E72CCC">
              <w:rPr>
                <w:rFonts w:ascii="Lato" w:hAnsi="Lato"/>
                <w:sz w:val="20"/>
                <w:szCs w:val="20"/>
              </w:rPr>
              <w:t xml:space="preserve"> </w:t>
            </w:r>
            <w:r w:rsidRPr="00E72CCC">
              <w:rPr>
                <w:rFonts w:ascii="Lato" w:hAnsi="Lato"/>
                <w:sz w:val="20"/>
                <w:szCs w:val="20"/>
              </w:rPr>
              <w:t>:</w:t>
            </w:r>
          </w:p>
          <w:p w14:paraId="51C4F668" w14:textId="77777777" w:rsidR="006D6280" w:rsidRPr="00E72CCC" w:rsidRDefault="006D6280" w:rsidP="0063147F">
            <w:pPr>
              <w:widowControl w:val="0"/>
              <w:spacing w:after="0" w:line="240" w:lineRule="auto"/>
              <w:rPr>
                <w:rFonts w:ascii="Lato" w:hAnsi="Lato"/>
                <w:sz w:val="20"/>
                <w:szCs w:val="20"/>
              </w:rPr>
            </w:pPr>
            <w:r w:rsidRPr="00E72CCC">
              <w:rPr>
                <w:rFonts w:ascii="Lato" w:hAnsi="Lato"/>
                <w:sz w:val="20"/>
                <w:szCs w:val="20"/>
              </w:rPr>
              <w:t>Forme juridique officielle</w:t>
            </w:r>
            <w:r w:rsidR="0081555A" w:rsidRPr="00E72CCC">
              <w:rPr>
                <w:rFonts w:ascii="Lato" w:hAnsi="Lato"/>
                <w:sz w:val="20"/>
                <w:szCs w:val="20"/>
              </w:rPr>
              <w:t xml:space="preserve"> </w:t>
            </w:r>
            <w:r w:rsidRPr="00E72CCC">
              <w:rPr>
                <w:rFonts w:ascii="Lato" w:hAnsi="Lato"/>
                <w:sz w:val="20"/>
                <w:szCs w:val="20"/>
              </w:rPr>
              <w:t xml:space="preserve">: </w:t>
            </w:r>
          </w:p>
          <w:p w14:paraId="0C2DC2D6" w14:textId="77777777" w:rsidR="006D6280" w:rsidRPr="00E72CCC" w:rsidRDefault="006D6280" w:rsidP="0063147F">
            <w:pPr>
              <w:widowControl w:val="0"/>
              <w:spacing w:after="0" w:line="240" w:lineRule="auto"/>
              <w:rPr>
                <w:rFonts w:ascii="Lato" w:hAnsi="Lato"/>
                <w:b/>
                <w:sz w:val="20"/>
                <w:szCs w:val="20"/>
              </w:rPr>
            </w:pPr>
            <w:r w:rsidRPr="00E72CCC">
              <w:rPr>
                <w:rFonts w:ascii="Lato" w:hAnsi="Lato"/>
                <w:sz w:val="20"/>
                <w:szCs w:val="20"/>
              </w:rPr>
              <w:t>Numéro d’enregistrement légal</w:t>
            </w:r>
            <w:r w:rsidR="0081555A" w:rsidRPr="00E72CCC">
              <w:rPr>
                <w:rFonts w:ascii="Lato" w:hAnsi="Lato"/>
                <w:sz w:val="20"/>
                <w:szCs w:val="20"/>
              </w:rPr>
              <w:t xml:space="preserve"> </w:t>
            </w:r>
            <w:r w:rsidRPr="00E72CCC">
              <w:rPr>
                <w:rFonts w:ascii="Lato" w:hAnsi="Lato"/>
                <w:sz w:val="20"/>
                <w:szCs w:val="20"/>
              </w:rPr>
              <w:t>:</w:t>
            </w:r>
            <w:r w:rsidRPr="00E72CCC">
              <w:rPr>
                <w:rFonts w:ascii="Lato" w:hAnsi="Lato"/>
                <w:b/>
                <w:sz w:val="20"/>
                <w:szCs w:val="20"/>
              </w:rPr>
              <w:t xml:space="preserve"> </w:t>
            </w:r>
          </w:p>
          <w:p w14:paraId="5298310E" w14:textId="77777777" w:rsidR="006D6280" w:rsidRPr="00E72CCC" w:rsidRDefault="006D6280" w:rsidP="0063147F">
            <w:pPr>
              <w:widowControl w:val="0"/>
              <w:spacing w:after="0" w:line="240" w:lineRule="auto"/>
              <w:rPr>
                <w:rFonts w:ascii="Lato" w:hAnsi="Lato"/>
                <w:b/>
                <w:sz w:val="20"/>
                <w:szCs w:val="20"/>
              </w:rPr>
            </w:pPr>
            <w:r w:rsidRPr="00E72CCC">
              <w:rPr>
                <w:rFonts w:ascii="Lato" w:hAnsi="Lato"/>
                <w:sz w:val="20"/>
                <w:szCs w:val="20"/>
              </w:rPr>
              <w:t>Adresse officielle complète</w:t>
            </w:r>
            <w:r w:rsidR="0081555A" w:rsidRPr="00E72CCC">
              <w:rPr>
                <w:rFonts w:ascii="Lato" w:hAnsi="Lato"/>
                <w:sz w:val="20"/>
                <w:szCs w:val="20"/>
              </w:rPr>
              <w:t xml:space="preserve"> </w:t>
            </w:r>
            <w:r w:rsidRPr="00E72CCC">
              <w:rPr>
                <w:rFonts w:ascii="Lato" w:hAnsi="Lato"/>
                <w:sz w:val="20"/>
                <w:szCs w:val="20"/>
              </w:rPr>
              <w:t xml:space="preserve">: </w:t>
            </w:r>
          </w:p>
          <w:p w14:paraId="339ED176" w14:textId="77777777" w:rsidR="006D6280" w:rsidRPr="00E72CCC" w:rsidRDefault="006D6280" w:rsidP="0063147F">
            <w:pPr>
              <w:widowControl w:val="0"/>
              <w:spacing w:after="0" w:line="240" w:lineRule="auto"/>
              <w:rPr>
                <w:rFonts w:ascii="Lato" w:hAnsi="Lato"/>
                <w:sz w:val="20"/>
                <w:szCs w:val="20"/>
              </w:rPr>
            </w:pPr>
            <w:r w:rsidRPr="00E72CCC">
              <w:rPr>
                <w:rFonts w:ascii="Lato" w:hAnsi="Lato"/>
                <w:sz w:val="20"/>
                <w:szCs w:val="20"/>
              </w:rPr>
              <w:t>Nº d’immatriculation à la TVA</w:t>
            </w:r>
            <w:r w:rsidR="0081555A" w:rsidRPr="00E72CCC">
              <w:rPr>
                <w:rFonts w:ascii="Lato" w:hAnsi="Lato"/>
                <w:sz w:val="20"/>
                <w:szCs w:val="20"/>
              </w:rPr>
              <w:t xml:space="preserve"> </w:t>
            </w:r>
            <w:r w:rsidRPr="00E72CCC">
              <w:rPr>
                <w:rFonts w:ascii="Lato" w:hAnsi="Lato"/>
                <w:sz w:val="20"/>
                <w:szCs w:val="20"/>
              </w:rPr>
              <w:t xml:space="preserve">: </w:t>
            </w:r>
          </w:p>
          <w:p w14:paraId="6ED65A81" w14:textId="77777777" w:rsidR="006D6280" w:rsidRPr="00E72CCC" w:rsidRDefault="006D6280" w:rsidP="0063147F">
            <w:pPr>
              <w:widowControl w:val="0"/>
              <w:spacing w:after="0" w:line="240" w:lineRule="auto"/>
              <w:rPr>
                <w:rFonts w:ascii="Lato" w:hAnsi="Lato"/>
                <w:noProof/>
                <w:sz w:val="20"/>
                <w:szCs w:val="20"/>
              </w:rPr>
            </w:pPr>
            <w:r w:rsidRPr="00E72CCC">
              <w:rPr>
                <w:rFonts w:ascii="Lato" w:hAnsi="Lato"/>
                <w:sz w:val="20"/>
                <w:szCs w:val="20"/>
              </w:rPr>
              <w:t>(«la personne»)</w:t>
            </w:r>
          </w:p>
        </w:tc>
      </w:tr>
    </w:tbl>
    <w:p w14:paraId="2E5072C1" w14:textId="77777777" w:rsidR="0063147F" w:rsidRPr="00E72CCC" w:rsidRDefault="0063147F" w:rsidP="0063147F">
      <w:pPr>
        <w:widowControl w:val="0"/>
        <w:tabs>
          <w:tab w:val="left" w:pos="2410"/>
        </w:tabs>
        <w:suppressAutoHyphens/>
        <w:spacing w:after="60" w:line="240" w:lineRule="auto"/>
        <w:ind w:left="567"/>
        <w:rPr>
          <w:rFonts w:ascii="Lato" w:eastAsia="Times New Roman" w:hAnsi="Lato" w:cs="Times New Roman"/>
          <w:b/>
          <w:bCs/>
          <w:noProof/>
          <w:sz w:val="20"/>
          <w:szCs w:val="20"/>
          <w:lang w:eastAsia="ar-SA"/>
        </w:rPr>
      </w:pPr>
    </w:p>
    <w:p w14:paraId="5F4F1666" w14:textId="77777777" w:rsidR="006D6280" w:rsidRPr="00E72CCC" w:rsidRDefault="006D6280" w:rsidP="00C06128">
      <w:pPr>
        <w:widowControl w:val="0"/>
        <w:numPr>
          <w:ilvl w:val="0"/>
          <w:numId w:val="37"/>
        </w:numPr>
        <w:tabs>
          <w:tab w:val="left" w:pos="2410"/>
        </w:tabs>
        <w:suppressAutoHyphens/>
        <w:spacing w:line="240" w:lineRule="auto"/>
        <w:ind w:left="567" w:hanging="283"/>
        <w:rPr>
          <w:rFonts w:ascii="Lato" w:eastAsia="Times New Roman" w:hAnsi="Lato" w:cs="Times New Roman"/>
          <w:b/>
          <w:bCs/>
          <w:noProof/>
          <w:sz w:val="20"/>
          <w:szCs w:val="20"/>
          <w:lang w:eastAsia="ar-SA"/>
        </w:rPr>
      </w:pPr>
      <w:r w:rsidRPr="00E72CCC">
        <w:rPr>
          <w:rFonts w:ascii="Lato" w:eastAsia="Times New Roman" w:hAnsi="Lato" w:cs="Times New Roman"/>
          <w:b/>
          <w:bCs/>
          <w:sz w:val="20"/>
          <w:szCs w:val="20"/>
          <w:lang w:eastAsia="ar-SA"/>
        </w:rPr>
        <w:t>Situations d’exclusion concernant la personne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2"/>
        <w:gridCol w:w="842"/>
        <w:gridCol w:w="820"/>
      </w:tblGrid>
      <w:tr w:rsidR="006D6280" w:rsidRPr="00E72CCC" w14:paraId="5086C013" w14:textId="77777777" w:rsidTr="00C06128">
        <w:tc>
          <w:tcPr>
            <w:tcW w:w="8064" w:type="dxa"/>
            <w:shd w:val="clear" w:color="auto" w:fill="auto"/>
          </w:tcPr>
          <w:p w14:paraId="781B4169" w14:textId="77777777" w:rsidR="006D6280" w:rsidRPr="00E72CCC" w:rsidRDefault="006D6280" w:rsidP="0063147F">
            <w:pPr>
              <w:widowControl w:val="0"/>
              <w:numPr>
                <w:ilvl w:val="0"/>
                <w:numId w:val="24"/>
              </w:numPr>
              <w:spacing w:after="0" w:line="240" w:lineRule="auto"/>
              <w:jc w:val="both"/>
              <w:rPr>
                <w:rFonts w:ascii="Lato" w:hAnsi="Lato"/>
                <w:noProof/>
                <w:sz w:val="20"/>
                <w:szCs w:val="20"/>
              </w:rPr>
            </w:pPr>
            <w:r w:rsidRPr="00E72CCC">
              <w:rPr>
                <w:rFonts w:ascii="Lato" w:hAnsi="Lato"/>
                <w:sz w:val="20"/>
                <w:szCs w:val="20"/>
              </w:rPr>
              <w:t xml:space="preserve"> déclare que la personne susmentionnée se trouve dans l’une des situations suivantes</w:t>
            </w:r>
            <w:r w:rsidR="0063147F" w:rsidRPr="00E72CCC">
              <w:rPr>
                <w:rFonts w:ascii="Lato" w:hAnsi="Lato"/>
                <w:sz w:val="20"/>
                <w:szCs w:val="20"/>
              </w:rPr>
              <w:t xml:space="preserve"> </w:t>
            </w:r>
            <w:r w:rsidRPr="00E72CCC">
              <w:rPr>
                <w:rFonts w:ascii="Lato" w:hAnsi="Lato"/>
                <w:sz w:val="20"/>
                <w:szCs w:val="20"/>
              </w:rPr>
              <w:t>:</w:t>
            </w:r>
          </w:p>
        </w:tc>
        <w:tc>
          <w:tcPr>
            <w:tcW w:w="844" w:type="dxa"/>
            <w:shd w:val="clear" w:color="auto" w:fill="auto"/>
          </w:tcPr>
          <w:p w14:paraId="48A94ABC" w14:textId="77777777" w:rsidR="006D6280" w:rsidRPr="00E72CCC" w:rsidRDefault="006D6280" w:rsidP="0063147F">
            <w:pPr>
              <w:widowControl w:val="0"/>
              <w:spacing w:after="0" w:line="240" w:lineRule="auto"/>
              <w:ind w:left="142"/>
              <w:jc w:val="both"/>
              <w:rPr>
                <w:rFonts w:ascii="Lato" w:hAnsi="Lato"/>
                <w:noProof/>
                <w:sz w:val="20"/>
                <w:szCs w:val="20"/>
              </w:rPr>
            </w:pPr>
            <w:r w:rsidRPr="00E72CCC">
              <w:rPr>
                <w:rFonts w:ascii="Lato" w:hAnsi="Lato"/>
                <w:sz w:val="20"/>
                <w:szCs w:val="20"/>
              </w:rPr>
              <w:t>OUI</w:t>
            </w:r>
          </w:p>
        </w:tc>
        <w:tc>
          <w:tcPr>
            <w:tcW w:w="726" w:type="dxa"/>
            <w:shd w:val="clear" w:color="auto" w:fill="auto"/>
          </w:tcPr>
          <w:p w14:paraId="21A4F639" w14:textId="77777777" w:rsidR="006D6280" w:rsidRPr="00E72CCC" w:rsidRDefault="006D6280" w:rsidP="0063147F">
            <w:pPr>
              <w:widowControl w:val="0"/>
              <w:spacing w:after="0" w:line="240" w:lineRule="auto"/>
              <w:ind w:left="142"/>
              <w:jc w:val="both"/>
              <w:rPr>
                <w:rFonts w:ascii="Lato" w:hAnsi="Lato"/>
                <w:noProof/>
                <w:sz w:val="20"/>
                <w:szCs w:val="20"/>
              </w:rPr>
            </w:pPr>
            <w:r w:rsidRPr="00E72CCC">
              <w:rPr>
                <w:rFonts w:ascii="Lato" w:hAnsi="Lato"/>
                <w:sz w:val="20"/>
                <w:szCs w:val="20"/>
              </w:rPr>
              <w:t>NON</w:t>
            </w:r>
          </w:p>
        </w:tc>
      </w:tr>
      <w:tr w:rsidR="006D6280" w:rsidRPr="00E72CCC" w14:paraId="7363B3D1" w14:textId="77777777" w:rsidTr="00C06128">
        <w:tc>
          <w:tcPr>
            <w:tcW w:w="8064" w:type="dxa"/>
            <w:shd w:val="clear" w:color="auto" w:fill="auto"/>
          </w:tcPr>
          <w:p w14:paraId="5C836ACC" w14:textId="77777777" w:rsidR="006D6280" w:rsidRPr="00E72CCC" w:rsidRDefault="006D6280" w:rsidP="0063147F">
            <w:pPr>
              <w:widowControl w:val="0"/>
              <w:numPr>
                <w:ilvl w:val="0"/>
                <w:numId w:val="23"/>
              </w:numPr>
              <w:spacing w:after="0" w:line="240" w:lineRule="auto"/>
              <w:jc w:val="both"/>
              <w:rPr>
                <w:rFonts w:ascii="Lato" w:eastAsia="Times New Roman" w:hAnsi="Lato" w:cs="Arial"/>
                <w:color w:val="000000" w:themeColor="text1"/>
                <w:sz w:val="20"/>
                <w:szCs w:val="20"/>
                <w:lang w:eastAsia="ar-SA"/>
              </w:rPr>
            </w:pPr>
            <w:r w:rsidRPr="00E72CCC">
              <w:rPr>
                <w:rFonts w:ascii="Lato" w:eastAsia="Times New Roman" w:hAnsi="Lato" w:cs="Arial"/>
                <w:color w:val="000000" w:themeColor="text1"/>
                <w:sz w:val="20"/>
                <w:szCs w:val="20"/>
                <w:lang w:eastAsia="ar-SA"/>
              </w:rPr>
              <w:t>Est en état de faillite, de liquidation, de règlement judiciaire, de cessation d’activité, ou dans toute situation analogue résultant d’une procédure de même nature existant dans les législations et réglementations nationales </w:t>
            </w:r>
          </w:p>
        </w:tc>
        <w:tc>
          <w:tcPr>
            <w:tcW w:w="844" w:type="dxa"/>
            <w:shd w:val="clear" w:color="auto" w:fill="auto"/>
          </w:tcPr>
          <w:p w14:paraId="38A50268" w14:textId="77777777" w:rsidR="006D6280" w:rsidRPr="00E72CCC" w:rsidRDefault="006D6280" w:rsidP="0063147F">
            <w:pPr>
              <w:widowControl w:val="0"/>
              <w:spacing w:after="0" w:line="240" w:lineRule="auto"/>
              <w:jc w:val="both"/>
              <w:rPr>
                <w:rFonts w:ascii="Lato" w:hAnsi="Lato"/>
                <w:noProof/>
                <w:sz w:val="20"/>
                <w:szCs w:val="20"/>
              </w:rPr>
            </w:pPr>
            <w:r w:rsidRPr="00E72CCC">
              <w:rPr>
                <w:rFonts w:ascii="Lato" w:hAnsi="Lato"/>
                <w:sz w:val="20"/>
                <w:szCs w:val="20"/>
              </w:rPr>
              <w:fldChar w:fldCharType="begin">
                <w:ffData>
                  <w:name w:val=""/>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c>
          <w:tcPr>
            <w:tcW w:w="726" w:type="dxa"/>
            <w:shd w:val="clear" w:color="auto" w:fill="auto"/>
          </w:tcPr>
          <w:p w14:paraId="2D5A11A5" w14:textId="77777777" w:rsidR="006D6280" w:rsidRPr="00E72CCC" w:rsidRDefault="006D6280" w:rsidP="0063147F">
            <w:pPr>
              <w:widowControl w:val="0"/>
              <w:spacing w:after="0"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r>
      <w:tr w:rsidR="006D6280" w:rsidRPr="00E72CCC" w14:paraId="27EA0909" w14:textId="77777777" w:rsidTr="00C06128">
        <w:tc>
          <w:tcPr>
            <w:tcW w:w="8064" w:type="dxa"/>
            <w:shd w:val="clear" w:color="auto" w:fill="auto"/>
          </w:tcPr>
          <w:p w14:paraId="52F640B3" w14:textId="77777777" w:rsidR="006D6280" w:rsidRPr="00E72CCC" w:rsidRDefault="006D6280" w:rsidP="0063147F">
            <w:pPr>
              <w:widowControl w:val="0"/>
              <w:numPr>
                <w:ilvl w:val="0"/>
                <w:numId w:val="23"/>
              </w:numPr>
              <w:spacing w:after="0" w:line="240" w:lineRule="auto"/>
              <w:jc w:val="both"/>
              <w:rPr>
                <w:rFonts w:ascii="Lato" w:eastAsia="Times New Roman" w:hAnsi="Lato" w:cs="Times New Roman"/>
                <w:noProof/>
                <w:sz w:val="20"/>
                <w:szCs w:val="20"/>
                <w:lang w:eastAsia="ar-SA"/>
              </w:rPr>
            </w:pPr>
            <w:r w:rsidRPr="00E72CCC">
              <w:rPr>
                <w:rFonts w:ascii="Lato" w:eastAsia="Times New Roman" w:hAnsi="Lato" w:cs="Arial"/>
                <w:color w:val="000000" w:themeColor="text1"/>
                <w:sz w:val="20"/>
                <w:szCs w:val="20"/>
                <w:lang w:eastAsia="ar-SA"/>
              </w:rPr>
              <w:t>a fait l’objet d’une condamnation prononcée par un jugement ayant autorité de chose jugée (c’est-à-dire, contre lequel il n’y a plus de recours possible) pour tout délit mettant en cause sa conduite professionnelle </w:t>
            </w:r>
            <w:r w:rsidRPr="00E72CCC">
              <w:rPr>
                <w:rFonts w:ascii="Lato" w:eastAsia="Times New Roman" w:hAnsi="Lato" w:cs="Times New Roman"/>
                <w:noProof/>
                <w:sz w:val="20"/>
                <w:szCs w:val="20"/>
                <w:lang w:eastAsia="ar-SA"/>
              </w:rPr>
              <w:t xml:space="preserve"> </w:t>
            </w:r>
          </w:p>
        </w:tc>
        <w:tc>
          <w:tcPr>
            <w:tcW w:w="844" w:type="dxa"/>
            <w:shd w:val="clear" w:color="auto" w:fill="auto"/>
          </w:tcPr>
          <w:p w14:paraId="4C1D02E5" w14:textId="77777777" w:rsidR="006D6280" w:rsidRPr="00E72CCC" w:rsidRDefault="006D6280" w:rsidP="0063147F">
            <w:pPr>
              <w:widowControl w:val="0"/>
              <w:spacing w:after="0"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c>
          <w:tcPr>
            <w:tcW w:w="726" w:type="dxa"/>
            <w:shd w:val="clear" w:color="auto" w:fill="auto"/>
          </w:tcPr>
          <w:p w14:paraId="1004EC4D" w14:textId="77777777" w:rsidR="006D6280" w:rsidRPr="00E72CCC" w:rsidRDefault="006D6280" w:rsidP="0063147F">
            <w:pPr>
              <w:widowControl w:val="0"/>
              <w:spacing w:after="0"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r>
      <w:tr w:rsidR="006D6280" w:rsidRPr="00E72CCC" w14:paraId="6C453755" w14:textId="77777777" w:rsidTr="00C06128">
        <w:tc>
          <w:tcPr>
            <w:tcW w:w="8064" w:type="dxa"/>
            <w:shd w:val="clear" w:color="auto" w:fill="auto"/>
          </w:tcPr>
          <w:p w14:paraId="5869678C" w14:textId="77777777" w:rsidR="006D6280" w:rsidRPr="00E72CCC" w:rsidRDefault="006D6280" w:rsidP="0063147F">
            <w:pPr>
              <w:widowControl w:val="0"/>
              <w:numPr>
                <w:ilvl w:val="0"/>
                <w:numId w:val="23"/>
              </w:numPr>
              <w:spacing w:after="0" w:line="240" w:lineRule="auto"/>
              <w:jc w:val="both"/>
              <w:rPr>
                <w:rFonts w:ascii="Lato" w:eastAsia="Times New Roman" w:hAnsi="Lato" w:cs="Arial"/>
                <w:color w:val="000000" w:themeColor="text1"/>
                <w:sz w:val="20"/>
                <w:szCs w:val="20"/>
                <w:lang w:eastAsia="ar-SA"/>
              </w:rPr>
            </w:pPr>
            <w:r w:rsidRPr="00E72CCC">
              <w:rPr>
                <w:rFonts w:ascii="Lato" w:eastAsia="Times New Roman" w:hAnsi="Lato" w:cs="Arial"/>
                <w:color w:val="000000" w:themeColor="text1"/>
                <w:sz w:val="20"/>
                <w:szCs w:val="20"/>
                <w:lang w:eastAsia="ar-SA"/>
              </w:rPr>
              <w:t>En matière professionnelle, a commis une faute grave </w:t>
            </w:r>
          </w:p>
        </w:tc>
        <w:tc>
          <w:tcPr>
            <w:tcW w:w="844" w:type="dxa"/>
            <w:shd w:val="clear" w:color="auto" w:fill="auto"/>
          </w:tcPr>
          <w:p w14:paraId="5EB6586C" w14:textId="77777777" w:rsidR="006D6280" w:rsidRPr="00E72CCC" w:rsidRDefault="006D6280" w:rsidP="0063147F">
            <w:pPr>
              <w:widowControl w:val="0"/>
              <w:spacing w:after="0"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c>
          <w:tcPr>
            <w:tcW w:w="726" w:type="dxa"/>
            <w:shd w:val="clear" w:color="auto" w:fill="auto"/>
          </w:tcPr>
          <w:p w14:paraId="146B1D06" w14:textId="77777777" w:rsidR="006D6280" w:rsidRPr="00E72CCC" w:rsidRDefault="006D6280" w:rsidP="0063147F">
            <w:pPr>
              <w:widowControl w:val="0"/>
              <w:spacing w:after="0"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r>
      <w:tr w:rsidR="006D6280" w:rsidRPr="00E72CCC" w14:paraId="40AC377A" w14:textId="77777777" w:rsidTr="00C06128">
        <w:tc>
          <w:tcPr>
            <w:tcW w:w="8064" w:type="dxa"/>
            <w:shd w:val="clear" w:color="auto" w:fill="auto"/>
          </w:tcPr>
          <w:p w14:paraId="3668B503" w14:textId="77777777" w:rsidR="006D6280" w:rsidRPr="00E72CCC" w:rsidRDefault="006D6280" w:rsidP="0063147F">
            <w:pPr>
              <w:widowControl w:val="0"/>
              <w:numPr>
                <w:ilvl w:val="0"/>
                <w:numId w:val="23"/>
              </w:numPr>
              <w:spacing w:after="0" w:line="240" w:lineRule="auto"/>
              <w:jc w:val="both"/>
              <w:rPr>
                <w:rFonts w:ascii="Lato" w:eastAsia="Times New Roman" w:hAnsi="Lato" w:cs="Times New Roman"/>
                <w:color w:val="000000"/>
                <w:sz w:val="20"/>
                <w:szCs w:val="20"/>
                <w:lang w:eastAsia="ar-SA"/>
              </w:rPr>
            </w:pPr>
            <w:r w:rsidRPr="00E72CCC">
              <w:rPr>
                <w:rFonts w:ascii="Lato" w:eastAsia="Times New Roman" w:hAnsi="Lato" w:cs="Arial"/>
                <w:color w:val="000000" w:themeColor="text1"/>
                <w:sz w:val="20"/>
                <w:szCs w:val="20"/>
                <w:lang w:eastAsia="ar-SA"/>
              </w:rPr>
              <w:t>N’a pas rempli ses obligations relatives au paiement des cotisations de sécurité sociale selon les dispositions légales du pays où elle est établie</w:t>
            </w:r>
          </w:p>
        </w:tc>
        <w:tc>
          <w:tcPr>
            <w:tcW w:w="844" w:type="dxa"/>
            <w:shd w:val="clear" w:color="auto" w:fill="auto"/>
          </w:tcPr>
          <w:p w14:paraId="69F4F4C0" w14:textId="77777777" w:rsidR="006D6280" w:rsidRPr="00E72CCC" w:rsidRDefault="006D6280" w:rsidP="0063147F">
            <w:pPr>
              <w:widowControl w:val="0"/>
              <w:spacing w:after="0"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c>
          <w:tcPr>
            <w:tcW w:w="726" w:type="dxa"/>
            <w:shd w:val="clear" w:color="auto" w:fill="auto"/>
          </w:tcPr>
          <w:p w14:paraId="755E6095" w14:textId="77777777" w:rsidR="006D6280" w:rsidRPr="00E72CCC" w:rsidRDefault="006D6280" w:rsidP="0063147F">
            <w:pPr>
              <w:widowControl w:val="0"/>
              <w:spacing w:after="0"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r>
      <w:tr w:rsidR="006D6280" w:rsidRPr="00E72CCC" w14:paraId="7CC8E0CA" w14:textId="77777777" w:rsidTr="00C06128">
        <w:tc>
          <w:tcPr>
            <w:tcW w:w="8064" w:type="dxa"/>
            <w:shd w:val="clear" w:color="auto" w:fill="auto"/>
          </w:tcPr>
          <w:p w14:paraId="29D92D32" w14:textId="77777777" w:rsidR="006D6280" w:rsidRPr="00E72CCC" w:rsidRDefault="006D6280" w:rsidP="0063147F">
            <w:pPr>
              <w:widowControl w:val="0"/>
              <w:numPr>
                <w:ilvl w:val="0"/>
                <w:numId w:val="23"/>
              </w:numPr>
              <w:spacing w:after="0" w:line="240" w:lineRule="auto"/>
              <w:jc w:val="both"/>
              <w:rPr>
                <w:rFonts w:ascii="Lato" w:eastAsia="Times New Roman" w:hAnsi="Lato" w:cs="Arial"/>
                <w:color w:val="000000" w:themeColor="text1"/>
                <w:sz w:val="20"/>
                <w:szCs w:val="20"/>
                <w:lang w:eastAsia="ar-SA"/>
              </w:rPr>
            </w:pPr>
            <w:r w:rsidRPr="00E72CCC">
              <w:rPr>
                <w:rFonts w:ascii="Lato" w:eastAsia="Times New Roman" w:hAnsi="Lato" w:cs="Arial"/>
                <w:color w:val="000000" w:themeColor="text1"/>
                <w:sz w:val="20"/>
                <w:szCs w:val="20"/>
                <w:lang w:eastAsia="ar-SA"/>
              </w:rPr>
              <w:t>N’a pas rempli ses obligations relatives au paiement de ses impôts et taxes selon les dispositions légales du pays où elle est établie</w:t>
            </w:r>
          </w:p>
        </w:tc>
        <w:tc>
          <w:tcPr>
            <w:tcW w:w="844" w:type="dxa"/>
            <w:shd w:val="clear" w:color="auto" w:fill="auto"/>
          </w:tcPr>
          <w:p w14:paraId="0BA7A3E5" w14:textId="77777777" w:rsidR="006D6280" w:rsidRPr="00E72CCC" w:rsidRDefault="006D6280" w:rsidP="0063147F">
            <w:pPr>
              <w:widowControl w:val="0"/>
              <w:spacing w:after="0"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c>
          <w:tcPr>
            <w:tcW w:w="726" w:type="dxa"/>
            <w:shd w:val="clear" w:color="auto" w:fill="auto"/>
          </w:tcPr>
          <w:p w14:paraId="39473BAB" w14:textId="77777777" w:rsidR="006D6280" w:rsidRPr="00E72CCC" w:rsidRDefault="006D6280" w:rsidP="0063147F">
            <w:pPr>
              <w:widowControl w:val="0"/>
              <w:spacing w:after="0"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r>
      <w:tr w:rsidR="006D6280" w:rsidRPr="00E72CCC" w14:paraId="1BA03035" w14:textId="77777777" w:rsidTr="00C06128">
        <w:tc>
          <w:tcPr>
            <w:tcW w:w="8064" w:type="dxa"/>
            <w:shd w:val="clear" w:color="auto" w:fill="auto"/>
          </w:tcPr>
          <w:p w14:paraId="4164A523" w14:textId="77777777" w:rsidR="006D6280" w:rsidRPr="00E72CCC" w:rsidRDefault="006D6280" w:rsidP="0063147F">
            <w:pPr>
              <w:widowControl w:val="0"/>
              <w:numPr>
                <w:ilvl w:val="0"/>
                <w:numId w:val="23"/>
              </w:numPr>
              <w:spacing w:after="0" w:line="240" w:lineRule="auto"/>
              <w:jc w:val="both"/>
              <w:rPr>
                <w:rFonts w:ascii="Lato" w:eastAsia="Times New Roman" w:hAnsi="Lato" w:cs="Times New Roman"/>
                <w:noProof/>
                <w:sz w:val="20"/>
                <w:szCs w:val="20"/>
                <w:lang w:eastAsia="ar-SA"/>
              </w:rPr>
            </w:pPr>
            <w:r w:rsidRPr="00E72CCC">
              <w:rPr>
                <w:rFonts w:ascii="Lato" w:eastAsia="Times New Roman" w:hAnsi="Lato" w:cs="Arial"/>
                <w:color w:val="000000" w:themeColor="text1"/>
                <w:sz w:val="20"/>
                <w:szCs w:val="20"/>
                <w:lang w:eastAsia="ar-SA"/>
              </w:rPr>
              <w:t>S’est rendue gravement coupables de fausses déclarations en fournissant les renseignements exigés par la Banque pour sa participation à un contrat</w:t>
            </w:r>
            <w:r w:rsidR="00AA7AFA" w:rsidRPr="00E72CCC">
              <w:rPr>
                <w:rFonts w:ascii="Lato" w:hAnsi="Lato" w:cs="Arial"/>
                <w:sz w:val="20"/>
                <w:szCs w:val="20"/>
              </w:rPr>
              <w:t>/marché</w:t>
            </w:r>
            <w:r w:rsidRPr="00E72CCC">
              <w:rPr>
                <w:rFonts w:ascii="Lato" w:eastAsia="Times New Roman" w:hAnsi="Lato" w:cs="Arial"/>
                <w:color w:val="000000" w:themeColor="text1"/>
                <w:sz w:val="20"/>
                <w:szCs w:val="20"/>
                <w:lang w:eastAsia="ar-SA"/>
              </w:rPr>
              <w:t> </w:t>
            </w:r>
            <w:r w:rsidRPr="00E72CCC">
              <w:rPr>
                <w:rFonts w:ascii="Lato" w:eastAsia="Times New Roman" w:hAnsi="Lato" w:cs="Times New Roman"/>
                <w:noProof/>
                <w:sz w:val="20"/>
                <w:szCs w:val="20"/>
                <w:lang w:eastAsia="ar-SA"/>
              </w:rPr>
              <w:t xml:space="preserve"> </w:t>
            </w:r>
          </w:p>
        </w:tc>
        <w:tc>
          <w:tcPr>
            <w:tcW w:w="844" w:type="dxa"/>
            <w:shd w:val="clear" w:color="auto" w:fill="auto"/>
          </w:tcPr>
          <w:p w14:paraId="4D1FFE04" w14:textId="77777777" w:rsidR="006D6280" w:rsidRPr="00E72CCC" w:rsidRDefault="006D6280" w:rsidP="0063147F">
            <w:pPr>
              <w:widowControl w:val="0"/>
              <w:spacing w:after="0"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c>
          <w:tcPr>
            <w:tcW w:w="726" w:type="dxa"/>
            <w:shd w:val="clear" w:color="auto" w:fill="auto"/>
          </w:tcPr>
          <w:p w14:paraId="5F60B22C" w14:textId="77777777" w:rsidR="006D6280" w:rsidRPr="00E72CCC" w:rsidRDefault="006D6280" w:rsidP="0063147F">
            <w:pPr>
              <w:widowControl w:val="0"/>
              <w:spacing w:after="0"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r>
      <w:tr w:rsidR="006D6280" w:rsidRPr="00E72CCC" w14:paraId="50049F32" w14:textId="77777777" w:rsidTr="00C06128">
        <w:tc>
          <w:tcPr>
            <w:tcW w:w="8064" w:type="dxa"/>
            <w:shd w:val="clear" w:color="auto" w:fill="auto"/>
          </w:tcPr>
          <w:p w14:paraId="6B661C25" w14:textId="77777777" w:rsidR="006D6280" w:rsidRPr="00E72CCC" w:rsidRDefault="006D6280" w:rsidP="0063147F">
            <w:pPr>
              <w:widowControl w:val="0"/>
              <w:numPr>
                <w:ilvl w:val="0"/>
                <w:numId w:val="23"/>
              </w:numPr>
              <w:spacing w:after="0" w:line="240" w:lineRule="auto"/>
              <w:jc w:val="both"/>
              <w:rPr>
                <w:rFonts w:ascii="Lato" w:eastAsia="Times New Roman" w:hAnsi="Lato" w:cs="Arial"/>
                <w:color w:val="000000" w:themeColor="text1"/>
                <w:sz w:val="20"/>
                <w:szCs w:val="20"/>
                <w:lang w:eastAsia="fr-FR"/>
              </w:rPr>
            </w:pPr>
            <w:r w:rsidRPr="00E72CCC">
              <w:rPr>
                <w:rFonts w:ascii="Lato" w:eastAsia="Times New Roman" w:hAnsi="Lato" w:cs="Arial"/>
                <w:color w:val="000000" w:themeColor="text1"/>
                <w:sz w:val="20"/>
                <w:szCs w:val="20"/>
                <w:lang w:eastAsia="ar-SA"/>
              </w:rPr>
              <w:t>Dans le cadre d’un autre contrat</w:t>
            </w:r>
            <w:r w:rsidR="00AA7AFA" w:rsidRPr="00E72CCC">
              <w:rPr>
                <w:rFonts w:ascii="Lato" w:hAnsi="Lato" w:cs="Arial"/>
                <w:sz w:val="20"/>
                <w:szCs w:val="20"/>
              </w:rPr>
              <w:t>/marché</w:t>
            </w:r>
            <w:r w:rsidRPr="00E72CCC">
              <w:rPr>
                <w:rFonts w:ascii="Lato" w:eastAsia="Times New Roman" w:hAnsi="Lato" w:cs="Arial"/>
                <w:color w:val="000000" w:themeColor="text1"/>
                <w:sz w:val="20"/>
                <w:szCs w:val="20"/>
                <w:lang w:eastAsia="ar-SA"/>
              </w:rPr>
              <w:t xml:space="preserve"> financé par la Banque, at été déclarée en défaut grave d’exécution en raison du non-respect de ses obligations contractuelles</w:t>
            </w:r>
          </w:p>
        </w:tc>
        <w:tc>
          <w:tcPr>
            <w:tcW w:w="844" w:type="dxa"/>
            <w:shd w:val="clear" w:color="auto" w:fill="auto"/>
          </w:tcPr>
          <w:p w14:paraId="4752AECD" w14:textId="77777777" w:rsidR="006D6280" w:rsidRPr="00E72CCC" w:rsidRDefault="006D6280" w:rsidP="0063147F">
            <w:pPr>
              <w:widowControl w:val="0"/>
              <w:spacing w:after="0"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c>
          <w:tcPr>
            <w:tcW w:w="726" w:type="dxa"/>
            <w:shd w:val="clear" w:color="auto" w:fill="auto"/>
          </w:tcPr>
          <w:p w14:paraId="4A08D5F3" w14:textId="77777777" w:rsidR="006D6280" w:rsidRPr="00E72CCC" w:rsidRDefault="006D6280" w:rsidP="0063147F">
            <w:pPr>
              <w:widowControl w:val="0"/>
              <w:spacing w:after="0"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r>
      <w:tr w:rsidR="006D6280" w:rsidRPr="00E72CCC" w14:paraId="6D204D16" w14:textId="77777777" w:rsidTr="00C06128">
        <w:tc>
          <w:tcPr>
            <w:tcW w:w="8064" w:type="dxa"/>
            <w:shd w:val="clear" w:color="auto" w:fill="auto"/>
          </w:tcPr>
          <w:p w14:paraId="5C5C2BC9" w14:textId="77777777" w:rsidR="006D6280" w:rsidRPr="00E72CCC" w:rsidRDefault="006D6280" w:rsidP="0063147F">
            <w:pPr>
              <w:widowControl w:val="0"/>
              <w:numPr>
                <w:ilvl w:val="0"/>
                <w:numId w:val="23"/>
              </w:numPr>
              <w:autoSpaceDE w:val="0"/>
              <w:autoSpaceDN w:val="0"/>
              <w:adjustRightInd w:val="0"/>
              <w:spacing w:after="0" w:line="240" w:lineRule="auto"/>
              <w:jc w:val="both"/>
              <w:rPr>
                <w:rFonts w:ascii="Lato" w:hAnsi="Lato" w:cs="Arial"/>
                <w:color w:val="000000" w:themeColor="text1"/>
                <w:sz w:val="20"/>
                <w:szCs w:val="20"/>
                <w:lang w:eastAsia="fr-FR"/>
              </w:rPr>
            </w:pPr>
            <w:r w:rsidRPr="00E72CCC">
              <w:rPr>
                <w:rFonts w:ascii="Lato" w:eastAsia="Times New Roman" w:hAnsi="Lato" w:cs="Arial"/>
                <w:color w:val="000000" w:themeColor="text1"/>
                <w:sz w:val="20"/>
                <w:szCs w:val="20"/>
                <w:lang w:eastAsia="ar-SA"/>
              </w:rPr>
              <w:t xml:space="preserve">Il a été établi par un jugement définitif que l'entreprise est coupable de l'un des faits suivants </w:t>
            </w:r>
            <w:r w:rsidRPr="00E72CCC">
              <w:rPr>
                <w:rFonts w:ascii="Lato" w:hAnsi="Lato" w:cs="Arial"/>
                <w:color w:val="000000" w:themeColor="text1"/>
                <w:sz w:val="20"/>
                <w:szCs w:val="20"/>
                <w:lang w:eastAsia="fr-FR"/>
              </w:rPr>
              <w:t>:</w:t>
            </w:r>
          </w:p>
          <w:p w14:paraId="5708AA11" w14:textId="77777777" w:rsidR="006D6280" w:rsidRPr="00E72CCC" w:rsidRDefault="006D6280" w:rsidP="0063147F">
            <w:pPr>
              <w:widowControl w:val="0"/>
              <w:autoSpaceDE w:val="0"/>
              <w:autoSpaceDN w:val="0"/>
              <w:adjustRightInd w:val="0"/>
              <w:spacing w:after="0" w:line="240" w:lineRule="auto"/>
              <w:ind w:left="720"/>
              <w:jc w:val="both"/>
              <w:rPr>
                <w:rFonts w:ascii="Lato" w:eastAsia="Times New Roman" w:hAnsi="Lato" w:cs="Arial"/>
                <w:color w:val="000000" w:themeColor="text1"/>
                <w:sz w:val="20"/>
                <w:szCs w:val="20"/>
                <w:lang w:eastAsia="ar-SA"/>
              </w:rPr>
            </w:pPr>
            <w:r w:rsidRPr="00E72CCC">
              <w:rPr>
                <w:rFonts w:ascii="Lato" w:hAnsi="Lato" w:cs="Arial"/>
                <w:color w:val="000000" w:themeColor="text1"/>
                <w:sz w:val="20"/>
                <w:szCs w:val="20"/>
                <w:lang w:eastAsia="fr-FR"/>
              </w:rPr>
              <w:t xml:space="preserve">i) </w:t>
            </w:r>
            <w:r w:rsidRPr="00E72CCC">
              <w:rPr>
                <w:rFonts w:ascii="Lato" w:eastAsia="Times New Roman" w:hAnsi="Lato" w:cs="Arial"/>
                <w:color w:val="000000" w:themeColor="text1"/>
                <w:sz w:val="20"/>
                <w:szCs w:val="20"/>
                <w:lang w:eastAsia="ar-SA"/>
              </w:rPr>
              <w:t xml:space="preserve">fraude ; </w:t>
            </w:r>
          </w:p>
          <w:p w14:paraId="0271252C" w14:textId="77777777" w:rsidR="006D6280" w:rsidRPr="00E72CCC" w:rsidRDefault="006D6280" w:rsidP="0063147F">
            <w:pPr>
              <w:widowControl w:val="0"/>
              <w:autoSpaceDE w:val="0"/>
              <w:autoSpaceDN w:val="0"/>
              <w:adjustRightInd w:val="0"/>
              <w:spacing w:after="0" w:line="240" w:lineRule="auto"/>
              <w:ind w:left="720"/>
              <w:jc w:val="both"/>
              <w:rPr>
                <w:rFonts w:ascii="Lato" w:eastAsia="Times New Roman" w:hAnsi="Lato" w:cs="Arial"/>
                <w:color w:val="000000" w:themeColor="text1"/>
                <w:sz w:val="20"/>
                <w:szCs w:val="20"/>
                <w:lang w:eastAsia="ar-SA"/>
              </w:rPr>
            </w:pPr>
            <w:r w:rsidRPr="00E72CCC">
              <w:rPr>
                <w:rFonts w:ascii="Lato" w:eastAsia="Times New Roman" w:hAnsi="Lato" w:cs="Arial"/>
                <w:color w:val="000000" w:themeColor="text1"/>
                <w:sz w:val="20"/>
                <w:szCs w:val="20"/>
                <w:lang w:eastAsia="ar-SA"/>
              </w:rPr>
              <w:t>ii) corruption ;</w:t>
            </w:r>
          </w:p>
          <w:p w14:paraId="49ABB80A" w14:textId="77777777" w:rsidR="006D6280" w:rsidRPr="00E72CCC" w:rsidRDefault="006D6280" w:rsidP="0063147F">
            <w:pPr>
              <w:widowControl w:val="0"/>
              <w:autoSpaceDE w:val="0"/>
              <w:autoSpaceDN w:val="0"/>
              <w:adjustRightInd w:val="0"/>
              <w:spacing w:after="0" w:line="240" w:lineRule="auto"/>
              <w:ind w:left="720"/>
              <w:jc w:val="both"/>
              <w:rPr>
                <w:rFonts w:ascii="Lato" w:eastAsia="Times New Roman" w:hAnsi="Lato" w:cs="Arial"/>
                <w:color w:val="000000" w:themeColor="text1"/>
                <w:sz w:val="20"/>
                <w:szCs w:val="20"/>
                <w:lang w:eastAsia="ar-SA"/>
              </w:rPr>
            </w:pPr>
            <w:r w:rsidRPr="00E72CCC">
              <w:rPr>
                <w:rFonts w:ascii="Lato" w:eastAsia="Times New Roman" w:hAnsi="Lato" w:cs="Arial"/>
                <w:color w:val="000000" w:themeColor="text1"/>
                <w:sz w:val="20"/>
                <w:szCs w:val="20"/>
                <w:lang w:eastAsia="ar-SA"/>
              </w:rPr>
              <w:t>iii) comportements liés à une organisation criminelle ;</w:t>
            </w:r>
          </w:p>
          <w:p w14:paraId="5BC0342C" w14:textId="77777777" w:rsidR="006D6280" w:rsidRPr="00E72CCC" w:rsidRDefault="006D6280" w:rsidP="0063147F">
            <w:pPr>
              <w:widowControl w:val="0"/>
              <w:autoSpaceDE w:val="0"/>
              <w:autoSpaceDN w:val="0"/>
              <w:adjustRightInd w:val="0"/>
              <w:spacing w:after="0" w:line="240" w:lineRule="auto"/>
              <w:ind w:left="720"/>
              <w:jc w:val="both"/>
              <w:rPr>
                <w:rFonts w:ascii="Lato" w:eastAsia="Times New Roman" w:hAnsi="Lato" w:cs="Arial"/>
                <w:color w:val="000000" w:themeColor="text1"/>
                <w:sz w:val="20"/>
                <w:szCs w:val="20"/>
                <w:lang w:eastAsia="ar-SA"/>
              </w:rPr>
            </w:pPr>
            <w:r w:rsidRPr="00E72CCC">
              <w:rPr>
                <w:rFonts w:ascii="Lato" w:eastAsia="Times New Roman" w:hAnsi="Lato" w:cs="Arial"/>
                <w:color w:val="000000" w:themeColor="text1"/>
                <w:sz w:val="20"/>
                <w:szCs w:val="20"/>
                <w:lang w:eastAsia="ar-SA"/>
              </w:rPr>
              <w:t>iv) blanchiment de capitaux ou financement du terrorisme ;</w:t>
            </w:r>
          </w:p>
          <w:p w14:paraId="779E52F9" w14:textId="77777777" w:rsidR="006D6280" w:rsidRPr="00E72CCC" w:rsidRDefault="006D6280" w:rsidP="0063147F">
            <w:pPr>
              <w:widowControl w:val="0"/>
              <w:autoSpaceDE w:val="0"/>
              <w:autoSpaceDN w:val="0"/>
              <w:adjustRightInd w:val="0"/>
              <w:spacing w:after="0" w:line="240" w:lineRule="auto"/>
              <w:ind w:left="720"/>
              <w:jc w:val="both"/>
              <w:rPr>
                <w:rFonts w:ascii="Lato" w:eastAsia="Times New Roman" w:hAnsi="Lato" w:cs="Arial"/>
                <w:color w:val="000000" w:themeColor="text1"/>
                <w:sz w:val="20"/>
                <w:szCs w:val="20"/>
                <w:lang w:eastAsia="ar-SA"/>
              </w:rPr>
            </w:pPr>
            <w:r w:rsidRPr="00E72CCC">
              <w:rPr>
                <w:rFonts w:ascii="Lato" w:eastAsia="Times New Roman" w:hAnsi="Lato" w:cs="Arial"/>
                <w:color w:val="000000" w:themeColor="text1"/>
                <w:sz w:val="20"/>
                <w:szCs w:val="20"/>
                <w:lang w:eastAsia="ar-SA"/>
              </w:rPr>
              <w:t>v) infraction terroriste ou infraction liée aux activités terroristes ;</w:t>
            </w:r>
          </w:p>
          <w:p w14:paraId="0FE2163E" w14:textId="457CD2D4" w:rsidR="006D6280" w:rsidRPr="00E72CCC" w:rsidRDefault="006D6280" w:rsidP="0063147F">
            <w:pPr>
              <w:widowControl w:val="0"/>
              <w:autoSpaceDE w:val="0"/>
              <w:autoSpaceDN w:val="0"/>
              <w:adjustRightInd w:val="0"/>
              <w:spacing w:after="0" w:line="240" w:lineRule="auto"/>
              <w:ind w:left="720"/>
              <w:jc w:val="both"/>
              <w:rPr>
                <w:rFonts w:ascii="Lato" w:hAnsi="Lato" w:cs="Arial"/>
                <w:color w:val="000000" w:themeColor="text1"/>
                <w:sz w:val="20"/>
                <w:szCs w:val="20"/>
                <w:lang w:eastAsia="fr-FR"/>
              </w:rPr>
            </w:pPr>
            <w:r w:rsidRPr="00E72CCC">
              <w:rPr>
                <w:rFonts w:ascii="Lato" w:eastAsia="Times New Roman" w:hAnsi="Lato" w:cs="Arial"/>
                <w:color w:val="000000" w:themeColor="text1"/>
                <w:sz w:val="20"/>
                <w:szCs w:val="20"/>
                <w:lang w:eastAsia="ar-SA"/>
              </w:rPr>
              <w:t xml:space="preserve">vi) travail des enfants ou autres formes de traite des êtres </w:t>
            </w:r>
            <w:r w:rsidR="004B42BD" w:rsidRPr="00E72CCC">
              <w:rPr>
                <w:rFonts w:ascii="Lato" w:eastAsia="Times New Roman" w:hAnsi="Lato" w:cs="Arial"/>
                <w:color w:val="000000" w:themeColor="text1"/>
                <w:sz w:val="20"/>
                <w:szCs w:val="20"/>
                <w:lang w:eastAsia="ar-SA"/>
              </w:rPr>
              <w:t>humains</w:t>
            </w:r>
            <w:r w:rsidR="004B42BD" w:rsidRPr="00E72CCC">
              <w:rPr>
                <w:rFonts w:ascii="Lato" w:hAnsi="Lato" w:cs="Arial"/>
                <w:color w:val="000000" w:themeColor="text1"/>
                <w:sz w:val="20"/>
                <w:szCs w:val="20"/>
                <w:lang w:eastAsia="fr-FR"/>
              </w:rPr>
              <w:t>.</w:t>
            </w:r>
          </w:p>
        </w:tc>
        <w:tc>
          <w:tcPr>
            <w:tcW w:w="844" w:type="dxa"/>
            <w:shd w:val="clear" w:color="auto" w:fill="auto"/>
          </w:tcPr>
          <w:p w14:paraId="6F7BFEB2" w14:textId="77777777" w:rsidR="006D6280" w:rsidRPr="00E72CCC" w:rsidRDefault="006D6280" w:rsidP="0063147F">
            <w:pPr>
              <w:widowControl w:val="0"/>
              <w:spacing w:after="0"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c>
          <w:tcPr>
            <w:tcW w:w="726" w:type="dxa"/>
            <w:shd w:val="clear" w:color="auto" w:fill="auto"/>
          </w:tcPr>
          <w:p w14:paraId="02E6D905" w14:textId="77777777" w:rsidR="006D6280" w:rsidRPr="00E72CCC" w:rsidRDefault="006D6280" w:rsidP="0063147F">
            <w:pPr>
              <w:widowControl w:val="0"/>
              <w:spacing w:after="0"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r>
      <w:tr w:rsidR="006D6280" w:rsidRPr="00E72CCC" w14:paraId="4092BEDE" w14:textId="77777777" w:rsidTr="00C06128">
        <w:trPr>
          <w:trHeight w:val="1659"/>
        </w:trPr>
        <w:tc>
          <w:tcPr>
            <w:tcW w:w="8064" w:type="dxa"/>
            <w:shd w:val="clear" w:color="auto" w:fill="auto"/>
          </w:tcPr>
          <w:p w14:paraId="0B3A2EA6" w14:textId="77777777" w:rsidR="006D6280" w:rsidRPr="00E72CCC" w:rsidRDefault="006D6280" w:rsidP="0063147F">
            <w:pPr>
              <w:widowControl w:val="0"/>
              <w:numPr>
                <w:ilvl w:val="0"/>
                <w:numId w:val="23"/>
              </w:numPr>
              <w:autoSpaceDE w:val="0"/>
              <w:autoSpaceDN w:val="0"/>
              <w:adjustRightInd w:val="0"/>
              <w:spacing w:after="0" w:line="240" w:lineRule="auto"/>
              <w:ind w:left="709" w:hanging="294"/>
              <w:jc w:val="both"/>
              <w:rPr>
                <w:rFonts w:ascii="Lato" w:eastAsia="Times New Roman" w:hAnsi="Lato" w:cs="Times New Roman"/>
                <w:color w:val="000000"/>
                <w:sz w:val="20"/>
                <w:szCs w:val="20"/>
                <w:lang w:eastAsia="ar-SA"/>
              </w:rPr>
            </w:pPr>
            <w:r w:rsidRPr="00E72CCC">
              <w:rPr>
                <w:rFonts w:ascii="Lato" w:hAnsi="Lato" w:cs="Arial"/>
                <w:color w:val="000000" w:themeColor="text1"/>
                <w:sz w:val="20"/>
                <w:szCs w:val="20"/>
                <w:lang w:eastAsia="fr-FR"/>
              </w:rPr>
              <w:t>Les entreprises d’un pays ou les fournitures fabriquées dans un pays peuvent être exclues si, en application d’une décision prise par le Conseil de sécurité des Nations Unies au titre du Chapitre VII de la Charte des Nations Unies, le pays dans lequel s’exécute le contrat</w:t>
            </w:r>
            <w:r w:rsidR="00AA7AFA" w:rsidRPr="00E72CCC">
              <w:rPr>
                <w:rFonts w:ascii="Lato" w:hAnsi="Lato" w:cs="Arial"/>
                <w:sz w:val="20"/>
                <w:szCs w:val="20"/>
              </w:rPr>
              <w:t>/marché</w:t>
            </w:r>
            <w:r w:rsidRPr="00E72CCC">
              <w:rPr>
                <w:rFonts w:ascii="Lato" w:hAnsi="Lato" w:cs="Arial"/>
                <w:color w:val="000000" w:themeColor="text1"/>
                <w:sz w:val="20"/>
                <w:szCs w:val="20"/>
                <w:lang w:eastAsia="fr-FR"/>
              </w:rPr>
              <w:t xml:space="preserve"> interdit toute importation de fournitures en provenance dudit pays ou tout paiement aux personnes physiques ou morales dudit pays. Lorsque le pays de la Banque interdit les paiements à une entreprise particulière ou pour des fournitures particulières en application d’une telle décision, cette entreprise peut être exclue.</w:t>
            </w:r>
          </w:p>
        </w:tc>
        <w:tc>
          <w:tcPr>
            <w:tcW w:w="844" w:type="dxa"/>
            <w:shd w:val="clear" w:color="auto" w:fill="auto"/>
          </w:tcPr>
          <w:p w14:paraId="521C3ED7" w14:textId="77777777" w:rsidR="006D6280" w:rsidRPr="00E72CCC" w:rsidRDefault="006D6280" w:rsidP="0063147F">
            <w:pPr>
              <w:widowControl w:val="0"/>
              <w:spacing w:after="0"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c>
          <w:tcPr>
            <w:tcW w:w="726" w:type="dxa"/>
            <w:shd w:val="clear" w:color="auto" w:fill="auto"/>
          </w:tcPr>
          <w:p w14:paraId="20A3A236" w14:textId="77777777" w:rsidR="006D6280" w:rsidRPr="00E72CCC" w:rsidRDefault="006D6280" w:rsidP="0063147F">
            <w:pPr>
              <w:widowControl w:val="0"/>
              <w:spacing w:after="0"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r>
      <w:tr w:rsidR="006D6280" w:rsidRPr="00E72CCC" w14:paraId="2F9B263A" w14:textId="77777777" w:rsidTr="00C06128">
        <w:tc>
          <w:tcPr>
            <w:tcW w:w="8064" w:type="dxa"/>
            <w:tcBorders>
              <w:top w:val="single" w:sz="4" w:space="0" w:color="auto"/>
              <w:left w:val="single" w:sz="4" w:space="0" w:color="auto"/>
              <w:bottom w:val="single" w:sz="4" w:space="0" w:color="auto"/>
              <w:right w:val="single" w:sz="4" w:space="0" w:color="auto"/>
            </w:tcBorders>
            <w:hideMark/>
          </w:tcPr>
          <w:p w14:paraId="58B12EE7" w14:textId="77777777" w:rsidR="006D6280" w:rsidRPr="00E72CCC" w:rsidRDefault="006D6280" w:rsidP="0063147F">
            <w:pPr>
              <w:widowControl w:val="0"/>
              <w:numPr>
                <w:ilvl w:val="0"/>
                <w:numId w:val="23"/>
              </w:numPr>
              <w:autoSpaceDE w:val="0"/>
              <w:autoSpaceDN w:val="0"/>
              <w:adjustRightInd w:val="0"/>
              <w:spacing w:after="0" w:line="240" w:lineRule="auto"/>
              <w:ind w:left="709" w:hanging="294"/>
              <w:jc w:val="both"/>
              <w:rPr>
                <w:rFonts w:ascii="Lato" w:hAnsi="Lato"/>
                <w:noProof/>
                <w:sz w:val="20"/>
                <w:szCs w:val="20"/>
              </w:rPr>
            </w:pPr>
            <w:r w:rsidRPr="00E72CCC">
              <w:rPr>
                <w:rFonts w:ascii="Lato" w:hAnsi="Lato" w:cs="Arial"/>
                <w:color w:val="000000" w:themeColor="text1"/>
                <w:sz w:val="20"/>
                <w:szCs w:val="20"/>
                <w:lang w:eastAsia="fr-FR"/>
              </w:rPr>
              <w:t>Est exclue de la participation à une procédure de passation des marchés, en vertu d’une décision rendue par une Autorité Nationale en charge de la régulation des Marchés Publics d’un pays de l’Union, ou par une juridiction judiciaire, pour cause de violation de la réglementation en matière de marchés publics</w:t>
            </w:r>
          </w:p>
        </w:tc>
        <w:tc>
          <w:tcPr>
            <w:tcW w:w="844" w:type="dxa"/>
            <w:tcBorders>
              <w:top w:val="single" w:sz="4" w:space="0" w:color="auto"/>
              <w:left w:val="single" w:sz="4" w:space="0" w:color="auto"/>
              <w:bottom w:val="single" w:sz="4" w:space="0" w:color="auto"/>
              <w:right w:val="single" w:sz="4" w:space="0" w:color="auto"/>
            </w:tcBorders>
            <w:hideMark/>
          </w:tcPr>
          <w:p w14:paraId="20612F1C" w14:textId="77777777" w:rsidR="006D6280" w:rsidRPr="00E72CCC" w:rsidRDefault="006D6280" w:rsidP="0063147F">
            <w:pPr>
              <w:widowControl w:val="0"/>
              <w:spacing w:after="0"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c>
          <w:tcPr>
            <w:tcW w:w="726" w:type="dxa"/>
            <w:tcBorders>
              <w:top w:val="single" w:sz="4" w:space="0" w:color="auto"/>
              <w:left w:val="single" w:sz="4" w:space="0" w:color="auto"/>
              <w:bottom w:val="single" w:sz="4" w:space="0" w:color="auto"/>
              <w:right w:val="single" w:sz="4" w:space="0" w:color="auto"/>
            </w:tcBorders>
            <w:hideMark/>
          </w:tcPr>
          <w:p w14:paraId="4B58FAD2" w14:textId="77777777" w:rsidR="006D6280" w:rsidRPr="00E72CCC" w:rsidRDefault="006D6280" w:rsidP="0063147F">
            <w:pPr>
              <w:widowControl w:val="0"/>
              <w:spacing w:after="0"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r>
      <w:tr w:rsidR="006D6280" w:rsidRPr="00E72CCC" w14:paraId="4FC082D7" w14:textId="77777777" w:rsidTr="00C06128">
        <w:tc>
          <w:tcPr>
            <w:tcW w:w="8064" w:type="dxa"/>
            <w:tcBorders>
              <w:top w:val="single" w:sz="4" w:space="0" w:color="auto"/>
              <w:left w:val="single" w:sz="4" w:space="0" w:color="auto"/>
              <w:bottom w:val="single" w:sz="4" w:space="0" w:color="auto"/>
              <w:right w:val="single" w:sz="4" w:space="0" w:color="auto"/>
            </w:tcBorders>
          </w:tcPr>
          <w:p w14:paraId="6E165409" w14:textId="77777777" w:rsidR="006D6280" w:rsidRPr="00E72CCC" w:rsidRDefault="006D6280" w:rsidP="0063147F">
            <w:pPr>
              <w:widowControl w:val="0"/>
              <w:numPr>
                <w:ilvl w:val="0"/>
                <w:numId w:val="23"/>
              </w:numPr>
              <w:autoSpaceDE w:val="0"/>
              <w:autoSpaceDN w:val="0"/>
              <w:adjustRightInd w:val="0"/>
              <w:spacing w:after="0" w:line="240" w:lineRule="auto"/>
              <w:ind w:left="709" w:hanging="294"/>
              <w:jc w:val="both"/>
              <w:rPr>
                <w:rFonts w:ascii="Lato" w:hAnsi="Lato" w:cs="Arial"/>
                <w:color w:val="000000" w:themeColor="text1"/>
                <w:sz w:val="20"/>
                <w:szCs w:val="20"/>
                <w:lang w:eastAsia="fr-FR"/>
              </w:rPr>
            </w:pPr>
            <w:r w:rsidRPr="00E72CCC">
              <w:rPr>
                <w:rFonts w:ascii="Lato" w:hAnsi="Lato" w:cs="Arial"/>
                <w:color w:val="000000" w:themeColor="text1"/>
                <w:sz w:val="20"/>
                <w:szCs w:val="20"/>
                <w:lang w:eastAsia="fr-FR"/>
              </w:rPr>
              <w:t>Est sur la liste d’exclusion de l’Union européenne, la Banque mondiale, la Banque africaine de développement</w:t>
            </w:r>
          </w:p>
        </w:tc>
        <w:tc>
          <w:tcPr>
            <w:tcW w:w="844" w:type="dxa"/>
            <w:tcBorders>
              <w:top w:val="single" w:sz="4" w:space="0" w:color="auto"/>
              <w:left w:val="single" w:sz="4" w:space="0" w:color="auto"/>
              <w:bottom w:val="single" w:sz="4" w:space="0" w:color="auto"/>
              <w:right w:val="single" w:sz="4" w:space="0" w:color="auto"/>
            </w:tcBorders>
          </w:tcPr>
          <w:p w14:paraId="69A2DCB8" w14:textId="77777777" w:rsidR="006D6280" w:rsidRPr="00E72CCC" w:rsidRDefault="006D6280" w:rsidP="0063147F">
            <w:pPr>
              <w:widowControl w:val="0"/>
              <w:spacing w:after="0"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c>
          <w:tcPr>
            <w:tcW w:w="726" w:type="dxa"/>
            <w:tcBorders>
              <w:top w:val="single" w:sz="4" w:space="0" w:color="auto"/>
              <w:left w:val="single" w:sz="4" w:space="0" w:color="auto"/>
              <w:bottom w:val="single" w:sz="4" w:space="0" w:color="auto"/>
              <w:right w:val="single" w:sz="4" w:space="0" w:color="auto"/>
            </w:tcBorders>
          </w:tcPr>
          <w:p w14:paraId="27FA7E00" w14:textId="77777777" w:rsidR="006D6280" w:rsidRPr="00E72CCC" w:rsidRDefault="006D6280" w:rsidP="0063147F">
            <w:pPr>
              <w:widowControl w:val="0"/>
              <w:spacing w:after="0"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r>
    </w:tbl>
    <w:p w14:paraId="27685ED4" w14:textId="77777777" w:rsidR="006D6280" w:rsidRPr="00E72CCC" w:rsidRDefault="006D6280" w:rsidP="00011A68">
      <w:pPr>
        <w:widowControl w:val="0"/>
        <w:suppressAutoHyphens/>
        <w:spacing w:line="240" w:lineRule="auto"/>
        <w:jc w:val="both"/>
        <w:rPr>
          <w:rFonts w:ascii="Lato" w:eastAsia="Times New Roman" w:hAnsi="Lato" w:cs="Times New Roman"/>
          <w:bCs/>
          <w:sz w:val="8"/>
          <w:szCs w:val="20"/>
          <w:lang w:eastAsia="ar-SA"/>
        </w:rPr>
      </w:pPr>
    </w:p>
    <w:p w14:paraId="6A0AB3FE" w14:textId="77777777" w:rsidR="0063147F" w:rsidRPr="00E72CCC" w:rsidRDefault="0063147F" w:rsidP="00011A68">
      <w:pPr>
        <w:widowControl w:val="0"/>
        <w:suppressAutoHyphens/>
        <w:spacing w:line="240" w:lineRule="auto"/>
        <w:jc w:val="both"/>
        <w:rPr>
          <w:rFonts w:ascii="Lato" w:eastAsia="Times New Roman" w:hAnsi="Lato" w:cs="Times New Roman"/>
          <w:bCs/>
          <w:sz w:val="8"/>
          <w:szCs w:val="20"/>
          <w:lang w:eastAsia="ar-SA"/>
        </w:rPr>
      </w:pPr>
    </w:p>
    <w:p w14:paraId="37A81454" w14:textId="77777777" w:rsidR="008A07FA" w:rsidRPr="00E72CCC" w:rsidRDefault="008A07FA" w:rsidP="00011A68">
      <w:pPr>
        <w:widowControl w:val="0"/>
        <w:suppressAutoHyphens/>
        <w:spacing w:line="240" w:lineRule="auto"/>
        <w:jc w:val="both"/>
        <w:rPr>
          <w:rFonts w:ascii="Lato" w:eastAsia="Times New Roman" w:hAnsi="Lato" w:cs="Times New Roman"/>
          <w:bCs/>
          <w:sz w:val="8"/>
          <w:szCs w:val="20"/>
          <w:lang w:eastAsia="ar-SA"/>
        </w:rPr>
      </w:pPr>
    </w:p>
    <w:p w14:paraId="4620BA6C" w14:textId="77777777" w:rsidR="0063147F" w:rsidRPr="00E72CCC" w:rsidRDefault="0063147F" w:rsidP="00011A68">
      <w:pPr>
        <w:widowControl w:val="0"/>
        <w:suppressAutoHyphens/>
        <w:spacing w:line="240" w:lineRule="auto"/>
        <w:jc w:val="both"/>
        <w:rPr>
          <w:rFonts w:ascii="Lato" w:eastAsia="Times New Roman" w:hAnsi="Lato" w:cs="Times New Roman"/>
          <w:bCs/>
          <w:sz w:val="8"/>
          <w:szCs w:val="20"/>
          <w:lang w:eastAsia="ar-SA"/>
        </w:rPr>
      </w:pPr>
    </w:p>
    <w:p w14:paraId="709CAE41" w14:textId="77777777" w:rsidR="006D6280" w:rsidRPr="00E72CCC" w:rsidRDefault="006D6280" w:rsidP="0063147F">
      <w:pPr>
        <w:widowControl w:val="0"/>
        <w:numPr>
          <w:ilvl w:val="0"/>
          <w:numId w:val="37"/>
        </w:numPr>
        <w:tabs>
          <w:tab w:val="left" w:pos="2410"/>
        </w:tabs>
        <w:suppressAutoHyphens/>
        <w:spacing w:line="240" w:lineRule="auto"/>
        <w:ind w:left="567" w:hanging="283"/>
        <w:jc w:val="both"/>
        <w:rPr>
          <w:rFonts w:ascii="Lato" w:eastAsia="Times New Roman" w:hAnsi="Lato" w:cs="Times New Roman"/>
          <w:bCs/>
          <w:smallCaps/>
          <w:sz w:val="20"/>
          <w:szCs w:val="20"/>
          <w:lang w:eastAsia="ar-SA"/>
        </w:rPr>
      </w:pPr>
      <w:r w:rsidRPr="00E72CCC">
        <w:rPr>
          <w:rFonts w:ascii="Lato" w:eastAsia="Times New Roman" w:hAnsi="Lato" w:cs="Times New Roman"/>
          <w:b/>
          <w:bCs/>
          <w:sz w:val="20"/>
          <w:szCs w:val="20"/>
          <w:lang w:eastAsia="ar-SA"/>
        </w:rPr>
        <w:lastRenderedPageBreak/>
        <w:t>Situations d’exclusion concernant les personnes physiques ou morales ayant le pouvoir de représentation, de décision ou de contrôle à l’éga</w:t>
      </w:r>
      <w:r w:rsidR="0081555A" w:rsidRPr="00E72CCC">
        <w:rPr>
          <w:rFonts w:ascii="Lato" w:eastAsia="Times New Roman" w:hAnsi="Lato" w:cs="Times New Roman"/>
          <w:b/>
          <w:bCs/>
          <w:sz w:val="20"/>
          <w:szCs w:val="20"/>
          <w:lang w:eastAsia="ar-SA"/>
        </w:rPr>
        <w:t xml:space="preserve">rd de la personne morale et des </w:t>
      </w:r>
      <w:r w:rsidRPr="00E72CCC">
        <w:rPr>
          <w:rFonts w:ascii="Lato" w:eastAsia="Times New Roman" w:hAnsi="Lato" w:cs="Times New Roman"/>
          <w:b/>
          <w:bCs/>
          <w:sz w:val="20"/>
          <w:szCs w:val="20"/>
          <w:lang w:eastAsia="ar-SA"/>
        </w:rPr>
        <w:t>bénéficiaires effectifs</w:t>
      </w:r>
    </w:p>
    <w:p w14:paraId="45D5D877" w14:textId="77777777" w:rsidR="006D6280" w:rsidRPr="00E72CCC" w:rsidRDefault="006D6280" w:rsidP="00011A68">
      <w:pPr>
        <w:widowControl w:val="0"/>
        <w:autoSpaceDE w:val="0"/>
        <w:autoSpaceDN w:val="0"/>
        <w:adjustRightInd w:val="0"/>
        <w:spacing w:before="120"/>
        <w:jc w:val="center"/>
        <w:rPr>
          <w:rFonts w:ascii="Lato" w:hAnsi="Lato"/>
          <w:i/>
          <w:noProof/>
          <w:sz w:val="20"/>
          <w:szCs w:val="20"/>
        </w:rPr>
      </w:pPr>
      <w:r w:rsidRPr="00E72CCC">
        <w:rPr>
          <w:rFonts w:ascii="Lato" w:hAnsi="Lato"/>
          <w:b/>
          <w:i/>
          <w:sz w:val="20"/>
          <w:szCs w:val="20"/>
          <w:u w:val="single"/>
        </w:rPr>
        <w:t>Ne s’applique pas aux personnes physiques, aux États membres et aux autorités locales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3"/>
        <w:gridCol w:w="669"/>
        <w:gridCol w:w="736"/>
        <w:gridCol w:w="643"/>
      </w:tblGrid>
      <w:tr w:rsidR="006D6280" w:rsidRPr="00E72CCC" w14:paraId="3FFE7361" w14:textId="77777777" w:rsidTr="0063147F">
        <w:tc>
          <w:tcPr>
            <w:tcW w:w="7613" w:type="dxa"/>
            <w:shd w:val="clear" w:color="auto" w:fill="auto"/>
            <w:vAlign w:val="center"/>
          </w:tcPr>
          <w:p w14:paraId="37DE39F4" w14:textId="77777777" w:rsidR="006D6280" w:rsidRPr="00E72CCC" w:rsidRDefault="006D6280" w:rsidP="0063147F">
            <w:pPr>
              <w:widowControl w:val="0"/>
              <w:numPr>
                <w:ilvl w:val="0"/>
                <w:numId w:val="24"/>
              </w:numPr>
              <w:spacing w:after="0" w:line="240" w:lineRule="auto"/>
              <w:jc w:val="both"/>
              <w:rPr>
                <w:rFonts w:ascii="Lato" w:hAnsi="Lato"/>
                <w:noProof/>
                <w:sz w:val="20"/>
                <w:szCs w:val="20"/>
              </w:rPr>
            </w:pPr>
            <w:r w:rsidRPr="00E72CCC">
              <w:rPr>
                <w:rFonts w:ascii="Lato" w:hAnsi="Lato"/>
                <w:sz w:val="20"/>
                <w:szCs w:val="20"/>
              </w:rPr>
              <w:t xml:space="preserve">déclare qu’une personne </w:t>
            </w:r>
            <w:r w:rsidRPr="00E72CCC">
              <w:rPr>
                <w:rFonts w:ascii="Lato" w:hAnsi="Lato" w:cs="Arial"/>
                <w:color w:val="000000" w:themeColor="text1"/>
                <w:sz w:val="20"/>
                <w:szCs w:val="20"/>
                <w:lang w:eastAsia="fr-FR"/>
              </w:rPr>
              <w:t xml:space="preserve">morale qui est un membre de l'organe d'administration, de direction ou de surveillance de ladite entreprise ou qui possède des pouvoirs de représentation, de décision ou de contrôle </w:t>
            </w:r>
            <w:r w:rsidRPr="00E72CCC">
              <w:rPr>
                <w:rFonts w:ascii="Lato" w:hAnsi="Lato"/>
                <w:sz w:val="20"/>
                <w:szCs w:val="20"/>
              </w:rPr>
              <w:t>se trouve dans l’une des situations suivantes:</w:t>
            </w:r>
          </w:p>
        </w:tc>
        <w:tc>
          <w:tcPr>
            <w:tcW w:w="669" w:type="dxa"/>
            <w:shd w:val="clear" w:color="auto" w:fill="auto"/>
          </w:tcPr>
          <w:p w14:paraId="63620E9E" w14:textId="77777777" w:rsidR="006D6280" w:rsidRPr="00E72CCC" w:rsidRDefault="006D6280" w:rsidP="0063147F">
            <w:pPr>
              <w:widowControl w:val="0"/>
              <w:spacing w:after="0" w:line="240" w:lineRule="auto"/>
              <w:jc w:val="both"/>
              <w:rPr>
                <w:rFonts w:ascii="Lato" w:hAnsi="Lato"/>
                <w:noProof/>
                <w:sz w:val="20"/>
                <w:szCs w:val="20"/>
              </w:rPr>
            </w:pPr>
            <w:r w:rsidRPr="00E72CCC">
              <w:rPr>
                <w:rFonts w:ascii="Lato" w:hAnsi="Lato"/>
                <w:sz w:val="20"/>
                <w:szCs w:val="20"/>
              </w:rPr>
              <w:t>OUI</w:t>
            </w:r>
          </w:p>
        </w:tc>
        <w:tc>
          <w:tcPr>
            <w:tcW w:w="736" w:type="dxa"/>
            <w:shd w:val="clear" w:color="auto" w:fill="auto"/>
          </w:tcPr>
          <w:p w14:paraId="43D7C074" w14:textId="77777777" w:rsidR="006D6280" w:rsidRPr="00E72CCC" w:rsidRDefault="006D6280" w:rsidP="0063147F">
            <w:pPr>
              <w:widowControl w:val="0"/>
              <w:spacing w:after="0" w:line="240" w:lineRule="auto"/>
              <w:jc w:val="both"/>
              <w:rPr>
                <w:rFonts w:ascii="Lato" w:hAnsi="Lato"/>
                <w:noProof/>
                <w:sz w:val="20"/>
                <w:szCs w:val="20"/>
              </w:rPr>
            </w:pPr>
            <w:r w:rsidRPr="00E72CCC">
              <w:rPr>
                <w:rFonts w:ascii="Lato" w:hAnsi="Lato"/>
                <w:sz w:val="20"/>
                <w:szCs w:val="20"/>
              </w:rPr>
              <w:t>NON</w:t>
            </w:r>
          </w:p>
        </w:tc>
        <w:tc>
          <w:tcPr>
            <w:tcW w:w="643" w:type="dxa"/>
          </w:tcPr>
          <w:p w14:paraId="46FF020C" w14:textId="77777777" w:rsidR="006D6280" w:rsidRPr="00E72CCC" w:rsidRDefault="006D6280" w:rsidP="0063147F">
            <w:pPr>
              <w:widowControl w:val="0"/>
              <w:spacing w:after="0" w:line="240" w:lineRule="auto"/>
              <w:jc w:val="both"/>
              <w:rPr>
                <w:rFonts w:ascii="Lato" w:hAnsi="Lato"/>
                <w:noProof/>
                <w:sz w:val="20"/>
                <w:szCs w:val="20"/>
              </w:rPr>
            </w:pPr>
            <w:r w:rsidRPr="00E72CCC">
              <w:rPr>
                <w:rFonts w:ascii="Lato" w:hAnsi="Lato"/>
                <w:sz w:val="20"/>
                <w:szCs w:val="20"/>
              </w:rPr>
              <w:t>S.O.</w:t>
            </w:r>
          </w:p>
        </w:tc>
      </w:tr>
      <w:tr w:rsidR="006D6280" w:rsidRPr="00E72CCC" w14:paraId="266D6045" w14:textId="77777777" w:rsidTr="0063147F">
        <w:tc>
          <w:tcPr>
            <w:tcW w:w="7613" w:type="dxa"/>
            <w:shd w:val="clear" w:color="auto" w:fill="auto"/>
            <w:vAlign w:val="center"/>
          </w:tcPr>
          <w:p w14:paraId="1F9D3518" w14:textId="77777777" w:rsidR="006D6280" w:rsidRPr="00E72CCC" w:rsidRDefault="006D6280" w:rsidP="0063147F">
            <w:pPr>
              <w:widowControl w:val="0"/>
              <w:suppressAutoHyphens/>
              <w:spacing w:after="0" w:line="240" w:lineRule="auto"/>
              <w:ind w:left="360"/>
              <w:jc w:val="both"/>
              <w:rPr>
                <w:rFonts w:ascii="Lato" w:eastAsia="Times New Roman" w:hAnsi="Lato" w:cs="Times New Roman"/>
                <w:noProof/>
                <w:sz w:val="20"/>
                <w:szCs w:val="20"/>
                <w:lang w:eastAsia="ar-SA"/>
              </w:rPr>
            </w:pPr>
            <w:r w:rsidRPr="00E72CCC">
              <w:rPr>
                <w:rFonts w:ascii="Lato" w:eastAsia="Times New Roman" w:hAnsi="Lato" w:cs="Times New Roman"/>
                <w:sz w:val="20"/>
                <w:szCs w:val="20"/>
                <w:lang w:eastAsia="ar-SA"/>
              </w:rPr>
              <w:t>situation visée au point 1) c) ci-dessus (faute professionnelle grave)</w:t>
            </w:r>
          </w:p>
        </w:tc>
        <w:tc>
          <w:tcPr>
            <w:tcW w:w="669" w:type="dxa"/>
            <w:shd w:val="clear" w:color="auto" w:fill="auto"/>
            <w:vAlign w:val="center"/>
          </w:tcPr>
          <w:p w14:paraId="6D0A9FED" w14:textId="77777777" w:rsidR="006D6280" w:rsidRPr="00E72CCC" w:rsidRDefault="006D6280" w:rsidP="0063147F">
            <w:pPr>
              <w:widowControl w:val="0"/>
              <w:spacing w:after="0"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c>
          <w:tcPr>
            <w:tcW w:w="736" w:type="dxa"/>
            <w:shd w:val="clear" w:color="auto" w:fill="auto"/>
            <w:vAlign w:val="center"/>
          </w:tcPr>
          <w:p w14:paraId="4BA62881" w14:textId="77777777" w:rsidR="006D6280" w:rsidRPr="00E72CCC" w:rsidRDefault="006D6280" w:rsidP="0063147F">
            <w:pPr>
              <w:widowControl w:val="0"/>
              <w:spacing w:after="0"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c>
          <w:tcPr>
            <w:tcW w:w="643" w:type="dxa"/>
          </w:tcPr>
          <w:p w14:paraId="406CBBCC" w14:textId="77777777" w:rsidR="006D6280" w:rsidRPr="00E72CCC" w:rsidRDefault="006D6280" w:rsidP="0063147F">
            <w:pPr>
              <w:widowControl w:val="0"/>
              <w:spacing w:after="0"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r>
      <w:tr w:rsidR="006D6280" w:rsidRPr="00E72CCC" w14:paraId="57ED0A32" w14:textId="77777777" w:rsidTr="0063147F">
        <w:tc>
          <w:tcPr>
            <w:tcW w:w="7613" w:type="dxa"/>
            <w:shd w:val="clear" w:color="auto" w:fill="auto"/>
            <w:vAlign w:val="center"/>
          </w:tcPr>
          <w:p w14:paraId="4D1304C4" w14:textId="77777777" w:rsidR="006D6280" w:rsidRPr="00E72CCC" w:rsidRDefault="006D6280" w:rsidP="0063147F">
            <w:pPr>
              <w:widowControl w:val="0"/>
              <w:suppressAutoHyphens/>
              <w:spacing w:after="0" w:line="240" w:lineRule="auto"/>
              <w:ind w:left="360"/>
              <w:jc w:val="both"/>
              <w:rPr>
                <w:rFonts w:ascii="Lato" w:eastAsia="Times New Roman" w:hAnsi="Lato" w:cs="Times New Roman"/>
                <w:noProof/>
                <w:sz w:val="20"/>
                <w:szCs w:val="20"/>
                <w:lang w:eastAsia="ar-SA"/>
              </w:rPr>
            </w:pPr>
            <w:r w:rsidRPr="00E72CCC">
              <w:rPr>
                <w:rFonts w:ascii="Lato" w:eastAsia="Times New Roman" w:hAnsi="Lato" w:cs="Times New Roman"/>
                <w:sz w:val="20"/>
                <w:szCs w:val="20"/>
                <w:lang w:eastAsia="ar-SA"/>
              </w:rPr>
              <w:t>situation visée au point 1) d) ci-dessus (défaut de paiement des cotisations sociales)</w:t>
            </w:r>
          </w:p>
        </w:tc>
        <w:tc>
          <w:tcPr>
            <w:tcW w:w="669" w:type="dxa"/>
            <w:shd w:val="clear" w:color="auto" w:fill="auto"/>
            <w:vAlign w:val="center"/>
          </w:tcPr>
          <w:p w14:paraId="6DAABAE7" w14:textId="77777777" w:rsidR="006D6280" w:rsidRPr="00E72CCC" w:rsidRDefault="006D6280" w:rsidP="0063147F">
            <w:pPr>
              <w:widowControl w:val="0"/>
              <w:spacing w:after="0"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c>
          <w:tcPr>
            <w:tcW w:w="736" w:type="dxa"/>
            <w:shd w:val="clear" w:color="auto" w:fill="auto"/>
            <w:vAlign w:val="center"/>
          </w:tcPr>
          <w:p w14:paraId="49D118BE" w14:textId="77777777" w:rsidR="006D6280" w:rsidRPr="00E72CCC" w:rsidRDefault="006D6280" w:rsidP="0063147F">
            <w:pPr>
              <w:widowControl w:val="0"/>
              <w:spacing w:after="0"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c>
          <w:tcPr>
            <w:tcW w:w="643" w:type="dxa"/>
          </w:tcPr>
          <w:p w14:paraId="75AF0F5B" w14:textId="77777777" w:rsidR="006D6280" w:rsidRPr="00E72CCC" w:rsidRDefault="006D6280" w:rsidP="0063147F">
            <w:pPr>
              <w:widowControl w:val="0"/>
              <w:spacing w:after="0"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r>
      <w:tr w:rsidR="006D6280" w:rsidRPr="00E72CCC" w14:paraId="09B13FB5" w14:textId="77777777" w:rsidTr="0063147F">
        <w:tc>
          <w:tcPr>
            <w:tcW w:w="7613" w:type="dxa"/>
            <w:shd w:val="clear" w:color="auto" w:fill="auto"/>
            <w:vAlign w:val="center"/>
          </w:tcPr>
          <w:p w14:paraId="3BAD0EFC" w14:textId="77777777" w:rsidR="006D6280" w:rsidRPr="00E72CCC" w:rsidRDefault="006D6280" w:rsidP="0063147F">
            <w:pPr>
              <w:widowControl w:val="0"/>
              <w:suppressAutoHyphens/>
              <w:spacing w:after="0" w:line="240" w:lineRule="auto"/>
              <w:ind w:left="360"/>
              <w:jc w:val="both"/>
              <w:rPr>
                <w:rFonts w:ascii="Lato" w:eastAsia="Times New Roman" w:hAnsi="Lato" w:cs="Times New Roman"/>
                <w:noProof/>
                <w:sz w:val="20"/>
                <w:szCs w:val="20"/>
                <w:lang w:eastAsia="ar-SA"/>
              </w:rPr>
            </w:pPr>
            <w:r w:rsidRPr="00E72CCC">
              <w:rPr>
                <w:rFonts w:ascii="Lato" w:eastAsia="Times New Roman" w:hAnsi="Lato" w:cs="Times New Roman"/>
                <w:sz w:val="20"/>
                <w:szCs w:val="20"/>
                <w:lang w:eastAsia="ar-SA"/>
              </w:rPr>
              <w:t>situation visée au point 1) e) ci-dessus (défaut de paiem</w:t>
            </w:r>
            <w:r w:rsidR="00503848" w:rsidRPr="00E72CCC">
              <w:rPr>
                <w:rFonts w:ascii="Lato" w:eastAsia="Times New Roman" w:hAnsi="Lato" w:cs="Times New Roman"/>
                <w:sz w:val="20"/>
                <w:szCs w:val="20"/>
                <w:lang w:eastAsia="ar-SA"/>
              </w:rPr>
              <w:t>e</w:t>
            </w:r>
            <w:r w:rsidRPr="00E72CCC">
              <w:rPr>
                <w:rFonts w:ascii="Lato" w:eastAsia="Times New Roman" w:hAnsi="Lato" w:cs="Times New Roman"/>
                <w:sz w:val="20"/>
                <w:szCs w:val="20"/>
                <w:lang w:eastAsia="ar-SA"/>
              </w:rPr>
              <w:t>nt des taxes et impôts)</w:t>
            </w:r>
          </w:p>
        </w:tc>
        <w:tc>
          <w:tcPr>
            <w:tcW w:w="669" w:type="dxa"/>
            <w:shd w:val="clear" w:color="auto" w:fill="auto"/>
            <w:vAlign w:val="center"/>
          </w:tcPr>
          <w:p w14:paraId="7924A5D2" w14:textId="77777777" w:rsidR="006D6280" w:rsidRPr="00E72CCC" w:rsidRDefault="006D6280" w:rsidP="0063147F">
            <w:pPr>
              <w:widowControl w:val="0"/>
              <w:spacing w:after="0"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c>
          <w:tcPr>
            <w:tcW w:w="736" w:type="dxa"/>
            <w:shd w:val="clear" w:color="auto" w:fill="auto"/>
            <w:vAlign w:val="center"/>
          </w:tcPr>
          <w:p w14:paraId="0DFA660C" w14:textId="77777777" w:rsidR="006D6280" w:rsidRPr="00E72CCC" w:rsidRDefault="006D6280" w:rsidP="0063147F">
            <w:pPr>
              <w:widowControl w:val="0"/>
              <w:spacing w:after="0"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c>
          <w:tcPr>
            <w:tcW w:w="643" w:type="dxa"/>
          </w:tcPr>
          <w:p w14:paraId="5A299E78" w14:textId="77777777" w:rsidR="006D6280" w:rsidRPr="00E72CCC" w:rsidRDefault="006D6280" w:rsidP="0063147F">
            <w:pPr>
              <w:widowControl w:val="0"/>
              <w:spacing w:after="0"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r>
      <w:tr w:rsidR="006D6280" w:rsidRPr="00E72CCC" w14:paraId="0DD93838" w14:textId="77777777" w:rsidTr="0063147F">
        <w:tc>
          <w:tcPr>
            <w:tcW w:w="7613" w:type="dxa"/>
            <w:shd w:val="clear" w:color="auto" w:fill="auto"/>
            <w:vAlign w:val="center"/>
          </w:tcPr>
          <w:p w14:paraId="6FE5BB9F" w14:textId="77777777" w:rsidR="006D6280" w:rsidRPr="00E72CCC" w:rsidRDefault="006D6280" w:rsidP="0063147F">
            <w:pPr>
              <w:widowControl w:val="0"/>
              <w:suppressAutoHyphens/>
              <w:spacing w:after="0" w:line="240" w:lineRule="auto"/>
              <w:ind w:left="360"/>
              <w:jc w:val="both"/>
              <w:rPr>
                <w:rFonts w:ascii="Lato" w:eastAsia="Times New Roman" w:hAnsi="Lato" w:cs="Times New Roman"/>
                <w:noProof/>
                <w:sz w:val="20"/>
                <w:szCs w:val="20"/>
                <w:lang w:eastAsia="ar-SA"/>
              </w:rPr>
            </w:pPr>
            <w:r w:rsidRPr="00E72CCC">
              <w:rPr>
                <w:rFonts w:ascii="Lato" w:eastAsia="Times New Roman" w:hAnsi="Lato" w:cs="Times New Roman"/>
                <w:sz w:val="20"/>
                <w:szCs w:val="20"/>
                <w:lang w:eastAsia="ar-SA"/>
              </w:rPr>
              <w:t>situation visée au point 1) f) ci-dessus (fausses déclarations)</w:t>
            </w:r>
          </w:p>
        </w:tc>
        <w:tc>
          <w:tcPr>
            <w:tcW w:w="669" w:type="dxa"/>
            <w:shd w:val="clear" w:color="auto" w:fill="auto"/>
            <w:vAlign w:val="center"/>
          </w:tcPr>
          <w:p w14:paraId="5B5BBDCB" w14:textId="77777777" w:rsidR="006D6280" w:rsidRPr="00E72CCC" w:rsidRDefault="006D6280" w:rsidP="0063147F">
            <w:pPr>
              <w:widowControl w:val="0"/>
              <w:spacing w:after="0"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c>
          <w:tcPr>
            <w:tcW w:w="736" w:type="dxa"/>
            <w:shd w:val="clear" w:color="auto" w:fill="auto"/>
            <w:vAlign w:val="center"/>
          </w:tcPr>
          <w:p w14:paraId="698CF879" w14:textId="77777777" w:rsidR="006D6280" w:rsidRPr="00E72CCC" w:rsidRDefault="006D6280" w:rsidP="0063147F">
            <w:pPr>
              <w:widowControl w:val="0"/>
              <w:spacing w:after="0"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c>
          <w:tcPr>
            <w:tcW w:w="643" w:type="dxa"/>
          </w:tcPr>
          <w:p w14:paraId="60253117" w14:textId="77777777" w:rsidR="006D6280" w:rsidRPr="00E72CCC" w:rsidRDefault="006D6280" w:rsidP="0063147F">
            <w:pPr>
              <w:widowControl w:val="0"/>
              <w:spacing w:after="0"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r>
      <w:tr w:rsidR="006D6280" w:rsidRPr="00E72CCC" w14:paraId="05353390" w14:textId="77777777" w:rsidTr="0063147F">
        <w:tc>
          <w:tcPr>
            <w:tcW w:w="7613" w:type="dxa"/>
            <w:shd w:val="clear" w:color="auto" w:fill="auto"/>
            <w:vAlign w:val="center"/>
          </w:tcPr>
          <w:p w14:paraId="614E6F4B" w14:textId="77777777" w:rsidR="006D6280" w:rsidRPr="00E72CCC" w:rsidRDefault="006D6280" w:rsidP="0063147F">
            <w:pPr>
              <w:widowControl w:val="0"/>
              <w:suppressAutoHyphens/>
              <w:spacing w:after="0" w:line="240" w:lineRule="auto"/>
              <w:ind w:left="360"/>
              <w:jc w:val="both"/>
              <w:rPr>
                <w:rFonts w:ascii="Lato" w:eastAsia="Times New Roman" w:hAnsi="Lato" w:cs="Times New Roman"/>
                <w:noProof/>
                <w:sz w:val="20"/>
                <w:szCs w:val="20"/>
                <w:lang w:eastAsia="ar-SA"/>
              </w:rPr>
            </w:pPr>
            <w:r w:rsidRPr="00E72CCC">
              <w:rPr>
                <w:rFonts w:ascii="Lato" w:eastAsia="Times New Roman" w:hAnsi="Lato" w:cs="Times New Roman"/>
                <w:sz w:val="20"/>
                <w:szCs w:val="20"/>
                <w:lang w:eastAsia="ar-SA"/>
              </w:rPr>
              <w:t>situation visée au point 1) g) ci-dessus (non-respect des obligations contractuelles)</w:t>
            </w:r>
          </w:p>
        </w:tc>
        <w:tc>
          <w:tcPr>
            <w:tcW w:w="669" w:type="dxa"/>
            <w:shd w:val="clear" w:color="auto" w:fill="auto"/>
            <w:vAlign w:val="center"/>
          </w:tcPr>
          <w:p w14:paraId="19107DDE" w14:textId="77777777" w:rsidR="006D6280" w:rsidRPr="00E72CCC" w:rsidRDefault="006D6280" w:rsidP="0063147F">
            <w:pPr>
              <w:widowControl w:val="0"/>
              <w:spacing w:after="0"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c>
          <w:tcPr>
            <w:tcW w:w="736" w:type="dxa"/>
            <w:shd w:val="clear" w:color="auto" w:fill="auto"/>
            <w:vAlign w:val="center"/>
          </w:tcPr>
          <w:p w14:paraId="28B97D86" w14:textId="77777777" w:rsidR="006D6280" w:rsidRPr="00E72CCC" w:rsidRDefault="006D6280" w:rsidP="0063147F">
            <w:pPr>
              <w:widowControl w:val="0"/>
              <w:spacing w:after="0"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c>
          <w:tcPr>
            <w:tcW w:w="643" w:type="dxa"/>
          </w:tcPr>
          <w:p w14:paraId="6F114948" w14:textId="77777777" w:rsidR="006D6280" w:rsidRPr="00E72CCC" w:rsidRDefault="006D6280" w:rsidP="0063147F">
            <w:pPr>
              <w:widowControl w:val="0"/>
              <w:spacing w:after="0"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r>
      <w:tr w:rsidR="006D6280" w:rsidRPr="00E72CCC" w14:paraId="3655E6C2" w14:textId="77777777" w:rsidTr="0063147F">
        <w:tc>
          <w:tcPr>
            <w:tcW w:w="7613" w:type="dxa"/>
            <w:shd w:val="clear" w:color="auto" w:fill="auto"/>
            <w:vAlign w:val="center"/>
          </w:tcPr>
          <w:p w14:paraId="6507DE12" w14:textId="77777777" w:rsidR="006D6280" w:rsidRPr="00E72CCC" w:rsidRDefault="006D6280" w:rsidP="0063147F">
            <w:pPr>
              <w:widowControl w:val="0"/>
              <w:suppressAutoHyphens/>
              <w:spacing w:after="0" w:line="240" w:lineRule="auto"/>
              <w:ind w:left="360"/>
              <w:jc w:val="both"/>
              <w:rPr>
                <w:rFonts w:ascii="Lato" w:eastAsia="Times New Roman" w:hAnsi="Lato" w:cs="Times New Roman"/>
                <w:noProof/>
                <w:sz w:val="20"/>
                <w:szCs w:val="20"/>
                <w:lang w:eastAsia="ar-SA"/>
              </w:rPr>
            </w:pPr>
            <w:r w:rsidRPr="00E72CCC">
              <w:rPr>
                <w:rFonts w:ascii="Lato" w:eastAsia="Times New Roman" w:hAnsi="Lato" w:cs="Times New Roman"/>
                <w:sz w:val="20"/>
                <w:szCs w:val="20"/>
                <w:lang w:eastAsia="ar-SA"/>
              </w:rPr>
              <w:t>situation visée au point 1) h) ci-dessus (fraude, corruption, lien avec une organisation criminelle, financement du terrorisme, travail des enfants et autres form</w:t>
            </w:r>
            <w:r w:rsidR="003D2BDF" w:rsidRPr="00E72CCC">
              <w:rPr>
                <w:rFonts w:ascii="Lato" w:eastAsia="Times New Roman" w:hAnsi="Lato" w:cs="Times New Roman"/>
                <w:sz w:val="20"/>
                <w:szCs w:val="20"/>
                <w:lang w:eastAsia="ar-SA"/>
              </w:rPr>
              <w:t>e</w:t>
            </w:r>
            <w:r w:rsidRPr="00E72CCC">
              <w:rPr>
                <w:rFonts w:ascii="Lato" w:eastAsia="Times New Roman" w:hAnsi="Lato" w:cs="Times New Roman"/>
                <w:sz w:val="20"/>
                <w:szCs w:val="20"/>
                <w:lang w:eastAsia="ar-SA"/>
              </w:rPr>
              <w:t>s de traite des êtres humaines)</w:t>
            </w:r>
          </w:p>
        </w:tc>
        <w:tc>
          <w:tcPr>
            <w:tcW w:w="669" w:type="dxa"/>
            <w:shd w:val="clear" w:color="auto" w:fill="auto"/>
            <w:vAlign w:val="center"/>
          </w:tcPr>
          <w:p w14:paraId="79DF52AB" w14:textId="77777777" w:rsidR="006D6280" w:rsidRPr="00E72CCC" w:rsidRDefault="006D6280" w:rsidP="0063147F">
            <w:pPr>
              <w:widowControl w:val="0"/>
              <w:spacing w:after="0"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c>
          <w:tcPr>
            <w:tcW w:w="736" w:type="dxa"/>
            <w:shd w:val="clear" w:color="auto" w:fill="auto"/>
            <w:vAlign w:val="center"/>
          </w:tcPr>
          <w:p w14:paraId="07736D2D" w14:textId="77777777" w:rsidR="006D6280" w:rsidRPr="00E72CCC" w:rsidRDefault="006D6280" w:rsidP="0063147F">
            <w:pPr>
              <w:widowControl w:val="0"/>
              <w:spacing w:after="0"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c>
          <w:tcPr>
            <w:tcW w:w="643" w:type="dxa"/>
          </w:tcPr>
          <w:p w14:paraId="722FFEFB" w14:textId="77777777" w:rsidR="006D6280" w:rsidRPr="00E72CCC" w:rsidRDefault="006D6280" w:rsidP="0063147F">
            <w:pPr>
              <w:widowControl w:val="0"/>
              <w:spacing w:after="0"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r>
    </w:tbl>
    <w:p w14:paraId="188278D2" w14:textId="77777777" w:rsidR="006D6280" w:rsidRPr="00E72CCC" w:rsidRDefault="006D6280" w:rsidP="00011A68">
      <w:pPr>
        <w:widowControl w:val="0"/>
        <w:suppressAutoHyphens/>
        <w:spacing w:line="240" w:lineRule="auto"/>
        <w:jc w:val="center"/>
        <w:rPr>
          <w:rFonts w:ascii="Lato" w:eastAsia="Times New Roman" w:hAnsi="Lato" w:cs="Times New Roman"/>
          <w:b/>
          <w:bCs/>
          <w:sz w:val="8"/>
          <w:szCs w:val="20"/>
          <w:lang w:eastAsia="ar-SA"/>
        </w:rPr>
      </w:pPr>
    </w:p>
    <w:p w14:paraId="6061C9AF" w14:textId="77777777" w:rsidR="006D6280" w:rsidRPr="00E72CCC" w:rsidRDefault="006D6280" w:rsidP="00C06128">
      <w:pPr>
        <w:widowControl w:val="0"/>
        <w:numPr>
          <w:ilvl w:val="0"/>
          <w:numId w:val="37"/>
        </w:numPr>
        <w:tabs>
          <w:tab w:val="left" w:pos="2410"/>
        </w:tabs>
        <w:suppressAutoHyphens/>
        <w:spacing w:line="240" w:lineRule="auto"/>
        <w:ind w:left="567" w:hanging="283"/>
        <w:rPr>
          <w:rFonts w:ascii="Lato" w:eastAsia="Times New Roman" w:hAnsi="Lato" w:cs="Times New Roman"/>
          <w:b/>
          <w:bCs/>
          <w:sz w:val="20"/>
          <w:szCs w:val="20"/>
          <w:lang w:eastAsia="ar-SA"/>
        </w:rPr>
      </w:pPr>
      <w:r w:rsidRPr="00E72CCC">
        <w:rPr>
          <w:rFonts w:ascii="Lato" w:eastAsia="Times New Roman" w:hAnsi="Lato" w:cs="Times New Roman"/>
          <w:b/>
          <w:bCs/>
          <w:sz w:val="20"/>
          <w:szCs w:val="20"/>
          <w:lang w:eastAsia="ar-SA"/>
        </w:rPr>
        <w:t>Situations d’exclusion concernant les personnes physiques ou morales qui répondent indéfiniment des dettes de la personne morale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669"/>
        <w:gridCol w:w="678"/>
        <w:gridCol w:w="630"/>
      </w:tblGrid>
      <w:tr w:rsidR="006D6280" w:rsidRPr="00E72CCC" w14:paraId="0E68C712" w14:textId="77777777" w:rsidTr="00C06128">
        <w:tc>
          <w:tcPr>
            <w:tcW w:w="7701" w:type="dxa"/>
            <w:shd w:val="clear" w:color="auto" w:fill="auto"/>
          </w:tcPr>
          <w:p w14:paraId="22831DA9" w14:textId="77777777" w:rsidR="006D6280" w:rsidRPr="00E72CCC" w:rsidRDefault="006D6280" w:rsidP="00C06128">
            <w:pPr>
              <w:widowControl w:val="0"/>
              <w:numPr>
                <w:ilvl w:val="0"/>
                <w:numId w:val="24"/>
              </w:numPr>
              <w:spacing w:line="240" w:lineRule="auto"/>
              <w:jc w:val="both"/>
              <w:rPr>
                <w:rFonts w:ascii="Lato" w:hAnsi="Lato"/>
                <w:noProof/>
                <w:sz w:val="20"/>
                <w:szCs w:val="20"/>
              </w:rPr>
            </w:pPr>
            <w:r w:rsidRPr="00E72CCC">
              <w:rPr>
                <w:rFonts w:ascii="Lato" w:hAnsi="Lato"/>
                <w:sz w:val="20"/>
                <w:szCs w:val="20"/>
              </w:rPr>
              <w:t xml:space="preserve">déclare qu’une personne physique ou morale qui répond indéfiniment des dettes de la personne morale susmentionnée se trouve dans l’une des situations suivantes </w:t>
            </w:r>
            <w:r w:rsidRPr="00E72CCC">
              <w:rPr>
                <w:rFonts w:ascii="Lato" w:hAnsi="Lato"/>
                <w:i/>
                <w:sz w:val="20"/>
                <w:szCs w:val="20"/>
              </w:rPr>
              <w:t>[</w:t>
            </w:r>
            <w:r w:rsidRPr="00E72CCC">
              <w:rPr>
                <w:rFonts w:ascii="Lato" w:hAnsi="Lato"/>
                <w:b/>
                <w:i/>
                <w:sz w:val="20"/>
                <w:szCs w:val="20"/>
                <w:u w:val="single"/>
              </w:rPr>
              <w:t>Dans l’affirmative, veuillez indiquer, en annexe à la présente déclaration, la situation et le(s) nom(s) de la (des) personne(s) concernée(s), en donnant une brève explication.</w:t>
            </w:r>
            <w:r w:rsidRPr="00E72CCC">
              <w:rPr>
                <w:rFonts w:ascii="Lato" w:hAnsi="Lato"/>
                <w:i/>
                <w:sz w:val="20"/>
                <w:szCs w:val="20"/>
              </w:rPr>
              <w:t>]:</w:t>
            </w:r>
            <w:r w:rsidRPr="00E72CCC">
              <w:rPr>
                <w:rFonts w:ascii="Lato" w:hAnsi="Lato"/>
                <w:sz w:val="20"/>
                <w:szCs w:val="20"/>
              </w:rPr>
              <w:t xml:space="preserve"> </w:t>
            </w:r>
          </w:p>
        </w:tc>
        <w:tc>
          <w:tcPr>
            <w:tcW w:w="669" w:type="dxa"/>
            <w:shd w:val="clear" w:color="auto" w:fill="auto"/>
          </w:tcPr>
          <w:p w14:paraId="1B15A321" w14:textId="77777777" w:rsidR="006D6280" w:rsidRPr="00E72CCC" w:rsidRDefault="006D6280" w:rsidP="00C06128">
            <w:pPr>
              <w:widowControl w:val="0"/>
              <w:spacing w:line="240" w:lineRule="auto"/>
              <w:jc w:val="both"/>
              <w:rPr>
                <w:rFonts w:ascii="Lato" w:hAnsi="Lato"/>
                <w:noProof/>
                <w:sz w:val="20"/>
                <w:szCs w:val="20"/>
              </w:rPr>
            </w:pPr>
            <w:r w:rsidRPr="00E72CCC">
              <w:rPr>
                <w:rFonts w:ascii="Lato" w:hAnsi="Lato"/>
                <w:sz w:val="20"/>
                <w:szCs w:val="20"/>
              </w:rPr>
              <w:t>OUI</w:t>
            </w:r>
          </w:p>
        </w:tc>
        <w:tc>
          <w:tcPr>
            <w:tcW w:w="661" w:type="dxa"/>
          </w:tcPr>
          <w:p w14:paraId="281FEE73" w14:textId="77777777" w:rsidR="006D6280" w:rsidRPr="00E72CCC" w:rsidRDefault="006D6280" w:rsidP="00C06128">
            <w:pPr>
              <w:widowControl w:val="0"/>
              <w:spacing w:line="240" w:lineRule="auto"/>
              <w:jc w:val="both"/>
              <w:rPr>
                <w:rFonts w:ascii="Lato" w:hAnsi="Lato"/>
                <w:noProof/>
                <w:sz w:val="20"/>
                <w:szCs w:val="20"/>
              </w:rPr>
            </w:pPr>
            <w:r w:rsidRPr="00E72CCC">
              <w:rPr>
                <w:rFonts w:ascii="Lato" w:hAnsi="Lato"/>
                <w:sz w:val="20"/>
                <w:szCs w:val="20"/>
              </w:rPr>
              <w:t>NON</w:t>
            </w:r>
          </w:p>
        </w:tc>
        <w:tc>
          <w:tcPr>
            <w:tcW w:w="630" w:type="dxa"/>
            <w:shd w:val="clear" w:color="auto" w:fill="auto"/>
          </w:tcPr>
          <w:p w14:paraId="6C0B73DD" w14:textId="77777777" w:rsidR="006D6280" w:rsidRPr="00E72CCC" w:rsidRDefault="006D6280" w:rsidP="00C06128">
            <w:pPr>
              <w:widowControl w:val="0"/>
              <w:spacing w:line="240" w:lineRule="auto"/>
              <w:jc w:val="both"/>
              <w:rPr>
                <w:rFonts w:ascii="Lato" w:hAnsi="Lato"/>
                <w:noProof/>
                <w:sz w:val="20"/>
                <w:szCs w:val="20"/>
              </w:rPr>
            </w:pPr>
            <w:r w:rsidRPr="00E72CCC">
              <w:rPr>
                <w:rFonts w:ascii="Lato" w:hAnsi="Lato"/>
                <w:sz w:val="20"/>
                <w:szCs w:val="20"/>
              </w:rPr>
              <w:t>S.O.</w:t>
            </w:r>
          </w:p>
        </w:tc>
      </w:tr>
      <w:tr w:rsidR="006D6280" w:rsidRPr="00E72CCC" w14:paraId="2968F115" w14:textId="77777777" w:rsidTr="00C06128">
        <w:tc>
          <w:tcPr>
            <w:tcW w:w="7701" w:type="dxa"/>
            <w:shd w:val="clear" w:color="auto" w:fill="auto"/>
            <w:vAlign w:val="center"/>
          </w:tcPr>
          <w:p w14:paraId="64A9B2A9" w14:textId="77777777" w:rsidR="006D6280" w:rsidRPr="00E72CCC" w:rsidRDefault="006D6280" w:rsidP="00C06128">
            <w:pPr>
              <w:widowControl w:val="0"/>
              <w:suppressAutoHyphens/>
              <w:spacing w:line="240" w:lineRule="auto"/>
              <w:ind w:left="360"/>
              <w:jc w:val="both"/>
              <w:rPr>
                <w:rFonts w:ascii="Lato" w:eastAsia="Times New Roman" w:hAnsi="Lato" w:cs="Times New Roman"/>
                <w:noProof/>
                <w:sz w:val="20"/>
                <w:szCs w:val="20"/>
                <w:lang w:eastAsia="ar-SA"/>
              </w:rPr>
            </w:pPr>
            <w:r w:rsidRPr="00E72CCC">
              <w:rPr>
                <w:rFonts w:ascii="Lato" w:eastAsia="Times New Roman" w:hAnsi="Lato" w:cs="Times New Roman"/>
                <w:sz w:val="20"/>
                <w:szCs w:val="20"/>
                <w:lang w:eastAsia="ar-SA"/>
              </w:rPr>
              <w:t>situation visée au point a) ci-dessus (faillite)</w:t>
            </w:r>
          </w:p>
        </w:tc>
        <w:tc>
          <w:tcPr>
            <w:tcW w:w="669" w:type="dxa"/>
            <w:shd w:val="clear" w:color="auto" w:fill="auto"/>
            <w:vAlign w:val="center"/>
          </w:tcPr>
          <w:p w14:paraId="5D37F547" w14:textId="77777777" w:rsidR="006D6280" w:rsidRPr="00E72CCC" w:rsidRDefault="006D6280" w:rsidP="00C06128">
            <w:pPr>
              <w:widowControl w:val="0"/>
              <w:spacing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c>
          <w:tcPr>
            <w:tcW w:w="661" w:type="dxa"/>
          </w:tcPr>
          <w:p w14:paraId="46C9969C" w14:textId="77777777" w:rsidR="006D6280" w:rsidRPr="00E72CCC" w:rsidRDefault="006D6280" w:rsidP="00C06128">
            <w:pPr>
              <w:widowControl w:val="0"/>
              <w:spacing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c>
          <w:tcPr>
            <w:tcW w:w="630" w:type="dxa"/>
            <w:shd w:val="clear" w:color="auto" w:fill="auto"/>
            <w:vAlign w:val="center"/>
          </w:tcPr>
          <w:p w14:paraId="3EA3B524" w14:textId="77777777" w:rsidR="006D6280" w:rsidRPr="00E72CCC" w:rsidRDefault="006D6280" w:rsidP="00C06128">
            <w:pPr>
              <w:widowControl w:val="0"/>
              <w:spacing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r>
      <w:tr w:rsidR="006D6280" w:rsidRPr="00E72CCC" w14:paraId="6D23B616" w14:textId="77777777" w:rsidTr="00C06128">
        <w:tc>
          <w:tcPr>
            <w:tcW w:w="7701" w:type="dxa"/>
            <w:shd w:val="clear" w:color="auto" w:fill="auto"/>
            <w:vAlign w:val="center"/>
          </w:tcPr>
          <w:p w14:paraId="39F585A6" w14:textId="77777777" w:rsidR="006D6280" w:rsidRPr="00E72CCC" w:rsidRDefault="006D6280" w:rsidP="00C06128">
            <w:pPr>
              <w:widowControl w:val="0"/>
              <w:suppressAutoHyphens/>
              <w:spacing w:line="240" w:lineRule="auto"/>
              <w:ind w:left="360"/>
              <w:jc w:val="both"/>
              <w:rPr>
                <w:rFonts w:ascii="Lato" w:eastAsia="Times New Roman" w:hAnsi="Lato" w:cs="Times New Roman"/>
                <w:noProof/>
                <w:sz w:val="20"/>
                <w:szCs w:val="20"/>
                <w:lang w:eastAsia="ar-SA"/>
              </w:rPr>
            </w:pPr>
            <w:r w:rsidRPr="00E72CCC">
              <w:rPr>
                <w:rFonts w:ascii="Lato" w:eastAsia="Times New Roman" w:hAnsi="Lato" w:cs="Times New Roman"/>
                <w:sz w:val="20"/>
                <w:szCs w:val="20"/>
                <w:lang w:eastAsia="ar-SA"/>
              </w:rPr>
              <w:t>situation visée au point b) ci-dessus (</w:t>
            </w:r>
            <w:r w:rsidR="003D2BDF" w:rsidRPr="00E72CCC">
              <w:rPr>
                <w:rFonts w:ascii="Lato" w:eastAsia="Times New Roman" w:hAnsi="Lato" w:cs="Times New Roman"/>
                <w:sz w:val="20"/>
                <w:szCs w:val="20"/>
                <w:lang w:eastAsia="ar-SA"/>
              </w:rPr>
              <w:t>condamnation</w:t>
            </w:r>
            <w:r w:rsidRPr="00E72CCC">
              <w:rPr>
                <w:rFonts w:ascii="Lato" w:eastAsia="Times New Roman" w:hAnsi="Lato" w:cs="Times New Roman"/>
                <w:sz w:val="20"/>
                <w:szCs w:val="20"/>
                <w:lang w:eastAsia="ar-SA"/>
              </w:rPr>
              <w:t xml:space="preserve"> pour délit mettant en </w:t>
            </w:r>
            <w:r w:rsidR="003D2BDF" w:rsidRPr="00E72CCC">
              <w:rPr>
                <w:rFonts w:ascii="Lato" w:eastAsia="Times New Roman" w:hAnsi="Lato" w:cs="Times New Roman"/>
                <w:sz w:val="20"/>
                <w:szCs w:val="20"/>
                <w:lang w:eastAsia="ar-SA"/>
              </w:rPr>
              <w:t>cause</w:t>
            </w:r>
            <w:r w:rsidRPr="00E72CCC">
              <w:rPr>
                <w:rFonts w:ascii="Lato" w:eastAsia="Times New Roman" w:hAnsi="Lato" w:cs="Times New Roman"/>
                <w:sz w:val="20"/>
                <w:szCs w:val="20"/>
                <w:lang w:eastAsia="ar-SA"/>
              </w:rPr>
              <w:t xml:space="preserve"> leur conduit professionnelle)</w:t>
            </w:r>
          </w:p>
        </w:tc>
        <w:tc>
          <w:tcPr>
            <w:tcW w:w="669" w:type="dxa"/>
            <w:shd w:val="clear" w:color="auto" w:fill="auto"/>
            <w:vAlign w:val="center"/>
          </w:tcPr>
          <w:p w14:paraId="1B151509" w14:textId="77777777" w:rsidR="006D6280" w:rsidRPr="00E72CCC" w:rsidRDefault="006D6280" w:rsidP="00C06128">
            <w:pPr>
              <w:widowControl w:val="0"/>
              <w:spacing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c>
          <w:tcPr>
            <w:tcW w:w="661" w:type="dxa"/>
          </w:tcPr>
          <w:p w14:paraId="12D4CB0C" w14:textId="77777777" w:rsidR="006D6280" w:rsidRPr="00E72CCC" w:rsidRDefault="006D6280" w:rsidP="00C06128">
            <w:pPr>
              <w:widowControl w:val="0"/>
              <w:spacing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c>
          <w:tcPr>
            <w:tcW w:w="630" w:type="dxa"/>
            <w:shd w:val="clear" w:color="auto" w:fill="auto"/>
            <w:vAlign w:val="center"/>
          </w:tcPr>
          <w:p w14:paraId="087E377F" w14:textId="77777777" w:rsidR="006D6280" w:rsidRPr="00E72CCC" w:rsidRDefault="006D6280" w:rsidP="00C06128">
            <w:pPr>
              <w:widowControl w:val="0"/>
              <w:spacing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r>
    </w:tbl>
    <w:p w14:paraId="0E0D579E" w14:textId="77777777" w:rsidR="00C06128" w:rsidRPr="00E72CCC" w:rsidRDefault="00C06128" w:rsidP="00C06128">
      <w:pPr>
        <w:widowControl w:val="0"/>
        <w:tabs>
          <w:tab w:val="left" w:pos="2410"/>
        </w:tabs>
        <w:suppressAutoHyphens/>
        <w:spacing w:line="240" w:lineRule="auto"/>
        <w:ind w:left="567"/>
        <w:rPr>
          <w:rFonts w:ascii="Lato" w:eastAsia="Times New Roman" w:hAnsi="Lato" w:cs="Times New Roman"/>
          <w:b/>
          <w:bCs/>
          <w:sz w:val="20"/>
          <w:szCs w:val="20"/>
          <w:lang w:eastAsia="ar-SA"/>
        </w:rPr>
      </w:pPr>
    </w:p>
    <w:p w14:paraId="30E6F1FC" w14:textId="77777777" w:rsidR="006D6280" w:rsidRPr="00E72CCC" w:rsidRDefault="006D6280" w:rsidP="00C06128">
      <w:pPr>
        <w:widowControl w:val="0"/>
        <w:numPr>
          <w:ilvl w:val="0"/>
          <w:numId w:val="37"/>
        </w:numPr>
        <w:tabs>
          <w:tab w:val="left" w:pos="2410"/>
        </w:tabs>
        <w:suppressAutoHyphens/>
        <w:spacing w:line="240" w:lineRule="auto"/>
        <w:ind w:left="567" w:hanging="283"/>
        <w:rPr>
          <w:rFonts w:ascii="Lato" w:eastAsia="Times New Roman" w:hAnsi="Lato" w:cs="Times New Roman"/>
          <w:b/>
          <w:bCs/>
          <w:sz w:val="20"/>
          <w:szCs w:val="20"/>
          <w:lang w:eastAsia="ar-SA"/>
        </w:rPr>
      </w:pPr>
      <w:r w:rsidRPr="00E72CCC">
        <w:rPr>
          <w:rFonts w:ascii="Lato" w:eastAsia="Times New Roman" w:hAnsi="Lato" w:cs="Times New Roman"/>
          <w:b/>
          <w:bCs/>
          <w:sz w:val="20"/>
          <w:szCs w:val="20"/>
          <w:lang w:eastAsia="ar-SA"/>
        </w:rPr>
        <w:t>Autres motifs de rejet de la présente procédure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6D6280" w:rsidRPr="00E72CCC" w14:paraId="7D5003DD" w14:textId="77777777" w:rsidTr="00993D97">
        <w:tc>
          <w:tcPr>
            <w:tcW w:w="8327" w:type="dxa"/>
            <w:shd w:val="clear" w:color="auto" w:fill="auto"/>
          </w:tcPr>
          <w:p w14:paraId="26DE231F" w14:textId="77777777" w:rsidR="006D6280" w:rsidRPr="00E72CCC" w:rsidRDefault="006D6280" w:rsidP="00C06128">
            <w:pPr>
              <w:widowControl w:val="0"/>
              <w:numPr>
                <w:ilvl w:val="0"/>
                <w:numId w:val="24"/>
              </w:numPr>
              <w:spacing w:after="0" w:line="240" w:lineRule="auto"/>
              <w:jc w:val="both"/>
              <w:rPr>
                <w:rFonts w:ascii="Lato" w:hAnsi="Lato"/>
                <w:noProof/>
                <w:sz w:val="20"/>
                <w:szCs w:val="20"/>
              </w:rPr>
            </w:pPr>
            <w:r w:rsidRPr="00E72CCC">
              <w:rPr>
                <w:rFonts w:ascii="Lato" w:hAnsi="Lato"/>
                <w:sz w:val="20"/>
                <w:szCs w:val="20"/>
              </w:rPr>
              <w:t xml:space="preserve"> déclare que la personne susmentionnée:</w:t>
            </w:r>
          </w:p>
        </w:tc>
        <w:tc>
          <w:tcPr>
            <w:tcW w:w="670" w:type="dxa"/>
            <w:shd w:val="clear" w:color="auto" w:fill="auto"/>
          </w:tcPr>
          <w:p w14:paraId="32F6162F" w14:textId="77777777" w:rsidR="006D6280" w:rsidRPr="00E72CCC" w:rsidRDefault="006D6280" w:rsidP="00C06128">
            <w:pPr>
              <w:widowControl w:val="0"/>
              <w:spacing w:after="0" w:line="240" w:lineRule="auto"/>
              <w:jc w:val="both"/>
              <w:rPr>
                <w:rFonts w:ascii="Lato" w:hAnsi="Lato"/>
                <w:noProof/>
                <w:sz w:val="20"/>
                <w:szCs w:val="20"/>
              </w:rPr>
            </w:pPr>
            <w:r w:rsidRPr="00E72CCC">
              <w:rPr>
                <w:rFonts w:ascii="Lato" w:hAnsi="Lato"/>
                <w:sz w:val="20"/>
                <w:szCs w:val="20"/>
              </w:rPr>
              <w:t>OUI</w:t>
            </w:r>
          </w:p>
        </w:tc>
        <w:tc>
          <w:tcPr>
            <w:tcW w:w="759" w:type="dxa"/>
            <w:shd w:val="clear" w:color="auto" w:fill="auto"/>
          </w:tcPr>
          <w:p w14:paraId="25BDCC36" w14:textId="77777777" w:rsidR="006D6280" w:rsidRPr="00E72CCC" w:rsidRDefault="006D6280" w:rsidP="00C06128">
            <w:pPr>
              <w:widowControl w:val="0"/>
              <w:spacing w:after="0" w:line="240" w:lineRule="auto"/>
              <w:jc w:val="both"/>
              <w:rPr>
                <w:rFonts w:ascii="Lato" w:hAnsi="Lato"/>
                <w:noProof/>
                <w:sz w:val="20"/>
                <w:szCs w:val="20"/>
              </w:rPr>
            </w:pPr>
            <w:r w:rsidRPr="00E72CCC">
              <w:rPr>
                <w:rFonts w:ascii="Lato" w:hAnsi="Lato"/>
                <w:sz w:val="20"/>
                <w:szCs w:val="20"/>
              </w:rPr>
              <w:t>NON</w:t>
            </w:r>
          </w:p>
        </w:tc>
      </w:tr>
      <w:tr w:rsidR="006D6280" w:rsidRPr="00E72CCC" w14:paraId="115A99C4" w14:textId="77777777" w:rsidTr="00993D97">
        <w:tc>
          <w:tcPr>
            <w:tcW w:w="8327" w:type="dxa"/>
            <w:shd w:val="clear" w:color="auto" w:fill="auto"/>
          </w:tcPr>
          <w:p w14:paraId="01B123BC" w14:textId="77777777" w:rsidR="006D6280" w:rsidRPr="00E72CCC" w:rsidRDefault="006D6280" w:rsidP="00C06128">
            <w:pPr>
              <w:widowControl w:val="0"/>
              <w:suppressAutoHyphens/>
              <w:spacing w:after="0" w:line="240" w:lineRule="auto"/>
              <w:ind w:left="360"/>
              <w:jc w:val="both"/>
              <w:rPr>
                <w:rFonts w:ascii="Lato" w:eastAsia="Times New Roman" w:hAnsi="Lato" w:cs="Times New Roman"/>
                <w:noProof/>
                <w:sz w:val="20"/>
                <w:szCs w:val="20"/>
                <w:lang w:eastAsia="ar-SA"/>
              </w:rPr>
            </w:pPr>
            <w:r w:rsidRPr="00E72CCC">
              <w:rPr>
                <w:rFonts w:ascii="Lato" w:eastAsia="Times New Roman" w:hAnsi="Lato" w:cs="Times New Roman"/>
                <w:sz w:val="20"/>
                <w:szCs w:val="20"/>
                <w:lang w:eastAsia="ar-SA"/>
              </w:rPr>
              <w:t xml:space="preserve">a participé précédemment à l’élaboration des documents de marché utilisés lors de la présente procédure d’attribution, si cela a entraîné une violation du principe d’égalité de traitement, notamment une distorsion de concurrence qui ne peut être corrigée autrement. </w:t>
            </w:r>
          </w:p>
        </w:tc>
        <w:tc>
          <w:tcPr>
            <w:tcW w:w="670" w:type="dxa"/>
            <w:shd w:val="clear" w:color="auto" w:fill="auto"/>
          </w:tcPr>
          <w:p w14:paraId="03B48CE3" w14:textId="77777777" w:rsidR="006D6280" w:rsidRPr="00E72CCC" w:rsidRDefault="006D6280" w:rsidP="00C06128">
            <w:pPr>
              <w:widowControl w:val="0"/>
              <w:spacing w:after="0"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c>
          <w:tcPr>
            <w:tcW w:w="759" w:type="dxa"/>
            <w:shd w:val="clear" w:color="auto" w:fill="auto"/>
          </w:tcPr>
          <w:p w14:paraId="408D8CAD" w14:textId="77777777" w:rsidR="006D6280" w:rsidRPr="00E72CCC" w:rsidRDefault="006D6280" w:rsidP="00C06128">
            <w:pPr>
              <w:widowControl w:val="0"/>
              <w:spacing w:after="0"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r>
      <w:tr w:rsidR="006D6280" w:rsidRPr="00E72CCC" w14:paraId="09F31A7B" w14:textId="77777777" w:rsidTr="00993D97">
        <w:tc>
          <w:tcPr>
            <w:tcW w:w="8327" w:type="dxa"/>
            <w:shd w:val="clear" w:color="auto" w:fill="auto"/>
          </w:tcPr>
          <w:p w14:paraId="5BC99EFC" w14:textId="77777777" w:rsidR="006D6280" w:rsidRPr="00E72CCC" w:rsidRDefault="006D6280" w:rsidP="00C06128">
            <w:pPr>
              <w:widowControl w:val="0"/>
              <w:suppressAutoHyphens/>
              <w:spacing w:after="0" w:line="240" w:lineRule="auto"/>
              <w:ind w:left="360"/>
              <w:jc w:val="both"/>
              <w:rPr>
                <w:rFonts w:ascii="Lato" w:eastAsia="Times New Roman" w:hAnsi="Lato" w:cs="Times New Roman"/>
                <w:sz w:val="20"/>
                <w:szCs w:val="20"/>
                <w:lang w:eastAsia="ar-SA"/>
              </w:rPr>
            </w:pPr>
            <w:r w:rsidRPr="00E72CCC">
              <w:rPr>
                <w:rFonts w:ascii="Lato" w:eastAsia="Times New Roman" w:hAnsi="Lato" w:cs="Times New Roman"/>
                <w:sz w:val="20"/>
                <w:szCs w:val="20"/>
                <w:lang w:eastAsia="ar-SA"/>
              </w:rPr>
              <w:t>fait l’objet d’un conflit d’intérêts susceptible de nuire à l’exécution du contrat</w:t>
            </w:r>
            <w:r w:rsidR="00AA7AFA" w:rsidRPr="00E72CCC">
              <w:rPr>
                <w:rFonts w:ascii="Lato" w:hAnsi="Lato" w:cs="Arial"/>
                <w:sz w:val="20"/>
                <w:szCs w:val="20"/>
              </w:rPr>
              <w:t>/marché</w:t>
            </w:r>
            <w:r w:rsidRPr="00E72CCC">
              <w:rPr>
                <w:rFonts w:ascii="Lato" w:eastAsia="Times New Roman" w:hAnsi="Lato" w:cs="Times New Roman"/>
                <w:sz w:val="20"/>
                <w:szCs w:val="20"/>
                <w:lang w:eastAsia="ar-SA"/>
              </w:rPr>
              <w:t>.</w:t>
            </w:r>
          </w:p>
        </w:tc>
        <w:tc>
          <w:tcPr>
            <w:tcW w:w="670" w:type="dxa"/>
            <w:shd w:val="clear" w:color="auto" w:fill="auto"/>
          </w:tcPr>
          <w:p w14:paraId="60E51EE2" w14:textId="77777777" w:rsidR="006D6280" w:rsidRPr="00E72CCC" w:rsidRDefault="006D6280" w:rsidP="00C06128">
            <w:pPr>
              <w:widowControl w:val="0"/>
              <w:spacing w:after="0"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c>
          <w:tcPr>
            <w:tcW w:w="759" w:type="dxa"/>
            <w:shd w:val="clear" w:color="auto" w:fill="auto"/>
          </w:tcPr>
          <w:p w14:paraId="50DEAF2C" w14:textId="77777777" w:rsidR="006D6280" w:rsidRPr="00E72CCC" w:rsidRDefault="006D6280" w:rsidP="00C06128">
            <w:pPr>
              <w:widowControl w:val="0"/>
              <w:spacing w:after="0" w:line="240" w:lineRule="auto"/>
              <w:jc w:val="both"/>
              <w:rPr>
                <w:rFonts w:ascii="Lato" w:hAnsi="Lato"/>
                <w:noProof/>
                <w:sz w:val="20"/>
                <w:szCs w:val="20"/>
              </w:rPr>
            </w:pPr>
            <w:r w:rsidRPr="00E72CCC">
              <w:rPr>
                <w:rFonts w:ascii="Lato" w:hAnsi="Lato"/>
                <w:sz w:val="20"/>
                <w:szCs w:val="20"/>
              </w:rPr>
              <w:fldChar w:fldCharType="begin">
                <w:ffData>
                  <w:name w:val="Check1"/>
                  <w:enabled/>
                  <w:calcOnExit w:val="0"/>
                  <w:checkBox>
                    <w:sizeAuto/>
                    <w:default w:val="0"/>
                  </w:checkBox>
                </w:ffData>
              </w:fldChar>
            </w:r>
            <w:r w:rsidRPr="00E72CCC">
              <w:rPr>
                <w:rFonts w:ascii="Lato" w:hAnsi="Lato"/>
                <w:sz w:val="20"/>
                <w:szCs w:val="20"/>
              </w:rPr>
              <w:instrText xml:space="preserve"> FORMCHECKBOX </w:instrText>
            </w:r>
            <w:r w:rsidR="00647AB4">
              <w:rPr>
                <w:rFonts w:ascii="Lato" w:hAnsi="Lato"/>
                <w:sz w:val="20"/>
                <w:szCs w:val="20"/>
              </w:rPr>
            </w:r>
            <w:r w:rsidR="00647AB4">
              <w:rPr>
                <w:rFonts w:ascii="Lato" w:hAnsi="Lato"/>
                <w:sz w:val="20"/>
                <w:szCs w:val="20"/>
              </w:rPr>
              <w:fldChar w:fldCharType="separate"/>
            </w:r>
            <w:r w:rsidRPr="00E72CCC">
              <w:rPr>
                <w:rFonts w:ascii="Lato" w:hAnsi="Lato"/>
                <w:sz w:val="20"/>
                <w:szCs w:val="20"/>
              </w:rPr>
              <w:fldChar w:fldCharType="end"/>
            </w:r>
          </w:p>
        </w:tc>
      </w:tr>
    </w:tbl>
    <w:p w14:paraId="4E4B9EF3" w14:textId="77777777" w:rsidR="006D6280" w:rsidRPr="00E72CCC" w:rsidRDefault="006D6280" w:rsidP="00011A68">
      <w:pPr>
        <w:widowControl w:val="0"/>
        <w:suppressAutoHyphens/>
        <w:spacing w:line="240" w:lineRule="auto"/>
        <w:jc w:val="center"/>
        <w:rPr>
          <w:rFonts w:ascii="Lato" w:eastAsia="Times New Roman" w:hAnsi="Lato" w:cs="Times New Roman"/>
          <w:b/>
          <w:bCs/>
          <w:sz w:val="8"/>
          <w:szCs w:val="20"/>
          <w:lang w:eastAsia="ar-SA"/>
        </w:rPr>
      </w:pPr>
    </w:p>
    <w:p w14:paraId="461DA7F2" w14:textId="77777777" w:rsidR="006D6280" w:rsidRPr="00E72CCC" w:rsidRDefault="006D6280" w:rsidP="00C06128">
      <w:pPr>
        <w:widowControl w:val="0"/>
        <w:numPr>
          <w:ilvl w:val="0"/>
          <w:numId w:val="37"/>
        </w:numPr>
        <w:tabs>
          <w:tab w:val="left" w:pos="2410"/>
        </w:tabs>
        <w:suppressAutoHyphens/>
        <w:spacing w:line="240" w:lineRule="auto"/>
        <w:ind w:left="567" w:hanging="283"/>
        <w:rPr>
          <w:rFonts w:ascii="Lato" w:eastAsia="Times New Roman" w:hAnsi="Lato" w:cs="Times New Roman"/>
          <w:b/>
          <w:bCs/>
          <w:sz w:val="20"/>
          <w:szCs w:val="20"/>
          <w:lang w:eastAsia="ar-SA"/>
        </w:rPr>
      </w:pPr>
      <w:r w:rsidRPr="00E72CCC">
        <w:rPr>
          <w:rFonts w:ascii="Lato" w:eastAsia="Times New Roman" w:hAnsi="Lato" w:cs="Times New Roman"/>
          <w:b/>
          <w:bCs/>
          <w:sz w:val="20"/>
          <w:szCs w:val="20"/>
          <w:lang w:eastAsia="ar-SA"/>
        </w:rPr>
        <w:t>Mesures correctrices</w:t>
      </w:r>
    </w:p>
    <w:p w14:paraId="7AC0B651" w14:textId="77777777" w:rsidR="006D6280" w:rsidRPr="00E72CCC" w:rsidRDefault="006D6280" w:rsidP="00011A68">
      <w:pPr>
        <w:widowControl w:val="0"/>
        <w:spacing w:before="120"/>
        <w:jc w:val="both"/>
        <w:rPr>
          <w:rFonts w:ascii="Lato" w:hAnsi="Lato"/>
          <w:color w:val="000000"/>
          <w:sz w:val="20"/>
          <w:szCs w:val="20"/>
        </w:rPr>
      </w:pPr>
      <w:r w:rsidRPr="00E72CCC">
        <w:rPr>
          <w:rFonts w:ascii="Lato" w:hAnsi="Lato"/>
          <w:sz w:val="20"/>
          <w:szCs w:val="20"/>
        </w:rPr>
        <w:t xml:space="preserve">Si elle déclare l’une des </w:t>
      </w:r>
      <w:r w:rsidRPr="00E72CCC">
        <w:rPr>
          <w:rFonts w:ascii="Lato" w:hAnsi="Lato"/>
          <w:bCs/>
          <w:iCs/>
          <w:color w:val="000000"/>
          <w:sz w:val="20"/>
          <w:szCs w:val="20"/>
        </w:rPr>
        <w:t xml:space="preserve">situations d’exclusion mentionnées ci-dessus, la personne peut </w:t>
      </w:r>
      <w:r w:rsidRPr="00E72CCC">
        <w:rPr>
          <w:rFonts w:ascii="Lato" w:hAnsi="Lato"/>
          <w:color w:val="000000"/>
          <w:sz w:val="20"/>
          <w:szCs w:val="20"/>
        </w:rPr>
        <w:t>indiquer les mesures correctrices qu’elle a prises pour remédier à la situation d’exclusion, afin de permettre à l’ordonnateur de déterminer si ces mesures sont suffisantes pour démontrer sa fiabilité</w:t>
      </w:r>
      <w:r w:rsidRPr="00E72CCC">
        <w:rPr>
          <w:rFonts w:ascii="Lato" w:hAnsi="Lato"/>
          <w:bCs/>
          <w:iCs/>
          <w:color w:val="000000"/>
          <w:sz w:val="20"/>
          <w:szCs w:val="20"/>
        </w:rPr>
        <w:t xml:space="preserve">. Il peut s’agir, par exemple, de mesures prises au niveau technique, de l’organisation et du personnel en vue d’éviter toute répétition, de l’indemnisation du dommage ou du paiement des amendes ou de tout impôt ou toute cotisation de sécurité sociale. </w:t>
      </w:r>
      <w:r w:rsidRPr="00E72CCC">
        <w:rPr>
          <w:rFonts w:ascii="Lato" w:hAnsi="Lato"/>
          <w:color w:val="000000"/>
          <w:sz w:val="20"/>
          <w:szCs w:val="20"/>
        </w:rPr>
        <w:t>Les preuves documentaires pertinentes démontrant les mesures correctrices prises doivent être annexées à la présente déclaration. Cette disposition ne s’applique pas aux situations visées au point (1) (d) de la présente déclaration.</w:t>
      </w:r>
    </w:p>
    <w:p w14:paraId="4E1F4599" w14:textId="77777777" w:rsidR="0063147F" w:rsidRDefault="0063147F" w:rsidP="00011A68">
      <w:pPr>
        <w:widowControl w:val="0"/>
        <w:spacing w:before="120"/>
        <w:jc w:val="both"/>
        <w:rPr>
          <w:rFonts w:ascii="Lato" w:hAnsi="Lato"/>
          <w:color w:val="000000"/>
          <w:sz w:val="20"/>
          <w:szCs w:val="20"/>
        </w:rPr>
      </w:pPr>
    </w:p>
    <w:p w14:paraId="20BDE84F" w14:textId="77777777" w:rsidR="00C401D3" w:rsidRPr="00E72CCC" w:rsidRDefault="00C401D3" w:rsidP="00011A68">
      <w:pPr>
        <w:widowControl w:val="0"/>
        <w:spacing w:before="120"/>
        <w:jc w:val="both"/>
        <w:rPr>
          <w:rFonts w:ascii="Lato" w:hAnsi="Lato"/>
          <w:color w:val="000000"/>
          <w:sz w:val="20"/>
          <w:szCs w:val="20"/>
        </w:rPr>
      </w:pPr>
    </w:p>
    <w:p w14:paraId="3085DD7E" w14:textId="77777777" w:rsidR="006D6280" w:rsidRPr="00E72CCC" w:rsidRDefault="006D6280" w:rsidP="00C06128">
      <w:pPr>
        <w:widowControl w:val="0"/>
        <w:numPr>
          <w:ilvl w:val="0"/>
          <w:numId w:val="37"/>
        </w:numPr>
        <w:tabs>
          <w:tab w:val="left" w:pos="2410"/>
        </w:tabs>
        <w:suppressAutoHyphens/>
        <w:spacing w:line="240" w:lineRule="auto"/>
        <w:ind w:left="567" w:hanging="283"/>
        <w:rPr>
          <w:rFonts w:ascii="Lato" w:eastAsia="Times New Roman" w:hAnsi="Lato" w:cs="Times New Roman"/>
          <w:b/>
          <w:bCs/>
          <w:sz w:val="20"/>
          <w:szCs w:val="20"/>
          <w:lang w:eastAsia="ar-SA"/>
        </w:rPr>
      </w:pPr>
      <w:r w:rsidRPr="00E72CCC">
        <w:rPr>
          <w:rFonts w:ascii="Lato" w:eastAsia="Times New Roman" w:hAnsi="Lato" w:cs="Times New Roman"/>
          <w:b/>
          <w:bCs/>
          <w:sz w:val="20"/>
          <w:szCs w:val="20"/>
          <w:lang w:eastAsia="ar-SA"/>
        </w:rPr>
        <w:lastRenderedPageBreak/>
        <w:t>Justificatifs sur demande</w:t>
      </w:r>
    </w:p>
    <w:p w14:paraId="1A8EE67E" w14:textId="77777777" w:rsidR="006D6280" w:rsidRPr="00E72CCC" w:rsidRDefault="006D6280" w:rsidP="00011A68">
      <w:pPr>
        <w:widowControl w:val="0"/>
        <w:spacing w:before="120"/>
        <w:ind w:firstLine="11"/>
        <w:jc w:val="both"/>
        <w:rPr>
          <w:rFonts w:ascii="Lato" w:hAnsi="Lato"/>
          <w:noProof/>
          <w:sz w:val="20"/>
          <w:szCs w:val="20"/>
        </w:rPr>
      </w:pPr>
      <w:r w:rsidRPr="00E72CCC">
        <w:rPr>
          <w:rFonts w:ascii="Lato" w:hAnsi="Lato"/>
          <w:sz w:val="20"/>
          <w:szCs w:val="20"/>
        </w:rPr>
        <w:t xml:space="preserve">Sur demande et dans le délai fixé par le pouvoir adjudicateur, la personne doit fournir des informations sur les personnes physiques et morales qui sont membres de l’organe d’administration, de direction ou de surveillance ou qui possèdent des pouvoirs de représentation, de décision ou de contrôle, y compris les personnes physiques et morales faisant partie de la structure de propriété et de contrôle et les bénéficiaires effectifs, ainsi que les justificatifs appropriés attestant qu’aucune de ces personnes ne se trouve dans l’une des situations d’exclusion visées aux points 1) c) à 1) i). </w:t>
      </w:r>
    </w:p>
    <w:p w14:paraId="772D40B1" w14:textId="77777777" w:rsidR="006D6280" w:rsidRPr="00E72CCC" w:rsidRDefault="006D6280" w:rsidP="00011A68">
      <w:pPr>
        <w:widowControl w:val="0"/>
        <w:spacing w:before="120"/>
        <w:ind w:firstLine="11"/>
        <w:jc w:val="both"/>
        <w:rPr>
          <w:rFonts w:ascii="Lato" w:hAnsi="Lato"/>
          <w:sz w:val="20"/>
          <w:szCs w:val="20"/>
        </w:rPr>
      </w:pPr>
      <w:r w:rsidRPr="00E72CCC">
        <w:rPr>
          <w:rFonts w:ascii="Lato" w:hAnsi="Lato"/>
          <w:sz w:val="20"/>
          <w:szCs w:val="20"/>
        </w:rPr>
        <w:t>Elle doit également fournir les justificatifs suivants concernant la personne proprement dite et la ou les personnes physiques ou morales sur la capacité desquelles la personne compte s’appuyer, ou un sous-traitant, et concernant la ou les personnes physiques ou morales qui répondent indéfiniment des dettes de la personne.</w:t>
      </w:r>
    </w:p>
    <w:p w14:paraId="1E17CD19" w14:textId="77777777" w:rsidR="006D6280" w:rsidRPr="00E72CCC" w:rsidRDefault="006D6280" w:rsidP="00011A68">
      <w:pPr>
        <w:widowControl w:val="0"/>
        <w:spacing w:before="40"/>
        <w:jc w:val="both"/>
        <w:rPr>
          <w:rFonts w:ascii="Lato" w:hAnsi="Lato"/>
          <w:noProof/>
          <w:sz w:val="20"/>
          <w:szCs w:val="20"/>
        </w:rPr>
      </w:pPr>
    </w:p>
    <w:p w14:paraId="1224093C" w14:textId="77777777" w:rsidR="006D6280" w:rsidRPr="00E72CCC" w:rsidRDefault="006D6280" w:rsidP="00011A68">
      <w:pPr>
        <w:widowControl w:val="0"/>
        <w:tabs>
          <w:tab w:val="left" w:pos="4395"/>
          <w:tab w:val="left" w:pos="7797"/>
        </w:tabs>
        <w:spacing w:before="40"/>
        <w:jc w:val="both"/>
        <w:rPr>
          <w:rFonts w:ascii="Lato" w:hAnsi="Lato"/>
          <w:noProof/>
          <w:sz w:val="20"/>
          <w:szCs w:val="20"/>
        </w:rPr>
      </w:pPr>
      <w:r w:rsidRPr="00E72CCC">
        <w:rPr>
          <w:rFonts w:ascii="Lato" w:hAnsi="Lato"/>
          <w:sz w:val="20"/>
          <w:szCs w:val="20"/>
        </w:rPr>
        <w:t>Nom et prénoms</w:t>
      </w:r>
      <w:r w:rsidRPr="00E72CCC">
        <w:rPr>
          <w:rFonts w:ascii="Lato" w:hAnsi="Lato"/>
          <w:sz w:val="20"/>
          <w:szCs w:val="20"/>
        </w:rPr>
        <w:tab/>
        <w:t>Date</w:t>
      </w:r>
      <w:r w:rsidRPr="00E72CCC">
        <w:rPr>
          <w:rFonts w:ascii="Lato" w:hAnsi="Lato"/>
          <w:sz w:val="20"/>
          <w:szCs w:val="20"/>
        </w:rPr>
        <w:tab/>
        <w:t>Signature</w:t>
      </w:r>
      <w:r w:rsidRPr="00E72CCC">
        <w:rPr>
          <w:rFonts w:ascii="Lato" w:hAnsi="Lato"/>
          <w:noProof/>
          <w:sz w:val="20"/>
          <w:szCs w:val="20"/>
          <w:vertAlign w:val="superscript"/>
        </w:rPr>
        <w:footnoteReference w:id="4"/>
      </w:r>
    </w:p>
    <w:p w14:paraId="0B82EB69" w14:textId="77777777" w:rsidR="0063147F" w:rsidRPr="00E72CCC" w:rsidRDefault="0063147F" w:rsidP="0063147F">
      <w:pPr>
        <w:pStyle w:val="Subtitle2"/>
        <w:widowControl w:val="0"/>
        <w:spacing w:after="200"/>
        <w:ind w:right="-2"/>
        <w:jc w:val="left"/>
        <w:rPr>
          <w:rFonts w:ascii="Lato" w:hAnsi="Lato" w:cs="Arial"/>
          <w:sz w:val="20"/>
        </w:rPr>
      </w:pPr>
    </w:p>
    <w:p w14:paraId="388DDFDB" w14:textId="77777777" w:rsidR="0063147F" w:rsidRPr="00E72CCC" w:rsidRDefault="0063147F" w:rsidP="0063147F">
      <w:pPr>
        <w:pStyle w:val="Subtitle2"/>
        <w:widowControl w:val="0"/>
        <w:spacing w:after="200"/>
        <w:ind w:right="-2"/>
        <w:jc w:val="left"/>
        <w:rPr>
          <w:rFonts w:ascii="Lato" w:hAnsi="Lato" w:cs="Arial"/>
          <w:sz w:val="20"/>
        </w:rPr>
      </w:pPr>
    </w:p>
    <w:p w14:paraId="35D19DB1" w14:textId="77777777" w:rsidR="0063147F" w:rsidRPr="00E72CCC" w:rsidRDefault="0063147F" w:rsidP="0063147F">
      <w:pPr>
        <w:pStyle w:val="Subtitle2"/>
        <w:widowControl w:val="0"/>
        <w:spacing w:after="200"/>
        <w:ind w:right="-2"/>
        <w:jc w:val="left"/>
        <w:rPr>
          <w:rFonts w:ascii="Lato" w:hAnsi="Lato" w:cs="Arial"/>
          <w:sz w:val="20"/>
        </w:rPr>
      </w:pPr>
    </w:p>
    <w:p w14:paraId="459B4D91" w14:textId="77777777" w:rsidR="0063147F" w:rsidRPr="00E72CCC" w:rsidRDefault="0063147F" w:rsidP="0063147F">
      <w:pPr>
        <w:pStyle w:val="Subtitle2"/>
        <w:widowControl w:val="0"/>
        <w:spacing w:after="200"/>
        <w:ind w:right="-2"/>
        <w:jc w:val="left"/>
        <w:rPr>
          <w:rFonts w:ascii="Lato" w:hAnsi="Lato" w:cs="Arial"/>
          <w:sz w:val="20"/>
        </w:rPr>
      </w:pPr>
    </w:p>
    <w:p w14:paraId="71FB8B57" w14:textId="77777777" w:rsidR="0063147F" w:rsidRPr="00E72CCC" w:rsidRDefault="0063147F" w:rsidP="0063147F">
      <w:pPr>
        <w:pStyle w:val="Subtitle2"/>
        <w:widowControl w:val="0"/>
        <w:spacing w:after="200"/>
        <w:ind w:right="-2"/>
        <w:jc w:val="left"/>
        <w:rPr>
          <w:rFonts w:ascii="Lato" w:hAnsi="Lato" w:cs="Arial"/>
          <w:sz w:val="20"/>
        </w:rPr>
      </w:pPr>
    </w:p>
    <w:p w14:paraId="5A1D7660" w14:textId="77777777" w:rsidR="0063147F" w:rsidRPr="00E72CCC" w:rsidRDefault="0063147F" w:rsidP="0063147F">
      <w:pPr>
        <w:pStyle w:val="Subtitle2"/>
        <w:widowControl w:val="0"/>
        <w:spacing w:after="200"/>
        <w:ind w:right="-2"/>
        <w:jc w:val="left"/>
        <w:rPr>
          <w:rFonts w:ascii="Lato" w:hAnsi="Lato" w:cs="Arial"/>
          <w:sz w:val="20"/>
        </w:rPr>
      </w:pPr>
    </w:p>
    <w:p w14:paraId="37531EC3" w14:textId="77777777" w:rsidR="0063147F" w:rsidRPr="00E72CCC" w:rsidRDefault="0063147F" w:rsidP="0063147F">
      <w:pPr>
        <w:pStyle w:val="Subtitle2"/>
        <w:widowControl w:val="0"/>
        <w:spacing w:after="200"/>
        <w:ind w:right="-2"/>
        <w:jc w:val="left"/>
        <w:rPr>
          <w:rFonts w:ascii="Lato" w:hAnsi="Lato" w:cs="Arial"/>
          <w:sz w:val="20"/>
        </w:rPr>
      </w:pPr>
    </w:p>
    <w:p w14:paraId="0ACFE92C" w14:textId="77777777" w:rsidR="0063147F" w:rsidRPr="00E72CCC" w:rsidRDefault="0063147F" w:rsidP="0063147F">
      <w:pPr>
        <w:pStyle w:val="Subtitle2"/>
        <w:widowControl w:val="0"/>
        <w:spacing w:after="200"/>
        <w:ind w:right="-2"/>
        <w:jc w:val="left"/>
        <w:rPr>
          <w:rFonts w:ascii="Lato" w:hAnsi="Lato" w:cs="Arial"/>
          <w:sz w:val="20"/>
        </w:rPr>
      </w:pPr>
    </w:p>
    <w:p w14:paraId="6530F7A7" w14:textId="77777777" w:rsidR="0063147F" w:rsidRPr="00E72CCC" w:rsidRDefault="0063147F" w:rsidP="0063147F">
      <w:pPr>
        <w:pStyle w:val="Subtitle2"/>
        <w:widowControl w:val="0"/>
        <w:spacing w:after="200"/>
        <w:ind w:right="-2"/>
        <w:jc w:val="left"/>
        <w:rPr>
          <w:rFonts w:ascii="Lato" w:hAnsi="Lato" w:cs="Arial"/>
          <w:sz w:val="20"/>
        </w:rPr>
      </w:pPr>
    </w:p>
    <w:p w14:paraId="2299A420" w14:textId="77777777" w:rsidR="0063147F" w:rsidRPr="00E72CCC" w:rsidRDefault="0063147F" w:rsidP="0063147F">
      <w:pPr>
        <w:pStyle w:val="Subtitle2"/>
        <w:widowControl w:val="0"/>
        <w:spacing w:after="200"/>
        <w:ind w:right="-2"/>
        <w:jc w:val="left"/>
        <w:rPr>
          <w:rFonts w:ascii="Lato" w:hAnsi="Lato" w:cs="Arial"/>
          <w:sz w:val="20"/>
        </w:rPr>
      </w:pPr>
    </w:p>
    <w:p w14:paraId="7B3A2D06" w14:textId="77777777" w:rsidR="0063147F" w:rsidRPr="00E72CCC" w:rsidRDefault="0063147F" w:rsidP="0063147F">
      <w:pPr>
        <w:pStyle w:val="Subtitle2"/>
        <w:widowControl w:val="0"/>
        <w:spacing w:after="200"/>
        <w:ind w:right="-2"/>
        <w:jc w:val="left"/>
        <w:rPr>
          <w:rFonts w:ascii="Lato" w:hAnsi="Lato" w:cs="Arial"/>
          <w:sz w:val="20"/>
        </w:rPr>
      </w:pPr>
    </w:p>
    <w:p w14:paraId="01DE3160" w14:textId="77777777" w:rsidR="0063147F" w:rsidRPr="00E72CCC" w:rsidRDefault="0063147F" w:rsidP="0063147F">
      <w:pPr>
        <w:pStyle w:val="Subtitle2"/>
        <w:widowControl w:val="0"/>
        <w:spacing w:after="200"/>
        <w:ind w:right="-2"/>
        <w:jc w:val="left"/>
        <w:rPr>
          <w:rFonts w:ascii="Lato" w:hAnsi="Lato" w:cs="Arial"/>
          <w:sz w:val="20"/>
        </w:rPr>
      </w:pPr>
    </w:p>
    <w:p w14:paraId="4418DC75" w14:textId="77777777" w:rsidR="0063147F" w:rsidRPr="00E72CCC" w:rsidRDefault="0063147F" w:rsidP="0063147F">
      <w:pPr>
        <w:pStyle w:val="Subtitle2"/>
        <w:widowControl w:val="0"/>
        <w:spacing w:after="200"/>
        <w:ind w:right="-2"/>
        <w:jc w:val="left"/>
        <w:rPr>
          <w:rFonts w:ascii="Lato" w:hAnsi="Lato" w:cs="Arial"/>
          <w:sz w:val="20"/>
        </w:rPr>
      </w:pPr>
    </w:p>
    <w:p w14:paraId="08CE5145" w14:textId="77777777" w:rsidR="008A07FA" w:rsidRPr="00E72CCC" w:rsidRDefault="008A07FA" w:rsidP="0063147F">
      <w:pPr>
        <w:pStyle w:val="Subtitle2"/>
        <w:widowControl w:val="0"/>
        <w:spacing w:after="200"/>
        <w:ind w:right="-2"/>
        <w:jc w:val="left"/>
        <w:rPr>
          <w:rFonts w:ascii="Lato" w:hAnsi="Lato" w:cs="Arial"/>
          <w:sz w:val="20"/>
        </w:rPr>
      </w:pPr>
    </w:p>
    <w:p w14:paraId="6E108999" w14:textId="77777777" w:rsidR="0063147F" w:rsidRPr="00E72CCC" w:rsidRDefault="0063147F" w:rsidP="0063147F">
      <w:pPr>
        <w:pStyle w:val="Subtitle2"/>
        <w:widowControl w:val="0"/>
        <w:spacing w:after="200"/>
        <w:ind w:right="-2"/>
        <w:jc w:val="left"/>
        <w:rPr>
          <w:rFonts w:ascii="Lato" w:hAnsi="Lato" w:cs="Arial"/>
          <w:sz w:val="20"/>
        </w:rPr>
      </w:pPr>
    </w:p>
    <w:p w14:paraId="0B7BA201" w14:textId="77777777" w:rsidR="0063147F" w:rsidRPr="00E72CCC" w:rsidRDefault="0063147F" w:rsidP="0063147F">
      <w:pPr>
        <w:pStyle w:val="Subtitle2"/>
        <w:widowControl w:val="0"/>
        <w:spacing w:after="200"/>
        <w:ind w:right="-2"/>
        <w:jc w:val="left"/>
        <w:rPr>
          <w:rFonts w:ascii="Lato" w:hAnsi="Lato" w:cs="Arial"/>
          <w:sz w:val="20"/>
        </w:rPr>
      </w:pPr>
    </w:p>
    <w:p w14:paraId="2102B7BD" w14:textId="77777777" w:rsidR="0063147F" w:rsidRPr="00E72CCC" w:rsidRDefault="0063147F" w:rsidP="0063147F">
      <w:pPr>
        <w:pStyle w:val="Subtitle2"/>
        <w:widowControl w:val="0"/>
        <w:spacing w:after="200"/>
        <w:ind w:right="-2"/>
        <w:jc w:val="left"/>
        <w:rPr>
          <w:rFonts w:ascii="Lato" w:hAnsi="Lato" w:cs="Arial"/>
          <w:sz w:val="20"/>
        </w:rPr>
      </w:pPr>
    </w:p>
    <w:p w14:paraId="004F8A0E" w14:textId="77777777" w:rsidR="0063147F" w:rsidRPr="00E72CCC" w:rsidRDefault="0063147F" w:rsidP="0063147F">
      <w:pPr>
        <w:pStyle w:val="Subtitle2"/>
        <w:widowControl w:val="0"/>
        <w:spacing w:after="200"/>
        <w:ind w:right="-2"/>
        <w:jc w:val="left"/>
        <w:rPr>
          <w:rFonts w:ascii="Lato" w:hAnsi="Lato" w:cs="Arial"/>
          <w:sz w:val="20"/>
        </w:rPr>
      </w:pPr>
    </w:p>
    <w:p w14:paraId="066FFE00" w14:textId="77777777" w:rsidR="0063147F" w:rsidRDefault="0063147F" w:rsidP="00011A68">
      <w:pPr>
        <w:pStyle w:val="Subtitle2"/>
        <w:widowControl w:val="0"/>
        <w:spacing w:after="200"/>
        <w:ind w:right="-2"/>
        <w:rPr>
          <w:rFonts w:ascii="Lato" w:hAnsi="Lato" w:cs="Arial"/>
          <w:sz w:val="20"/>
        </w:rPr>
      </w:pPr>
    </w:p>
    <w:p w14:paraId="11700159" w14:textId="77777777" w:rsidR="00F94A4B" w:rsidRPr="00E72CCC" w:rsidRDefault="00F94A4B" w:rsidP="00011A68">
      <w:pPr>
        <w:pStyle w:val="Subtitle2"/>
        <w:widowControl w:val="0"/>
        <w:spacing w:after="200"/>
        <w:ind w:right="-2"/>
        <w:rPr>
          <w:rFonts w:ascii="Lato" w:hAnsi="Lato" w:cs="Arial"/>
          <w:sz w:val="20"/>
        </w:rPr>
      </w:pPr>
      <w:r w:rsidRPr="00E72CCC">
        <w:rPr>
          <w:rFonts w:ascii="Lato" w:hAnsi="Lato" w:cs="Arial"/>
          <w:sz w:val="20"/>
        </w:rPr>
        <w:lastRenderedPageBreak/>
        <w:t>Bordereaux des prix</w:t>
      </w:r>
    </w:p>
    <w:p w14:paraId="10F06FCA" w14:textId="77777777" w:rsidR="00F94A4B" w:rsidRPr="00E72CCC" w:rsidRDefault="00F94A4B" w:rsidP="00011A68">
      <w:pPr>
        <w:widowControl w:val="0"/>
        <w:tabs>
          <w:tab w:val="right" w:pos="9000"/>
        </w:tabs>
        <w:ind w:right="-2"/>
        <w:jc w:val="both"/>
        <w:rPr>
          <w:rFonts w:ascii="Lato" w:hAnsi="Lato" w:cs="Arial"/>
          <w:bCs/>
          <w:i/>
          <w:iCs/>
          <w:sz w:val="20"/>
        </w:rPr>
      </w:pPr>
      <w:r w:rsidRPr="00E72CCC">
        <w:rPr>
          <w:rFonts w:ascii="Lato" w:hAnsi="Lato" w:cs="Arial"/>
          <w:bCs/>
          <w:i/>
          <w:iCs/>
          <w:sz w:val="20"/>
        </w:rPr>
        <w:t>[Le Soumissionnaire doit remplir tous les espaces en blanc dans les formulaires de Bordereau des prix selon les instructions figurant ci-après. La liste des articles dans la colonne 1 du Bordereau des prix doit être identique à la liste par la Banque</w:t>
      </w:r>
      <w:r w:rsidR="002705C0" w:rsidRPr="00E72CCC">
        <w:rPr>
          <w:rFonts w:ascii="Lato" w:hAnsi="Lato" w:cs="Arial"/>
          <w:bCs/>
          <w:i/>
          <w:iCs/>
          <w:sz w:val="20"/>
        </w:rPr>
        <w:t xml:space="preserve"> dans le Budget ventilé</w:t>
      </w:r>
      <w:r w:rsidRPr="00E72CCC">
        <w:rPr>
          <w:rFonts w:ascii="Lato" w:hAnsi="Lato" w:cs="Arial"/>
          <w:bCs/>
          <w:i/>
          <w:iCs/>
          <w:sz w:val="20"/>
        </w:rPr>
        <w:t>]</w:t>
      </w:r>
    </w:p>
    <w:p w14:paraId="72FD4B5E" w14:textId="77777777" w:rsidR="0054613F" w:rsidRPr="00E72CCC" w:rsidRDefault="00A15578" w:rsidP="00011A68">
      <w:pPr>
        <w:widowControl w:val="0"/>
        <w:tabs>
          <w:tab w:val="right" w:pos="9000"/>
        </w:tabs>
        <w:ind w:right="-2"/>
        <w:jc w:val="both"/>
        <w:rPr>
          <w:rFonts w:ascii="Lato" w:hAnsi="Lato" w:cs="Arial"/>
          <w:bCs/>
          <w:i/>
          <w:iCs/>
          <w:sz w:val="20"/>
        </w:rPr>
      </w:pPr>
      <w:r w:rsidRPr="00E72CCC">
        <w:rPr>
          <w:rFonts w:ascii="Lato" w:hAnsi="Lato" w:cs="Arial"/>
          <w:bCs/>
          <w:i/>
          <w:iCs/>
          <w:sz w:val="20"/>
        </w:rPr>
        <w:t>LOT 1</w:t>
      </w:r>
      <w:r w:rsidR="00307110" w:rsidRPr="00E72CCC">
        <w:rPr>
          <w:rFonts w:ascii="Lato" w:hAnsi="Lato" w:cs="Arial"/>
          <w:bCs/>
          <w:i/>
          <w:iCs/>
          <w:sz w:val="20"/>
        </w:rPr>
        <w:t xml:space="preserve"> : </w:t>
      </w:r>
      <w:r w:rsidR="0054613F" w:rsidRPr="00E72CCC">
        <w:rPr>
          <w:rFonts w:ascii="Lato" w:hAnsi="Lato" w:cs="Arial"/>
          <w:bCs/>
          <w:i/>
          <w:iCs/>
          <w:sz w:val="20"/>
        </w:rPr>
        <w:t xml:space="preserve">A- </w:t>
      </w:r>
      <w:r w:rsidR="00307110" w:rsidRPr="00E72CCC">
        <w:rPr>
          <w:rFonts w:ascii="Lato" w:hAnsi="Lato" w:cs="Arial"/>
          <w:bCs/>
          <w:i/>
          <w:iCs/>
          <w:sz w:val="20"/>
        </w:rPr>
        <w:t xml:space="preserve">Commutateur </w:t>
      </w:r>
      <w:r w:rsidR="0054613F" w:rsidRPr="00E72CCC">
        <w:rPr>
          <w:rFonts w:ascii="Lato" w:hAnsi="Lato" w:cs="Arial"/>
          <w:bCs/>
          <w:i/>
          <w:iCs/>
          <w:sz w:val="20"/>
        </w:rPr>
        <w:t>réseau</w:t>
      </w:r>
    </w:p>
    <w:tbl>
      <w:tblPr>
        <w:tblpPr w:leftFromText="141" w:rightFromText="141" w:vertAnchor="text" w:horzAnchor="margin" w:tblpX="137" w:tblpY="57"/>
        <w:tblOverlap w:val="neve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3400"/>
        <w:gridCol w:w="2125"/>
        <w:gridCol w:w="2834"/>
      </w:tblGrid>
      <w:tr w:rsidR="00207C59" w:rsidRPr="00E72CCC" w14:paraId="1A6C9EEE" w14:textId="77777777" w:rsidTr="00B761AC">
        <w:trPr>
          <w:trHeight w:val="468"/>
        </w:trPr>
        <w:tc>
          <w:tcPr>
            <w:tcW w:w="1138" w:type="dxa"/>
            <w:vMerge w:val="restart"/>
            <w:vAlign w:val="center"/>
          </w:tcPr>
          <w:p w14:paraId="7A41596E" w14:textId="4EB1D0D2" w:rsidR="00207C59" w:rsidRPr="00E72CCC" w:rsidRDefault="00207C59" w:rsidP="00B761AC">
            <w:pPr>
              <w:widowControl w:val="0"/>
              <w:ind w:right="-2"/>
              <w:jc w:val="center"/>
              <w:rPr>
                <w:rFonts w:ascii="Lato" w:hAnsi="Lato" w:cs="Arial"/>
                <w:i/>
                <w:sz w:val="20"/>
                <w:szCs w:val="20"/>
              </w:rPr>
            </w:pPr>
            <w:r w:rsidRPr="00E72CCC">
              <w:rPr>
                <w:rFonts w:ascii="Lato" w:hAnsi="Lato" w:cs="Arial"/>
                <w:i/>
                <w:sz w:val="20"/>
                <w:szCs w:val="20"/>
              </w:rPr>
              <w:t>N</w:t>
            </w:r>
            <w:r w:rsidR="00235720" w:rsidRPr="00E72CCC">
              <w:rPr>
                <w:rFonts w:ascii="Lato" w:hAnsi="Lato" w:cs="Arial"/>
                <w:i/>
                <w:sz w:val="20"/>
                <w:szCs w:val="20"/>
              </w:rPr>
              <w:t>° de</w:t>
            </w:r>
            <w:r w:rsidRPr="00E72CCC">
              <w:rPr>
                <w:rFonts w:ascii="Lato" w:hAnsi="Lato" w:cs="Arial"/>
                <w:i/>
                <w:sz w:val="20"/>
                <w:szCs w:val="20"/>
              </w:rPr>
              <w:t xml:space="preserve"> prix</w:t>
            </w:r>
          </w:p>
        </w:tc>
        <w:tc>
          <w:tcPr>
            <w:tcW w:w="3400" w:type="dxa"/>
            <w:vMerge w:val="restart"/>
            <w:vAlign w:val="center"/>
          </w:tcPr>
          <w:p w14:paraId="3810D85B" w14:textId="77777777" w:rsidR="00207C59" w:rsidRPr="00E72CCC" w:rsidRDefault="00207C59" w:rsidP="00B761AC">
            <w:pPr>
              <w:widowControl w:val="0"/>
              <w:ind w:right="-2"/>
              <w:jc w:val="center"/>
              <w:rPr>
                <w:rFonts w:ascii="Lato" w:hAnsi="Lato" w:cs="Arial"/>
                <w:b/>
                <w:sz w:val="20"/>
                <w:szCs w:val="20"/>
              </w:rPr>
            </w:pPr>
            <w:r w:rsidRPr="00E72CCC">
              <w:rPr>
                <w:rFonts w:ascii="Lato" w:hAnsi="Lato" w:cs="Arial"/>
                <w:b/>
                <w:sz w:val="20"/>
                <w:szCs w:val="20"/>
              </w:rPr>
              <w:t>Désignation des produits</w:t>
            </w:r>
          </w:p>
          <w:p w14:paraId="7948FD96" w14:textId="77777777" w:rsidR="00207C59" w:rsidRPr="00E72CCC" w:rsidRDefault="00207C59" w:rsidP="00B761AC">
            <w:pPr>
              <w:widowControl w:val="0"/>
              <w:ind w:right="-2"/>
              <w:jc w:val="center"/>
              <w:rPr>
                <w:rFonts w:ascii="Lato" w:hAnsi="Lato" w:cs="Arial"/>
                <w:i/>
                <w:sz w:val="20"/>
                <w:szCs w:val="20"/>
              </w:rPr>
            </w:pPr>
          </w:p>
        </w:tc>
        <w:tc>
          <w:tcPr>
            <w:tcW w:w="4959" w:type="dxa"/>
            <w:gridSpan w:val="2"/>
            <w:vAlign w:val="center"/>
          </w:tcPr>
          <w:p w14:paraId="00355E3B" w14:textId="77777777" w:rsidR="00207C59" w:rsidRPr="00E72CCC" w:rsidRDefault="00207C59" w:rsidP="00B761AC">
            <w:pPr>
              <w:widowControl w:val="0"/>
              <w:ind w:right="-2"/>
              <w:jc w:val="center"/>
              <w:rPr>
                <w:rFonts w:ascii="Lato" w:hAnsi="Lato" w:cs="Arial"/>
                <w:i/>
                <w:sz w:val="20"/>
                <w:szCs w:val="20"/>
              </w:rPr>
            </w:pPr>
            <w:r w:rsidRPr="00E72CCC">
              <w:rPr>
                <w:rFonts w:ascii="Lato" w:hAnsi="Lato" w:cs="Arial"/>
                <w:b/>
                <w:sz w:val="20"/>
                <w:szCs w:val="20"/>
              </w:rPr>
              <w:t>Prix unitaires en FCFA</w:t>
            </w:r>
            <w:r w:rsidR="0025749E" w:rsidRPr="00E72CCC">
              <w:rPr>
                <w:rFonts w:ascii="Lato" w:hAnsi="Lato" w:cs="Arial"/>
                <w:b/>
                <w:sz w:val="20"/>
                <w:szCs w:val="20"/>
              </w:rPr>
              <w:t xml:space="preserve"> HTHD</w:t>
            </w:r>
          </w:p>
        </w:tc>
      </w:tr>
      <w:tr w:rsidR="00207C59" w:rsidRPr="00E72CCC" w14:paraId="2163AC78" w14:textId="77777777" w:rsidTr="00B761AC">
        <w:trPr>
          <w:trHeight w:val="468"/>
        </w:trPr>
        <w:tc>
          <w:tcPr>
            <w:tcW w:w="1138" w:type="dxa"/>
            <w:vMerge/>
            <w:vAlign w:val="center"/>
          </w:tcPr>
          <w:p w14:paraId="5419CB5B" w14:textId="77777777" w:rsidR="00207C59" w:rsidRPr="00E72CCC" w:rsidRDefault="00207C59" w:rsidP="00B761AC">
            <w:pPr>
              <w:widowControl w:val="0"/>
              <w:ind w:right="-2"/>
              <w:jc w:val="center"/>
              <w:rPr>
                <w:rFonts w:ascii="Lato" w:hAnsi="Lato" w:cs="Arial"/>
                <w:i/>
                <w:sz w:val="20"/>
                <w:szCs w:val="20"/>
              </w:rPr>
            </w:pPr>
          </w:p>
        </w:tc>
        <w:tc>
          <w:tcPr>
            <w:tcW w:w="3400" w:type="dxa"/>
            <w:vMerge/>
            <w:vAlign w:val="center"/>
          </w:tcPr>
          <w:p w14:paraId="7C9B416C" w14:textId="77777777" w:rsidR="00207C59" w:rsidRPr="00E72CCC" w:rsidRDefault="00207C59" w:rsidP="00B761AC">
            <w:pPr>
              <w:widowControl w:val="0"/>
              <w:ind w:right="-2"/>
              <w:jc w:val="center"/>
              <w:rPr>
                <w:rFonts w:ascii="Lato" w:hAnsi="Lato" w:cs="Arial"/>
                <w:b/>
                <w:sz w:val="20"/>
                <w:szCs w:val="20"/>
              </w:rPr>
            </w:pPr>
          </w:p>
        </w:tc>
        <w:tc>
          <w:tcPr>
            <w:tcW w:w="2125" w:type="dxa"/>
            <w:vAlign w:val="center"/>
          </w:tcPr>
          <w:p w14:paraId="6B29B6B5" w14:textId="77777777" w:rsidR="00207C59" w:rsidRPr="00E72CCC" w:rsidRDefault="00207C59" w:rsidP="00B761AC">
            <w:pPr>
              <w:widowControl w:val="0"/>
              <w:ind w:right="-2"/>
              <w:jc w:val="center"/>
              <w:rPr>
                <w:rFonts w:ascii="Lato" w:hAnsi="Lato" w:cs="Arial"/>
                <w:b/>
                <w:sz w:val="20"/>
                <w:szCs w:val="20"/>
              </w:rPr>
            </w:pPr>
            <w:r w:rsidRPr="00E72CCC">
              <w:rPr>
                <w:rFonts w:ascii="Lato" w:hAnsi="Lato" w:cs="Arial"/>
                <w:sz w:val="20"/>
                <w:szCs w:val="20"/>
              </w:rPr>
              <w:t>En lettre</w:t>
            </w:r>
          </w:p>
        </w:tc>
        <w:tc>
          <w:tcPr>
            <w:tcW w:w="2834" w:type="dxa"/>
            <w:vAlign w:val="center"/>
          </w:tcPr>
          <w:p w14:paraId="3A531BF0" w14:textId="77777777" w:rsidR="00207C59" w:rsidRPr="00E72CCC" w:rsidRDefault="00207C59" w:rsidP="00B761AC">
            <w:pPr>
              <w:widowControl w:val="0"/>
              <w:ind w:right="-2"/>
              <w:jc w:val="center"/>
              <w:rPr>
                <w:rFonts w:ascii="Lato" w:hAnsi="Lato" w:cs="Arial"/>
                <w:b/>
                <w:sz w:val="20"/>
                <w:szCs w:val="20"/>
              </w:rPr>
            </w:pPr>
            <w:r w:rsidRPr="00E72CCC">
              <w:rPr>
                <w:rFonts w:ascii="Lato" w:hAnsi="Lato" w:cs="Arial"/>
                <w:sz w:val="20"/>
                <w:szCs w:val="20"/>
              </w:rPr>
              <w:t>En chiffre</w:t>
            </w:r>
          </w:p>
        </w:tc>
      </w:tr>
      <w:tr w:rsidR="003E50DF" w:rsidRPr="00E72CCC" w14:paraId="67AAF291" w14:textId="77777777" w:rsidTr="00B761AC">
        <w:trPr>
          <w:trHeight w:val="867"/>
        </w:trPr>
        <w:tc>
          <w:tcPr>
            <w:tcW w:w="1138" w:type="dxa"/>
            <w:vAlign w:val="center"/>
          </w:tcPr>
          <w:p w14:paraId="07DC28C0" w14:textId="77777777" w:rsidR="003E50DF" w:rsidRPr="00E72CCC" w:rsidRDefault="003E50DF" w:rsidP="00B761AC">
            <w:pPr>
              <w:widowControl w:val="0"/>
              <w:ind w:right="-2"/>
              <w:jc w:val="center"/>
              <w:rPr>
                <w:rFonts w:ascii="Lato" w:hAnsi="Lato" w:cs="Arial"/>
                <w:sz w:val="20"/>
                <w:szCs w:val="20"/>
              </w:rPr>
            </w:pPr>
            <w:r w:rsidRPr="00E72CCC">
              <w:rPr>
                <w:rFonts w:ascii="Lato" w:hAnsi="Lato" w:cs="Arial"/>
                <w:sz w:val="20"/>
                <w:szCs w:val="20"/>
              </w:rPr>
              <w:t>1</w:t>
            </w:r>
          </w:p>
          <w:p w14:paraId="24140739" w14:textId="77777777" w:rsidR="003E50DF" w:rsidRPr="00E72CCC" w:rsidRDefault="003E50DF" w:rsidP="00B761AC">
            <w:pPr>
              <w:widowControl w:val="0"/>
              <w:ind w:right="-2"/>
              <w:jc w:val="center"/>
              <w:rPr>
                <w:rFonts w:ascii="Lato" w:hAnsi="Lato" w:cs="Arial"/>
                <w:sz w:val="20"/>
                <w:szCs w:val="20"/>
              </w:rPr>
            </w:pPr>
          </w:p>
        </w:tc>
        <w:tc>
          <w:tcPr>
            <w:tcW w:w="3400" w:type="dxa"/>
            <w:vAlign w:val="center"/>
          </w:tcPr>
          <w:p w14:paraId="2F65D566" w14:textId="77777777" w:rsidR="003E50DF" w:rsidRPr="00A2441E" w:rsidRDefault="00425639" w:rsidP="00011A68">
            <w:pPr>
              <w:widowControl w:val="0"/>
              <w:ind w:right="-2"/>
              <w:rPr>
                <w:rFonts w:ascii="Lato" w:hAnsi="Lato" w:cs="Arial"/>
                <w:sz w:val="20"/>
                <w:szCs w:val="20"/>
                <w:lang w:val="en-US"/>
              </w:rPr>
            </w:pPr>
            <w:r w:rsidRPr="00A2441E">
              <w:rPr>
                <w:rFonts w:ascii="Lato" w:hAnsi="Lato" w:cs="Arial"/>
                <w:bCs/>
                <w:sz w:val="20"/>
              </w:rPr>
              <w:t>Commut</w:t>
            </w:r>
            <w:r w:rsidR="00D47A66" w:rsidRPr="00A2441E">
              <w:rPr>
                <w:rFonts w:ascii="Lato" w:hAnsi="Lato" w:cs="Arial"/>
                <w:bCs/>
                <w:sz w:val="20"/>
              </w:rPr>
              <w:t xml:space="preserve">ateur </w:t>
            </w:r>
            <w:r w:rsidR="00ED7F44" w:rsidRPr="00A2441E">
              <w:rPr>
                <w:rFonts w:ascii="Lato" w:hAnsi="Lato" w:cs="Arial"/>
                <w:bCs/>
                <w:sz w:val="20"/>
              </w:rPr>
              <w:t>CISCO</w:t>
            </w:r>
          </w:p>
        </w:tc>
        <w:tc>
          <w:tcPr>
            <w:tcW w:w="2125" w:type="dxa"/>
          </w:tcPr>
          <w:p w14:paraId="70B86CAA" w14:textId="77777777" w:rsidR="003E50DF" w:rsidRPr="00E72CCC" w:rsidRDefault="003E50DF" w:rsidP="00011A68">
            <w:pPr>
              <w:widowControl w:val="0"/>
              <w:ind w:right="-2"/>
              <w:rPr>
                <w:rFonts w:ascii="Lato" w:hAnsi="Lato" w:cs="Arial"/>
                <w:i/>
                <w:sz w:val="20"/>
                <w:szCs w:val="20"/>
                <w:lang w:val="en-US"/>
              </w:rPr>
            </w:pPr>
          </w:p>
        </w:tc>
        <w:tc>
          <w:tcPr>
            <w:tcW w:w="2834" w:type="dxa"/>
          </w:tcPr>
          <w:p w14:paraId="6E2DA1F4" w14:textId="77777777" w:rsidR="003E50DF" w:rsidRPr="00E72CCC" w:rsidRDefault="003E50DF" w:rsidP="00011A68">
            <w:pPr>
              <w:widowControl w:val="0"/>
              <w:ind w:right="-2"/>
              <w:rPr>
                <w:rFonts w:ascii="Lato" w:hAnsi="Lato" w:cs="Arial"/>
                <w:i/>
                <w:sz w:val="20"/>
                <w:szCs w:val="20"/>
                <w:lang w:val="en-US"/>
              </w:rPr>
            </w:pPr>
          </w:p>
        </w:tc>
      </w:tr>
      <w:tr w:rsidR="003E50DF" w:rsidRPr="00E72CCC" w14:paraId="5EE3ED06" w14:textId="77777777" w:rsidTr="00B761AC">
        <w:tc>
          <w:tcPr>
            <w:tcW w:w="1138" w:type="dxa"/>
            <w:vAlign w:val="center"/>
          </w:tcPr>
          <w:p w14:paraId="2428984B" w14:textId="77777777" w:rsidR="003E50DF" w:rsidRPr="00E72CCC" w:rsidRDefault="00F44CC5" w:rsidP="00B761AC">
            <w:pPr>
              <w:widowControl w:val="0"/>
              <w:ind w:right="-2"/>
              <w:jc w:val="center"/>
              <w:rPr>
                <w:rFonts w:ascii="Lato" w:hAnsi="Lato" w:cs="Arial"/>
                <w:i/>
                <w:sz w:val="20"/>
                <w:szCs w:val="20"/>
              </w:rPr>
            </w:pPr>
            <w:r>
              <w:rPr>
                <w:rFonts w:ascii="Lato" w:hAnsi="Lato" w:cs="Arial"/>
                <w:i/>
                <w:sz w:val="20"/>
                <w:szCs w:val="20"/>
              </w:rPr>
              <w:t>2</w:t>
            </w:r>
          </w:p>
        </w:tc>
        <w:tc>
          <w:tcPr>
            <w:tcW w:w="3400" w:type="dxa"/>
            <w:vAlign w:val="center"/>
          </w:tcPr>
          <w:p w14:paraId="44673323" w14:textId="53160350" w:rsidR="003E50DF" w:rsidRPr="00E72CCC" w:rsidRDefault="003E50DF" w:rsidP="00B761AC">
            <w:pPr>
              <w:widowControl w:val="0"/>
              <w:spacing w:before="40" w:line="240" w:lineRule="exact"/>
              <w:jc w:val="both"/>
              <w:rPr>
                <w:rFonts w:ascii="Lato" w:hAnsi="Lato" w:cs="Arial"/>
                <w:bCs/>
                <w:caps/>
                <w:color w:val="000000" w:themeColor="text1"/>
                <w:sz w:val="20"/>
                <w:szCs w:val="20"/>
              </w:rPr>
            </w:pPr>
            <w:r w:rsidRPr="00E72CCC">
              <w:rPr>
                <w:rFonts w:ascii="Lato" w:hAnsi="Lato" w:cs="Arial"/>
                <w:bCs/>
                <w:caps/>
                <w:color w:val="000000" w:themeColor="text1"/>
                <w:sz w:val="20"/>
                <w:szCs w:val="20"/>
              </w:rPr>
              <w:t>Conception</w:t>
            </w:r>
          </w:p>
          <w:p w14:paraId="4621A0E7" w14:textId="77777777" w:rsidR="003E50DF" w:rsidRPr="00B761AC" w:rsidRDefault="00C401D3" w:rsidP="00B761AC">
            <w:pPr>
              <w:widowControl w:val="0"/>
              <w:ind w:right="-2"/>
              <w:jc w:val="both"/>
              <w:rPr>
                <w:rFonts w:ascii="Lato" w:hAnsi="Lato" w:cs="Calibri"/>
                <w:color w:val="000000" w:themeColor="text1"/>
                <w:spacing w:val="-10"/>
                <w:sz w:val="20"/>
                <w:szCs w:val="20"/>
              </w:rPr>
            </w:pPr>
            <w:r w:rsidRPr="00B761AC">
              <w:rPr>
                <w:rFonts w:ascii="Lato" w:hAnsi="Lato"/>
                <w:color w:val="000000" w:themeColor="text1"/>
                <w:spacing w:val="-10"/>
                <w:sz w:val="20"/>
                <w:szCs w:val="20"/>
              </w:rPr>
              <w:t>C</w:t>
            </w:r>
            <w:r w:rsidR="003E50DF" w:rsidRPr="00B761AC">
              <w:rPr>
                <w:rFonts w:ascii="Lato" w:hAnsi="Lato"/>
                <w:color w:val="000000" w:themeColor="text1"/>
                <w:spacing w:val="-10"/>
                <w:sz w:val="20"/>
                <w:szCs w:val="20"/>
              </w:rPr>
              <w:t>onduire l’intégration des commutateurs dans le réseau informatique de la BOAD</w:t>
            </w:r>
          </w:p>
        </w:tc>
        <w:tc>
          <w:tcPr>
            <w:tcW w:w="2125" w:type="dxa"/>
          </w:tcPr>
          <w:p w14:paraId="132699EF" w14:textId="77777777" w:rsidR="003E50DF" w:rsidRPr="00E72CCC" w:rsidRDefault="003E50DF" w:rsidP="00011A68">
            <w:pPr>
              <w:widowControl w:val="0"/>
              <w:ind w:right="-2"/>
              <w:rPr>
                <w:rFonts w:ascii="Lato" w:hAnsi="Lato" w:cs="Arial"/>
                <w:sz w:val="20"/>
                <w:szCs w:val="20"/>
              </w:rPr>
            </w:pPr>
          </w:p>
        </w:tc>
        <w:tc>
          <w:tcPr>
            <w:tcW w:w="2834" w:type="dxa"/>
          </w:tcPr>
          <w:p w14:paraId="4AEC1B66" w14:textId="77777777" w:rsidR="003E50DF" w:rsidRPr="00E72CCC" w:rsidRDefault="003E50DF" w:rsidP="00011A68">
            <w:pPr>
              <w:widowControl w:val="0"/>
              <w:ind w:right="-2"/>
              <w:rPr>
                <w:rFonts w:ascii="Lato" w:hAnsi="Lato" w:cs="Arial"/>
                <w:sz w:val="20"/>
                <w:szCs w:val="20"/>
              </w:rPr>
            </w:pPr>
          </w:p>
        </w:tc>
      </w:tr>
      <w:tr w:rsidR="003E50DF" w:rsidRPr="00E72CCC" w14:paraId="0C53ED93" w14:textId="77777777" w:rsidTr="00B761AC">
        <w:tc>
          <w:tcPr>
            <w:tcW w:w="1138" w:type="dxa"/>
            <w:vAlign w:val="center"/>
          </w:tcPr>
          <w:p w14:paraId="6908D844" w14:textId="77777777" w:rsidR="003E50DF" w:rsidRPr="00E72CCC" w:rsidRDefault="00F44CC5" w:rsidP="00B761AC">
            <w:pPr>
              <w:widowControl w:val="0"/>
              <w:ind w:right="-2"/>
              <w:jc w:val="center"/>
              <w:rPr>
                <w:rFonts w:ascii="Lato" w:hAnsi="Lato" w:cs="Arial"/>
                <w:i/>
                <w:sz w:val="20"/>
                <w:szCs w:val="20"/>
              </w:rPr>
            </w:pPr>
            <w:r>
              <w:rPr>
                <w:rFonts w:ascii="Lato" w:hAnsi="Lato" w:cs="Arial"/>
                <w:i/>
                <w:sz w:val="20"/>
                <w:szCs w:val="20"/>
              </w:rPr>
              <w:t>3</w:t>
            </w:r>
          </w:p>
        </w:tc>
        <w:tc>
          <w:tcPr>
            <w:tcW w:w="3400" w:type="dxa"/>
            <w:vAlign w:val="center"/>
          </w:tcPr>
          <w:p w14:paraId="0AFA7FE6" w14:textId="0E8A068E" w:rsidR="003E50DF" w:rsidRPr="00B761AC" w:rsidRDefault="003E50DF" w:rsidP="00B761AC">
            <w:pPr>
              <w:pStyle w:val="Titre3"/>
              <w:keepNext w:val="0"/>
              <w:widowControl w:val="0"/>
              <w:tabs>
                <w:tab w:val="left" w:pos="720"/>
              </w:tabs>
              <w:suppressAutoHyphens w:val="0"/>
              <w:spacing w:after="200"/>
              <w:rPr>
                <w:rFonts w:ascii="Lato" w:hAnsi="Lato"/>
                <w:b/>
                <w:color w:val="000000" w:themeColor="text1"/>
                <w:sz w:val="20"/>
                <w:szCs w:val="20"/>
              </w:rPr>
            </w:pPr>
            <w:r w:rsidRPr="00E72CCC">
              <w:rPr>
                <w:rFonts w:ascii="Lato" w:hAnsi="Lato"/>
                <w:b/>
                <w:color w:val="000000" w:themeColor="text1"/>
                <w:sz w:val="20"/>
                <w:szCs w:val="20"/>
              </w:rPr>
              <w:t>Installation</w:t>
            </w:r>
          </w:p>
        </w:tc>
        <w:tc>
          <w:tcPr>
            <w:tcW w:w="2125" w:type="dxa"/>
          </w:tcPr>
          <w:p w14:paraId="47093EAC" w14:textId="77777777" w:rsidR="003E50DF" w:rsidRPr="00E72CCC" w:rsidRDefault="003E50DF" w:rsidP="00011A68">
            <w:pPr>
              <w:widowControl w:val="0"/>
              <w:ind w:right="-2"/>
              <w:rPr>
                <w:rFonts w:ascii="Lato" w:hAnsi="Lato" w:cs="Arial"/>
                <w:sz w:val="20"/>
                <w:szCs w:val="20"/>
              </w:rPr>
            </w:pPr>
          </w:p>
        </w:tc>
        <w:tc>
          <w:tcPr>
            <w:tcW w:w="2834" w:type="dxa"/>
          </w:tcPr>
          <w:p w14:paraId="48B61517" w14:textId="77777777" w:rsidR="003E50DF" w:rsidRPr="00E72CCC" w:rsidRDefault="003E50DF" w:rsidP="00011A68">
            <w:pPr>
              <w:widowControl w:val="0"/>
              <w:ind w:right="-2"/>
              <w:rPr>
                <w:rFonts w:ascii="Lato" w:hAnsi="Lato" w:cs="Arial"/>
                <w:sz w:val="20"/>
                <w:szCs w:val="20"/>
              </w:rPr>
            </w:pPr>
          </w:p>
        </w:tc>
      </w:tr>
    </w:tbl>
    <w:p w14:paraId="0ACDC831" w14:textId="77777777" w:rsidR="00207C59" w:rsidRPr="00E72CCC" w:rsidRDefault="00207C59" w:rsidP="00011A68">
      <w:pPr>
        <w:widowControl w:val="0"/>
        <w:tabs>
          <w:tab w:val="right" w:pos="9000"/>
        </w:tabs>
        <w:ind w:right="-2"/>
        <w:jc w:val="both"/>
        <w:rPr>
          <w:rFonts w:ascii="Lato" w:hAnsi="Lato" w:cs="Arial"/>
          <w:bCs/>
          <w:i/>
          <w:iCs/>
          <w:sz w:val="20"/>
        </w:rPr>
      </w:pPr>
    </w:p>
    <w:p w14:paraId="1385C497" w14:textId="77777777" w:rsidR="00207C59" w:rsidRPr="00E72CCC" w:rsidRDefault="00207C59" w:rsidP="00011A68">
      <w:pPr>
        <w:widowControl w:val="0"/>
        <w:tabs>
          <w:tab w:val="right" w:pos="9000"/>
        </w:tabs>
        <w:ind w:right="-2"/>
        <w:jc w:val="both"/>
        <w:rPr>
          <w:rFonts w:ascii="Lato" w:hAnsi="Lato" w:cs="Arial"/>
          <w:bCs/>
          <w:i/>
          <w:iCs/>
          <w:sz w:val="20"/>
        </w:rPr>
      </w:pPr>
    </w:p>
    <w:p w14:paraId="0DD37E98" w14:textId="77777777" w:rsidR="00E45044" w:rsidRPr="00E72CCC" w:rsidRDefault="00E45044" w:rsidP="00011A68">
      <w:pPr>
        <w:widowControl w:val="0"/>
        <w:tabs>
          <w:tab w:val="right" w:pos="9000"/>
        </w:tabs>
        <w:ind w:right="-2"/>
        <w:jc w:val="both"/>
        <w:rPr>
          <w:rFonts w:ascii="Lato" w:hAnsi="Lato" w:cs="Arial"/>
          <w:bCs/>
          <w:i/>
          <w:iCs/>
          <w:sz w:val="20"/>
        </w:rPr>
      </w:pPr>
    </w:p>
    <w:p w14:paraId="05AC475E" w14:textId="77777777" w:rsidR="00C06128" w:rsidRPr="00E72CCC" w:rsidRDefault="00C06128" w:rsidP="00011A68">
      <w:pPr>
        <w:widowControl w:val="0"/>
        <w:tabs>
          <w:tab w:val="right" w:pos="9000"/>
        </w:tabs>
        <w:ind w:right="-2"/>
        <w:jc w:val="both"/>
        <w:rPr>
          <w:rFonts w:ascii="Lato" w:hAnsi="Lato" w:cs="Arial"/>
          <w:bCs/>
          <w:i/>
          <w:iCs/>
          <w:sz w:val="20"/>
        </w:rPr>
      </w:pPr>
    </w:p>
    <w:p w14:paraId="3D3A92D4" w14:textId="77777777" w:rsidR="008A07FA" w:rsidRPr="00E72CCC" w:rsidRDefault="008A07FA" w:rsidP="00011A68">
      <w:pPr>
        <w:widowControl w:val="0"/>
        <w:tabs>
          <w:tab w:val="right" w:pos="9000"/>
        </w:tabs>
        <w:ind w:right="-2"/>
        <w:jc w:val="both"/>
        <w:rPr>
          <w:rFonts w:ascii="Lato" w:hAnsi="Lato" w:cs="Arial"/>
          <w:bCs/>
          <w:i/>
          <w:iCs/>
          <w:sz w:val="20"/>
        </w:rPr>
      </w:pPr>
    </w:p>
    <w:p w14:paraId="0B1F92E7" w14:textId="77777777" w:rsidR="00C06128" w:rsidRPr="00E72CCC" w:rsidRDefault="00C06128" w:rsidP="00011A68">
      <w:pPr>
        <w:widowControl w:val="0"/>
        <w:tabs>
          <w:tab w:val="right" w:pos="9000"/>
        </w:tabs>
        <w:ind w:right="-2"/>
        <w:jc w:val="both"/>
        <w:rPr>
          <w:rFonts w:ascii="Lato" w:hAnsi="Lato" w:cs="Arial"/>
          <w:bCs/>
          <w:i/>
          <w:iCs/>
          <w:sz w:val="20"/>
        </w:rPr>
      </w:pPr>
    </w:p>
    <w:p w14:paraId="5553711F" w14:textId="77777777" w:rsidR="00C06128" w:rsidRPr="00E72CCC" w:rsidRDefault="00C06128" w:rsidP="00011A68">
      <w:pPr>
        <w:widowControl w:val="0"/>
        <w:tabs>
          <w:tab w:val="right" w:pos="9000"/>
        </w:tabs>
        <w:ind w:right="-2"/>
        <w:jc w:val="both"/>
        <w:rPr>
          <w:rFonts w:ascii="Lato" w:hAnsi="Lato" w:cs="Arial"/>
          <w:bCs/>
          <w:i/>
          <w:iCs/>
          <w:sz w:val="20"/>
        </w:rPr>
      </w:pPr>
    </w:p>
    <w:p w14:paraId="7D279DDB" w14:textId="77777777" w:rsidR="00C06128" w:rsidRPr="00E72CCC" w:rsidRDefault="00C06128" w:rsidP="00011A68">
      <w:pPr>
        <w:widowControl w:val="0"/>
        <w:tabs>
          <w:tab w:val="right" w:pos="9000"/>
        </w:tabs>
        <w:ind w:right="-2"/>
        <w:jc w:val="both"/>
        <w:rPr>
          <w:rFonts w:ascii="Lato" w:hAnsi="Lato" w:cs="Arial"/>
          <w:bCs/>
          <w:i/>
          <w:iCs/>
          <w:sz w:val="20"/>
        </w:rPr>
      </w:pPr>
    </w:p>
    <w:p w14:paraId="73DFD477" w14:textId="77777777" w:rsidR="00C06128" w:rsidRPr="00E72CCC" w:rsidRDefault="00C06128" w:rsidP="00011A68">
      <w:pPr>
        <w:widowControl w:val="0"/>
        <w:tabs>
          <w:tab w:val="right" w:pos="9000"/>
        </w:tabs>
        <w:ind w:right="-2"/>
        <w:jc w:val="both"/>
        <w:rPr>
          <w:rFonts w:ascii="Lato" w:hAnsi="Lato" w:cs="Arial"/>
          <w:bCs/>
          <w:i/>
          <w:iCs/>
          <w:sz w:val="20"/>
        </w:rPr>
      </w:pPr>
    </w:p>
    <w:p w14:paraId="6CE6C773" w14:textId="77777777" w:rsidR="00C06128" w:rsidRPr="00E72CCC" w:rsidRDefault="00C06128" w:rsidP="00011A68">
      <w:pPr>
        <w:widowControl w:val="0"/>
        <w:tabs>
          <w:tab w:val="right" w:pos="9000"/>
        </w:tabs>
        <w:ind w:right="-2"/>
        <w:jc w:val="both"/>
        <w:rPr>
          <w:rFonts w:ascii="Lato" w:hAnsi="Lato" w:cs="Arial"/>
          <w:bCs/>
          <w:i/>
          <w:iCs/>
          <w:sz w:val="20"/>
        </w:rPr>
      </w:pPr>
    </w:p>
    <w:p w14:paraId="6C7E681B" w14:textId="77777777" w:rsidR="00C06128" w:rsidRPr="00E72CCC" w:rsidRDefault="00C06128" w:rsidP="00011A68">
      <w:pPr>
        <w:widowControl w:val="0"/>
        <w:tabs>
          <w:tab w:val="right" w:pos="9000"/>
        </w:tabs>
        <w:ind w:right="-2"/>
        <w:jc w:val="both"/>
        <w:rPr>
          <w:rFonts w:ascii="Lato" w:hAnsi="Lato" w:cs="Arial"/>
          <w:bCs/>
          <w:i/>
          <w:iCs/>
          <w:sz w:val="20"/>
        </w:rPr>
      </w:pPr>
    </w:p>
    <w:p w14:paraId="486CD236" w14:textId="77777777" w:rsidR="0063147F" w:rsidRPr="00E72CCC" w:rsidRDefault="0063147F" w:rsidP="00011A68">
      <w:pPr>
        <w:widowControl w:val="0"/>
        <w:tabs>
          <w:tab w:val="right" w:pos="9000"/>
        </w:tabs>
        <w:ind w:right="-2"/>
        <w:jc w:val="both"/>
        <w:rPr>
          <w:rFonts w:ascii="Lato" w:hAnsi="Lato" w:cs="Arial"/>
          <w:bCs/>
          <w:i/>
          <w:iCs/>
          <w:sz w:val="20"/>
        </w:rPr>
      </w:pPr>
    </w:p>
    <w:p w14:paraId="11C94BF2" w14:textId="77777777" w:rsidR="0063147F" w:rsidRPr="00E72CCC" w:rsidRDefault="0063147F" w:rsidP="00011A68">
      <w:pPr>
        <w:widowControl w:val="0"/>
        <w:tabs>
          <w:tab w:val="right" w:pos="9000"/>
        </w:tabs>
        <w:ind w:right="-2"/>
        <w:jc w:val="both"/>
        <w:rPr>
          <w:rFonts w:ascii="Lato" w:hAnsi="Lato" w:cs="Arial"/>
          <w:bCs/>
          <w:i/>
          <w:iCs/>
          <w:sz w:val="20"/>
        </w:rPr>
      </w:pPr>
    </w:p>
    <w:p w14:paraId="72732CB9" w14:textId="77777777" w:rsidR="00E45044" w:rsidRDefault="00E45044" w:rsidP="00011A68">
      <w:pPr>
        <w:widowControl w:val="0"/>
        <w:tabs>
          <w:tab w:val="right" w:pos="9000"/>
        </w:tabs>
        <w:ind w:right="-2"/>
        <w:jc w:val="both"/>
        <w:rPr>
          <w:rFonts w:ascii="Lato" w:hAnsi="Lato" w:cs="Arial"/>
          <w:bCs/>
          <w:i/>
          <w:iCs/>
          <w:sz w:val="20"/>
        </w:rPr>
      </w:pPr>
    </w:p>
    <w:p w14:paraId="47879CAF" w14:textId="7752EA68" w:rsidR="009E02D7" w:rsidRDefault="009E02D7" w:rsidP="00011A68">
      <w:pPr>
        <w:widowControl w:val="0"/>
        <w:tabs>
          <w:tab w:val="right" w:pos="9000"/>
        </w:tabs>
        <w:ind w:right="-2"/>
        <w:jc w:val="both"/>
        <w:rPr>
          <w:rFonts w:ascii="Lato" w:hAnsi="Lato" w:cs="Arial"/>
          <w:bCs/>
          <w:i/>
          <w:iCs/>
          <w:sz w:val="20"/>
        </w:rPr>
      </w:pPr>
    </w:p>
    <w:p w14:paraId="42F78421" w14:textId="2C94B2A4" w:rsidR="00A2441E" w:rsidRDefault="00A2441E" w:rsidP="00011A68">
      <w:pPr>
        <w:widowControl w:val="0"/>
        <w:tabs>
          <w:tab w:val="right" w:pos="9000"/>
        </w:tabs>
        <w:ind w:right="-2"/>
        <w:jc w:val="both"/>
        <w:rPr>
          <w:rFonts w:ascii="Lato" w:hAnsi="Lato" w:cs="Arial"/>
          <w:bCs/>
          <w:i/>
          <w:iCs/>
          <w:sz w:val="20"/>
        </w:rPr>
      </w:pPr>
    </w:p>
    <w:p w14:paraId="5F961072" w14:textId="77777777" w:rsidR="00A2441E" w:rsidRDefault="00A2441E" w:rsidP="00011A68">
      <w:pPr>
        <w:widowControl w:val="0"/>
        <w:tabs>
          <w:tab w:val="right" w:pos="9000"/>
        </w:tabs>
        <w:ind w:right="-2"/>
        <w:jc w:val="both"/>
        <w:rPr>
          <w:rFonts w:ascii="Lato" w:hAnsi="Lato" w:cs="Arial"/>
          <w:bCs/>
          <w:i/>
          <w:iCs/>
          <w:sz w:val="20"/>
        </w:rPr>
      </w:pPr>
    </w:p>
    <w:p w14:paraId="3892B992" w14:textId="77777777" w:rsidR="009E02D7" w:rsidRPr="00E72CCC" w:rsidRDefault="009E02D7" w:rsidP="00011A68">
      <w:pPr>
        <w:widowControl w:val="0"/>
        <w:tabs>
          <w:tab w:val="right" w:pos="9000"/>
        </w:tabs>
        <w:ind w:right="-2"/>
        <w:jc w:val="both"/>
        <w:rPr>
          <w:rFonts w:ascii="Lato" w:hAnsi="Lato" w:cs="Arial"/>
          <w:bCs/>
          <w:i/>
          <w:iCs/>
          <w:sz w:val="20"/>
        </w:rPr>
      </w:pPr>
    </w:p>
    <w:tbl>
      <w:tblPr>
        <w:tblW w:w="9606" w:type="dxa"/>
        <w:tblInd w:w="-118" w:type="dxa"/>
        <w:tblBorders>
          <w:top w:val="nil"/>
          <w:left w:val="nil"/>
          <w:right w:val="nil"/>
        </w:tblBorders>
        <w:tblLayout w:type="fixed"/>
        <w:tblLook w:val="0000" w:firstRow="0" w:lastRow="0" w:firstColumn="0" w:lastColumn="0" w:noHBand="0" w:noVBand="0"/>
      </w:tblPr>
      <w:tblGrid>
        <w:gridCol w:w="9606"/>
      </w:tblGrid>
      <w:tr w:rsidR="00425639" w:rsidRPr="00E72CCC" w14:paraId="51B358EE" w14:textId="77777777" w:rsidTr="008C784D">
        <w:tc>
          <w:tcPr>
            <w:tcW w:w="960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FE5E144" w14:textId="77777777" w:rsidR="00425639" w:rsidRPr="00E72CCC" w:rsidRDefault="00425639" w:rsidP="00C50AC6">
            <w:pPr>
              <w:autoSpaceDE w:val="0"/>
              <w:autoSpaceDN w:val="0"/>
              <w:adjustRightInd w:val="0"/>
              <w:ind w:right="134"/>
              <w:jc w:val="center"/>
              <w:rPr>
                <w:rFonts w:ascii="Lato" w:hAnsi="Lato" w:cs="Helvetica"/>
                <w:b/>
                <w:bCs/>
                <w:sz w:val="20"/>
                <w:szCs w:val="20"/>
              </w:rPr>
            </w:pPr>
            <w:r w:rsidRPr="00E72CCC">
              <w:rPr>
                <w:rFonts w:ascii="Lato" w:hAnsi="Lato" w:cs="Helvetica"/>
                <w:sz w:val="20"/>
                <w:szCs w:val="20"/>
              </w:rPr>
              <w:lastRenderedPageBreak/>
              <w:br w:type="page"/>
            </w:r>
            <w:r w:rsidRPr="00E72CCC">
              <w:rPr>
                <w:rFonts w:ascii="Lato" w:hAnsi="Lato" w:cs="Helvetica"/>
                <w:b/>
                <w:bCs/>
                <w:sz w:val="20"/>
                <w:szCs w:val="20"/>
              </w:rPr>
              <w:t xml:space="preserve"> Garantie autonome de soumission </w:t>
            </w:r>
          </w:p>
          <w:p w14:paraId="60FFD5A1" w14:textId="77777777" w:rsidR="00425639" w:rsidRPr="00E72CCC" w:rsidRDefault="00425639" w:rsidP="00C50AC6">
            <w:pPr>
              <w:autoSpaceDE w:val="0"/>
              <w:autoSpaceDN w:val="0"/>
              <w:adjustRightInd w:val="0"/>
              <w:ind w:right="134"/>
              <w:jc w:val="center"/>
              <w:rPr>
                <w:rFonts w:ascii="Lato" w:hAnsi="Lato" w:cs="Helvetica"/>
                <w:b/>
                <w:bCs/>
                <w:i/>
                <w:iCs/>
                <w:sz w:val="20"/>
                <w:szCs w:val="20"/>
              </w:rPr>
            </w:pPr>
            <w:r w:rsidRPr="00E72CCC">
              <w:rPr>
                <w:rFonts w:ascii="Lato" w:hAnsi="Lato" w:cs="Helvetica"/>
                <w:b/>
                <w:bCs/>
                <w:i/>
                <w:iCs/>
                <w:sz w:val="20"/>
                <w:szCs w:val="20"/>
              </w:rPr>
              <w:t>(Garantie émise par un organisme financier)</w:t>
            </w:r>
          </w:p>
        </w:tc>
      </w:tr>
    </w:tbl>
    <w:p w14:paraId="68677B53" w14:textId="77777777" w:rsidR="00425639" w:rsidRPr="00E72CCC" w:rsidRDefault="00425639" w:rsidP="00425639">
      <w:pPr>
        <w:tabs>
          <w:tab w:val="right" w:pos="9000"/>
        </w:tabs>
        <w:autoSpaceDE w:val="0"/>
        <w:autoSpaceDN w:val="0"/>
        <w:adjustRightInd w:val="0"/>
        <w:ind w:right="134"/>
        <w:jc w:val="both"/>
        <w:rPr>
          <w:rFonts w:ascii="Lato" w:hAnsi="Lato" w:cs="Helvetica"/>
          <w:b/>
          <w:bCs/>
          <w:sz w:val="20"/>
          <w:szCs w:val="20"/>
        </w:rPr>
      </w:pPr>
    </w:p>
    <w:p w14:paraId="64F30953" w14:textId="77777777" w:rsidR="00425639" w:rsidRPr="00E72CCC" w:rsidRDefault="00425639" w:rsidP="00425639">
      <w:pPr>
        <w:tabs>
          <w:tab w:val="right" w:pos="9000"/>
        </w:tabs>
        <w:autoSpaceDE w:val="0"/>
        <w:autoSpaceDN w:val="0"/>
        <w:adjustRightInd w:val="0"/>
        <w:ind w:right="134"/>
        <w:jc w:val="both"/>
        <w:rPr>
          <w:rFonts w:ascii="Lato" w:hAnsi="Lato" w:cs="Helvetica"/>
          <w:b/>
          <w:bCs/>
          <w:sz w:val="20"/>
          <w:szCs w:val="20"/>
        </w:rPr>
      </w:pPr>
      <w:r w:rsidRPr="00E72CCC">
        <w:rPr>
          <w:rFonts w:ascii="Lato" w:hAnsi="Lato" w:cs="Helvetica"/>
          <w:i/>
          <w:iCs/>
          <w:sz w:val="20"/>
          <w:szCs w:val="20"/>
        </w:rPr>
        <w:t>[L’organisme financier ou le garant remplit ce modèle de garantie de soumission conformément aux indications entre crochets]</w:t>
      </w:r>
      <w:r w:rsidRPr="00E72CCC">
        <w:rPr>
          <w:rFonts w:ascii="Lato" w:hAnsi="Lato" w:cs="Helvetica"/>
          <w:b/>
          <w:bCs/>
          <w:sz w:val="20"/>
          <w:szCs w:val="20"/>
        </w:rPr>
        <w:t xml:space="preserve"> </w:t>
      </w:r>
    </w:p>
    <w:p w14:paraId="5AB99DC0" w14:textId="77777777" w:rsidR="00425639" w:rsidRPr="00E72CCC" w:rsidRDefault="00425639" w:rsidP="00425639">
      <w:pPr>
        <w:autoSpaceDE w:val="0"/>
        <w:autoSpaceDN w:val="0"/>
        <w:adjustRightInd w:val="0"/>
        <w:ind w:right="134"/>
        <w:rPr>
          <w:rFonts w:ascii="Lato" w:hAnsi="Lato" w:cs="Helvetica"/>
          <w:i/>
          <w:iCs/>
          <w:sz w:val="20"/>
          <w:szCs w:val="20"/>
        </w:rPr>
      </w:pPr>
      <w:r w:rsidRPr="00E72CCC">
        <w:rPr>
          <w:rFonts w:ascii="Lato" w:hAnsi="Lato" w:cs="Helvetica"/>
          <w:i/>
          <w:iCs/>
          <w:sz w:val="20"/>
          <w:szCs w:val="20"/>
        </w:rPr>
        <w:t>[Insérer le nom de la banque ou organisme financier, et l’adresse de l’agence émettrice]</w:t>
      </w:r>
    </w:p>
    <w:p w14:paraId="1DE5BE78" w14:textId="77777777" w:rsidR="00425639" w:rsidRPr="00E72CCC" w:rsidRDefault="00425639" w:rsidP="00425639">
      <w:pPr>
        <w:autoSpaceDE w:val="0"/>
        <w:autoSpaceDN w:val="0"/>
        <w:adjustRightInd w:val="0"/>
        <w:ind w:right="134"/>
        <w:rPr>
          <w:rFonts w:ascii="Lato" w:hAnsi="Lato" w:cs="Helvetica"/>
          <w:sz w:val="20"/>
          <w:szCs w:val="20"/>
        </w:rPr>
      </w:pPr>
      <w:r w:rsidRPr="00E72CCC">
        <w:rPr>
          <w:rFonts w:ascii="Lato" w:hAnsi="Lato" w:cs="Helvetica"/>
          <w:sz w:val="20"/>
          <w:szCs w:val="20"/>
        </w:rPr>
        <w:t>Bénéficiaire : La BOAD</w:t>
      </w:r>
    </w:p>
    <w:p w14:paraId="11C8D4C4" w14:textId="77777777" w:rsidR="00425639" w:rsidRPr="00E72CCC" w:rsidRDefault="00425639" w:rsidP="00425639">
      <w:pPr>
        <w:autoSpaceDE w:val="0"/>
        <w:autoSpaceDN w:val="0"/>
        <w:adjustRightInd w:val="0"/>
        <w:ind w:right="134"/>
        <w:rPr>
          <w:rFonts w:ascii="Lato" w:hAnsi="Lato" w:cs="Helvetica"/>
          <w:sz w:val="20"/>
          <w:szCs w:val="20"/>
        </w:rPr>
      </w:pPr>
      <w:r w:rsidRPr="00E72CCC">
        <w:rPr>
          <w:rFonts w:ascii="Lato" w:hAnsi="Lato" w:cs="Helvetica"/>
          <w:sz w:val="20"/>
          <w:szCs w:val="20"/>
        </w:rPr>
        <w:t xml:space="preserve">Date : </w:t>
      </w:r>
      <w:r w:rsidRPr="00E72CCC">
        <w:rPr>
          <w:rFonts w:ascii="Lato" w:hAnsi="Lato" w:cs="Helvetica"/>
          <w:i/>
          <w:iCs/>
          <w:sz w:val="20"/>
          <w:szCs w:val="20"/>
        </w:rPr>
        <w:t>[insérer date]</w:t>
      </w:r>
    </w:p>
    <w:p w14:paraId="60972E81" w14:textId="77777777" w:rsidR="00425639" w:rsidRPr="00E72CCC" w:rsidRDefault="00425639" w:rsidP="00425639">
      <w:pPr>
        <w:autoSpaceDE w:val="0"/>
        <w:autoSpaceDN w:val="0"/>
        <w:adjustRightInd w:val="0"/>
        <w:ind w:right="134"/>
        <w:rPr>
          <w:rFonts w:ascii="Lato" w:hAnsi="Lato" w:cs="Helvetica"/>
          <w:sz w:val="20"/>
          <w:szCs w:val="20"/>
        </w:rPr>
      </w:pPr>
      <w:r w:rsidRPr="00E72CCC">
        <w:rPr>
          <w:rFonts w:ascii="Lato" w:hAnsi="Lato" w:cs="Helvetica"/>
          <w:b/>
          <w:bCs/>
          <w:sz w:val="20"/>
          <w:szCs w:val="20"/>
        </w:rPr>
        <w:t>Garantie de soumission numéro :</w:t>
      </w:r>
      <w:r w:rsidRPr="00E72CCC">
        <w:rPr>
          <w:rFonts w:ascii="Lato" w:hAnsi="Lato" w:cs="Helvetica"/>
          <w:sz w:val="20"/>
          <w:szCs w:val="20"/>
        </w:rPr>
        <w:t xml:space="preserve"> </w:t>
      </w:r>
      <w:r w:rsidRPr="00E72CCC">
        <w:rPr>
          <w:rFonts w:ascii="Lato" w:hAnsi="Lato" w:cs="Helvetica"/>
          <w:i/>
          <w:iCs/>
          <w:sz w:val="20"/>
          <w:szCs w:val="20"/>
        </w:rPr>
        <w:t>[insérer le numéro de garantie]</w:t>
      </w:r>
    </w:p>
    <w:p w14:paraId="22DFF9C2" w14:textId="77777777" w:rsidR="00425639" w:rsidRPr="00E72CCC" w:rsidRDefault="00425639" w:rsidP="00425639">
      <w:pPr>
        <w:autoSpaceDE w:val="0"/>
        <w:autoSpaceDN w:val="0"/>
        <w:adjustRightInd w:val="0"/>
        <w:ind w:right="134"/>
        <w:jc w:val="both"/>
        <w:rPr>
          <w:rFonts w:ascii="Lato" w:hAnsi="Lato" w:cs="Helvetica"/>
          <w:sz w:val="20"/>
          <w:szCs w:val="20"/>
        </w:rPr>
      </w:pPr>
      <w:r w:rsidRPr="00E72CCC">
        <w:rPr>
          <w:rFonts w:ascii="Lato" w:hAnsi="Lato" w:cs="Helvetica"/>
          <w:sz w:val="20"/>
          <w:szCs w:val="20"/>
        </w:rPr>
        <w:t xml:space="preserve">Nous avons été informés que </w:t>
      </w:r>
      <w:r w:rsidRPr="00E72CCC">
        <w:rPr>
          <w:rFonts w:ascii="Lato" w:hAnsi="Lato" w:cs="Helvetica"/>
          <w:i/>
          <w:iCs/>
          <w:sz w:val="20"/>
          <w:szCs w:val="20"/>
        </w:rPr>
        <w:t>[insérer le nom du Soumissionnaire]</w:t>
      </w:r>
      <w:r w:rsidRPr="00E72CCC">
        <w:rPr>
          <w:rFonts w:ascii="Lato" w:hAnsi="Lato" w:cs="Helvetica"/>
          <w:sz w:val="20"/>
          <w:szCs w:val="20"/>
        </w:rPr>
        <w:t xml:space="preserve"> (ci-après dénommé le « </w:t>
      </w:r>
      <w:r w:rsidRPr="00E72CCC">
        <w:rPr>
          <w:rFonts w:ascii="Lato" w:hAnsi="Lato" w:cs="Helvetica"/>
          <w:b/>
          <w:bCs/>
          <w:sz w:val="20"/>
          <w:szCs w:val="20"/>
        </w:rPr>
        <w:t>Soumissionnaire</w:t>
      </w:r>
      <w:r w:rsidRPr="00E72CCC">
        <w:rPr>
          <w:rFonts w:ascii="Lato" w:hAnsi="Lato" w:cs="Helvetica"/>
          <w:sz w:val="20"/>
          <w:szCs w:val="20"/>
        </w:rPr>
        <w:t> ») a répondu à votre appel d’offres numéro</w:t>
      </w:r>
      <w:r w:rsidRPr="00E72CCC">
        <w:rPr>
          <w:rFonts w:ascii="Lato" w:hAnsi="Lato" w:cs="Helvetica"/>
          <w:i/>
          <w:iCs/>
          <w:sz w:val="20"/>
          <w:szCs w:val="20"/>
        </w:rPr>
        <w:t xml:space="preserve"> [insérer le numéro de l’avis d’appel d’offres]</w:t>
      </w:r>
      <w:r w:rsidRPr="00E72CCC">
        <w:rPr>
          <w:rFonts w:ascii="Lato" w:hAnsi="Lato" w:cs="Helvetica"/>
          <w:sz w:val="20"/>
          <w:szCs w:val="20"/>
        </w:rPr>
        <w:t xml:space="preserve"> pour la fourniture de </w:t>
      </w:r>
      <w:r w:rsidRPr="00E72CCC">
        <w:rPr>
          <w:rFonts w:ascii="Lato" w:hAnsi="Lato" w:cs="Helvetica"/>
          <w:i/>
          <w:iCs/>
          <w:sz w:val="20"/>
          <w:szCs w:val="20"/>
        </w:rPr>
        <w:t>[insérer description des fournitures]</w:t>
      </w:r>
      <w:r w:rsidRPr="00E72CCC">
        <w:rPr>
          <w:rFonts w:ascii="Lato" w:hAnsi="Lato" w:cs="Helvetica"/>
          <w:sz w:val="20"/>
          <w:szCs w:val="20"/>
        </w:rPr>
        <w:t xml:space="preserve"> et vous a soumis son offre en date du </w:t>
      </w:r>
      <w:r w:rsidRPr="00E72CCC">
        <w:rPr>
          <w:rFonts w:ascii="Lato" w:hAnsi="Lato" w:cs="Helvetica"/>
          <w:i/>
          <w:iCs/>
          <w:sz w:val="20"/>
          <w:szCs w:val="20"/>
        </w:rPr>
        <w:t>[insérer date du dépôt de l’offre]</w:t>
      </w:r>
      <w:r w:rsidRPr="00E72CCC">
        <w:rPr>
          <w:rFonts w:ascii="Lato" w:hAnsi="Lato" w:cs="Helvetica"/>
          <w:sz w:val="20"/>
          <w:szCs w:val="20"/>
        </w:rPr>
        <w:t xml:space="preserve"> (ci-après dénommée l’ « </w:t>
      </w:r>
      <w:r w:rsidRPr="00E72CCC">
        <w:rPr>
          <w:rFonts w:ascii="Lato" w:hAnsi="Lato" w:cs="Helvetica"/>
          <w:b/>
          <w:bCs/>
          <w:sz w:val="20"/>
          <w:szCs w:val="20"/>
        </w:rPr>
        <w:t>Offre</w:t>
      </w:r>
      <w:r w:rsidRPr="00E72CCC">
        <w:rPr>
          <w:rFonts w:ascii="Lato" w:hAnsi="Lato" w:cs="Helvetica"/>
          <w:sz w:val="20"/>
          <w:szCs w:val="20"/>
        </w:rPr>
        <w:t> »).</w:t>
      </w:r>
    </w:p>
    <w:p w14:paraId="057D5ABA" w14:textId="77777777" w:rsidR="00425639" w:rsidRPr="00E72CCC" w:rsidRDefault="00425639" w:rsidP="00425639">
      <w:pPr>
        <w:autoSpaceDE w:val="0"/>
        <w:autoSpaceDN w:val="0"/>
        <w:adjustRightInd w:val="0"/>
        <w:ind w:right="134"/>
        <w:jc w:val="both"/>
        <w:rPr>
          <w:rFonts w:ascii="Lato" w:hAnsi="Lato" w:cs="Helvetica"/>
          <w:sz w:val="20"/>
          <w:szCs w:val="20"/>
        </w:rPr>
      </w:pPr>
      <w:r w:rsidRPr="00E72CCC">
        <w:rPr>
          <w:rFonts w:ascii="Lato" w:hAnsi="Lato" w:cs="Helvetica"/>
          <w:sz w:val="20"/>
          <w:szCs w:val="20"/>
        </w:rPr>
        <w:t>En vertu des dispositions du Dossier d’appel d’offres, l’Offre doit être accompagnée d’une garantie de soumission.</w:t>
      </w:r>
    </w:p>
    <w:p w14:paraId="350E3D7B" w14:textId="77777777" w:rsidR="00425639" w:rsidRPr="00E72CCC" w:rsidRDefault="00425639" w:rsidP="00425639">
      <w:pPr>
        <w:autoSpaceDE w:val="0"/>
        <w:autoSpaceDN w:val="0"/>
        <w:adjustRightInd w:val="0"/>
        <w:ind w:right="134"/>
        <w:jc w:val="both"/>
        <w:rPr>
          <w:rFonts w:ascii="Lato" w:hAnsi="Lato" w:cs="Helvetica"/>
          <w:b/>
          <w:bCs/>
          <w:sz w:val="20"/>
          <w:szCs w:val="20"/>
        </w:rPr>
      </w:pPr>
      <w:r w:rsidRPr="00E72CCC">
        <w:rPr>
          <w:rFonts w:ascii="Lato" w:hAnsi="Lato" w:cs="Helvetica"/>
          <w:sz w:val="20"/>
          <w:szCs w:val="20"/>
        </w:rPr>
        <w:t xml:space="preserve">A la demande du Soumissionnaire, nous </w:t>
      </w:r>
      <w:r w:rsidRPr="00E72CCC">
        <w:rPr>
          <w:rFonts w:ascii="Lato" w:hAnsi="Lato" w:cs="Helvetica"/>
          <w:i/>
          <w:iCs/>
          <w:sz w:val="20"/>
          <w:szCs w:val="20"/>
        </w:rPr>
        <w:t>[insérer nom de la banque ou organisme financier]</w:t>
      </w:r>
      <w:r w:rsidRPr="00E72CCC">
        <w:rPr>
          <w:rFonts w:ascii="Lato" w:hAnsi="Lato" w:cs="Helvetica"/>
          <w:sz w:val="20"/>
          <w:szCs w:val="20"/>
        </w:rPr>
        <w:t xml:space="preserve"> nous engageons par la présente, </w:t>
      </w:r>
      <w:bookmarkStart w:id="82" w:name="_Hlk110502014"/>
      <w:r w:rsidRPr="00E72CCC">
        <w:rPr>
          <w:rFonts w:ascii="Lato" w:hAnsi="Lato" w:cs="Helvetica"/>
          <w:sz w:val="20"/>
          <w:szCs w:val="20"/>
        </w:rPr>
        <w:t>sans réserve et irrévocablement</w:t>
      </w:r>
      <w:bookmarkEnd w:id="82"/>
      <w:r w:rsidRPr="00E72CCC">
        <w:rPr>
          <w:rFonts w:ascii="Lato" w:hAnsi="Lato" w:cs="Helvetica"/>
          <w:sz w:val="20"/>
          <w:szCs w:val="20"/>
        </w:rPr>
        <w:t xml:space="preserve">, à vous payer, </w:t>
      </w:r>
      <w:bookmarkStart w:id="83" w:name="_Hlk110502068"/>
      <w:r w:rsidRPr="00E72CCC">
        <w:rPr>
          <w:rFonts w:ascii="Lato" w:hAnsi="Lato" w:cs="Helvetica"/>
          <w:sz w:val="20"/>
          <w:szCs w:val="20"/>
        </w:rPr>
        <w:t xml:space="preserve">à première demande, </w:t>
      </w:r>
      <w:bookmarkStart w:id="84" w:name="_Hlk110502102"/>
      <w:bookmarkEnd w:id="83"/>
      <w:r w:rsidRPr="00E72CCC">
        <w:rPr>
          <w:rFonts w:ascii="Lato" w:hAnsi="Lato" w:cs="Helvetica"/>
          <w:sz w:val="20"/>
          <w:szCs w:val="20"/>
        </w:rPr>
        <w:t>sans qu'il soit besoin d'une mise en demeure ou d'une démarche judiciaire quelconque</w:t>
      </w:r>
      <w:bookmarkEnd w:id="84"/>
      <w:r w:rsidRPr="00E72CCC">
        <w:rPr>
          <w:rFonts w:ascii="Lato" w:hAnsi="Lato" w:cs="Helvetica"/>
          <w:sz w:val="20"/>
          <w:szCs w:val="20"/>
        </w:rPr>
        <w:t>, toutes somme d’argent que vous pourriez réclamer dans la limite de [</w:t>
      </w:r>
      <w:r w:rsidRPr="00E72CCC">
        <w:rPr>
          <w:rFonts w:ascii="Lato" w:hAnsi="Lato" w:cs="Helvetica"/>
          <w:i/>
          <w:iCs/>
          <w:sz w:val="20"/>
          <w:szCs w:val="20"/>
        </w:rPr>
        <w:t>insérer le montant en chiffres et en lettres</w:t>
      </w:r>
      <w:r w:rsidRPr="00E72CCC">
        <w:rPr>
          <w:rFonts w:ascii="Lato" w:hAnsi="Lato" w:cs="Helvetica"/>
          <w:sz w:val="20"/>
          <w:szCs w:val="20"/>
        </w:rPr>
        <w:t>] représentant les…%.</w:t>
      </w:r>
    </w:p>
    <w:p w14:paraId="7E595C17" w14:textId="77777777" w:rsidR="00425639" w:rsidRPr="00E72CCC" w:rsidRDefault="00425639" w:rsidP="00425639">
      <w:pPr>
        <w:autoSpaceDE w:val="0"/>
        <w:autoSpaceDN w:val="0"/>
        <w:adjustRightInd w:val="0"/>
        <w:ind w:right="134"/>
        <w:jc w:val="both"/>
        <w:rPr>
          <w:rFonts w:ascii="Lato" w:hAnsi="Lato" w:cs="Helvetica"/>
          <w:sz w:val="20"/>
          <w:szCs w:val="20"/>
        </w:rPr>
      </w:pPr>
      <w:r w:rsidRPr="00E72CCC">
        <w:rPr>
          <w:rFonts w:ascii="Lato" w:hAnsi="Lato" w:cs="Helvetica"/>
          <w:sz w:val="20"/>
          <w:szCs w:val="20"/>
        </w:rPr>
        <w:t>Votre demande en paiement doit être accompagnée d’une déclaration attestant que le Soumissionnaire n'a pas exécuté une des obligations auxquelles il est tenu en vertu de l’Offre ou a fait l'objet de sanction dans le cadre de la procédure de passation du marché conformément aux dispositions du Guide des Achats de la BOAD, à savoir :</w:t>
      </w:r>
    </w:p>
    <w:p w14:paraId="452ED857" w14:textId="77777777" w:rsidR="00425639" w:rsidRPr="00E72CCC" w:rsidRDefault="00425639" w:rsidP="00425639">
      <w:pPr>
        <w:numPr>
          <w:ilvl w:val="7"/>
          <w:numId w:val="15"/>
        </w:numPr>
        <w:tabs>
          <w:tab w:val="clear" w:pos="720"/>
          <w:tab w:val="left" w:pos="426"/>
        </w:tabs>
        <w:autoSpaceDE w:val="0"/>
        <w:autoSpaceDN w:val="0"/>
        <w:adjustRightInd w:val="0"/>
        <w:spacing w:after="0" w:line="240" w:lineRule="auto"/>
        <w:ind w:left="426" w:right="134" w:hanging="426"/>
        <w:jc w:val="both"/>
        <w:rPr>
          <w:rFonts w:ascii="Lato" w:hAnsi="Lato" w:cs="Helvetica"/>
          <w:sz w:val="20"/>
          <w:szCs w:val="20"/>
        </w:rPr>
      </w:pPr>
      <w:r w:rsidRPr="00E72CCC">
        <w:rPr>
          <w:rFonts w:ascii="Lato" w:hAnsi="Lato" w:cs="Helvetica"/>
          <w:sz w:val="20"/>
          <w:szCs w:val="20"/>
        </w:rPr>
        <w:t>s’il retire l’Offre pendant la période de validité qu‘il a spécifiée dans la lettre de soumission de l’offre; ou</w:t>
      </w:r>
    </w:p>
    <w:p w14:paraId="312E505B" w14:textId="77777777" w:rsidR="00425639" w:rsidRPr="00E72CCC" w:rsidRDefault="00425639" w:rsidP="00425639">
      <w:pPr>
        <w:autoSpaceDE w:val="0"/>
        <w:autoSpaceDN w:val="0"/>
        <w:adjustRightInd w:val="0"/>
        <w:ind w:right="134"/>
        <w:jc w:val="both"/>
        <w:rPr>
          <w:rFonts w:ascii="Lato" w:hAnsi="Lato" w:cs="Helvetica"/>
          <w:sz w:val="20"/>
          <w:szCs w:val="20"/>
        </w:rPr>
      </w:pPr>
    </w:p>
    <w:p w14:paraId="58CD893A" w14:textId="77777777" w:rsidR="00425639" w:rsidRPr="00E72CCC" w:rsidRDefault="00425639" w:rsidP="00425639">
      <w:pPr>
        <w:pStyle w:val="titrE11"/>
        <w:ind w:left="426" w:hanging="426"/>
        <w:rPr>
          <w:rFonts w:ascii="Lato" w:hAnsi="Lato"/>
        </w:rPr>
      </w:pPr>
      <w:r w:rsidRPr="00E72CCC">
        <w:rPr>
          <w:rFonts w:ascii="Lato" w:eastAsiaTheme="minorHAnsi" w:hAnsi="Lato" w:cs="Helvetica"/>
          <w:sz w:val="20"/>
          <w:szCs w:val="20"/>
          <w:lang w:eastAsia="en-US"/>
        </w:rPr>
        <w:t>si, s’étant vu notifié l’acceptation de l’Offre par la Banque pendant la période de validité telle qu’indiquée dans la lettre de soumission de l’offre ou prorogée par la Banque avant l’expiration de cette période</w:t>
      </w:r>
      <w:r w:rsidRPr="00E72CCC">
        <w:rPr>
          <w:rFonts w:ascii="Lato" w:hAnsi="Lato"/>
        </w:rPr>
        <w:t xml:space="preserve"> :</w:t>
      </w:r>
    </w:p>
    <w:p w14:paraId="60164B90" w14:textId="77777777" w:rsidR="00425639" w:rsidRPr="00E72CCC" w:rsidRDefault="00425639" w:rsidP="00425639">
      <w:pPr>
        <w:autoSpaceDE w:val="0"/>
        <w:autoSpaceDN w:val="0"/>
        <w:adjustRightInd w:val="0"/>
        <w:ind w:right="134"/>
        <w:jc w:val="both"/>
        <w:rPr>
          <w:rFonts w:ascii="Lato" w:hAnsi="Lato" w:cs="Helvetica"/>
          <w:sz w:val="8"/>
          <w:szCs w:val="20"/>
        </w:rPr>
      </w:pPr>
    </w:p>
    <w:p w14:paraId="525DB6D1" w14:textId="77777777" w:rsidR="00425639" w:rsidRPr="00E72CCC" w:rsidRDefault="00425639" w:rsidP="006F49F3">
      <w:pPr>
        <w:numPr>
          <w:ilvl w:val="1"/>
          <w:numId w:val="36"/>
        </w:numPr>
        <w:autoSpaceDE w:val="0"/>
        <w:autoSpaceDN w:val="0"/>
        <w:adjustRightInd w:val="0"/>
        <w:spacing w:after="0" w:line="240" w:lineRule="auto"/>
        <w:ind w:left="851" w:right="134" w:hanging="425"/>
        <w:rPr>
          <w:rFonts w:ascii="Lato" w:hAnsi="Lato" w:cs="Helvetica"/>
          <w:sz w:val="20"/>
          <w:szCs w:val="20"/>
        </w:rPr>
      </w:pPr>
      <w:r w:rsidRPr="00E72CCC">
        <w:rPr>
          <w:rFonts w:ascii="Lato" w:hAnsi="Lato" w:cs="Helvetica"/>
          <w:sz w:val="20"/>
          <w:szCs w:val="20"/>
        </w:rPr>
        <w:t>s’il n’accepte pas les modifications de son offre suite à la correction des erreurs de calcul; ou</w:t>
      </w:r>
    </w:p>
    <w:p w14:paraId="703B5227" w14:textId="77777777" w:rsidR="00425639" w:rsidRPr="00E72CCC" w:rsidRDefault="00425639" w:rsidP="00425639">
      <w:pPr>
        <w:autoSpaceDE w:val="0"/>
        <w:autoSpaceDN w:val="0"/>
        <w:adjustRightInd w:val="0"/>
        <w:ind w:right="134"/>
        <w:rPr>
          <w:rFonts w:ascii="Lato" w:hAnsi="Lato" w:cs="Helvetica"/>
          <w:sz w:val="4"/>
          <w:szCs w:val="20"/>
        </w:rPr>
      </w:pPr>
    </w:p>
    <w:p w14:paraId="2ECBA764" w14:textId="77777777" w:rsidR="00425639" w:rsidRPr="00E72CCC" w:rsidRDefault="00425639" w:rsidP="006F49F3">
      <w:pPr>
        <w:numPr>
          <w:ilvl w:val="1"/>
          <w:numId w:val="36"/>
        </w:numPr>
        <w:tabs>
          <w:tab w:val="left" w:pos="1364"/>
        </w:tabs>
        <w:autoSpaceDE w:val="0"/>
        <w:autoSpaceDN w:val="0"/>
        <w:adjustRightInd w:val="0"/>
        <w:spacing w:after="0" w:line="240" w:lineRule="auto"/>
        <w:ind w:right="134"/>
        <w:rPr>
          <w:rFonts w:ascii="Lato" w:hAnsi="Lato" w:cs="Helvetica"/>
          <w:sz w:val="20"/>
          <w:szCs w:val="20"/>
        </w:rPr>
      </w:pPr>
      <w:r w:rsidRPr="00E72CCC">
        <w:rPr>
          <w:rFonts w:ascii="Lato" w:hAnsi="Lato" w:cs="Helvetica"/>
          <w:sz w:val="20"/>
          <w:szCs w:val="20"/>
        </w:rPr>
        <w:t>ne signe pas le Marché ; ou</w:t>
      </w:r>
    </w:p>
    <w:p w14:paraId="55E17FAB" w14:textId="77777777" w:rsidR="00425639" w:rsidRPr="00E72CCC" w:rsidRDefault="00425639" w:rsidP="00425639">
      <w:pPr>
        <w:autoSpaceDE w:val="0"/>
        <w:autoSpaceDN w:val="0"/>
        <w:adjustRightInd w:val="0"/>
        <w:ind w:right="134"/>
        <w:jc w:val="both"/>
        <w:rPr>
          <w:rFonts w:ascii="Lato" w:hAnsi="Lato" w:cs="Helvetica"/>
          <w:sz w:val="8"/>
          <w:szCs w:val="20"/>
        </w:rPr>
      </w:pPr>
    </w:p>
    <w:p w14:paraId="46EBA2E1" w14:textId="77777777" w:rsidR="00425639" w:rsidRPr="00E72CCC" w:rsidRDefault="00425639" w:rsidP="006F49F3">
      <w:pPr>
        <w:numPr>
          <w:ilvl w:val="1"/>
          <w:numId w:val="36"/>
        </w:numPr>
        <w:tabs>
          <w:tab w:val="left" w:pos="1364"/>
        </w:tabs>
        <w:autoSpaceDE w:val="0"/>
        <w:autoSpaceDN w:val="0"/>
        <w:adjustRightInd w:val="0"/>
        <w:spacing w:after="0" w:line="240" w:lineRule="auto"/>
        <w:ind w:right="134"/>
        <w:jc w:val="both"/>
        <w:rPr>
          <w:rFonts w:ascii="Lato" w:hAnsi="Lato" w:cs="Helvetica"/>
          <w:sz w:val="20"/>
          <w:szCs w:val="20"/>
        </w:rPr>
      </w:pPr>
      <w:r w:rsidRPr="00E72CCC">
        <w:rPr>
          <w:rFonts w:ascii="Lato" w:hAnsi="Lato" w:cs="Helvetica"/>
          <w:sz w:val="20"/>
          <w:szCs w:val="20"/>
        </w:rPr>
        <w:t>ne fournit pas la garantie de bonne exécution du Marché, s’il est tenu de le faire  ainsi qu’il est prévu dans les Instructions aux Soumissionnaires ; ou</w:t>
      </w:r>
    </w:p>
    <w:p w14:paraId="58D470D2" w14:textId="77777777" w:rsidR="00425639" w:rsidRPr="00E72CCC" w:rsidRDefault="00425639" w:rsidP="00425639">
      <w:pPr>
        <w:autoSpaceDE w:val="0"/>
        <w:autoSpaceDN w:val="0"/>
        <w:adjustRightInd w:val="0"/>
        <w:ind w:right="134"/>
        <w:jc w:val="both"/>
        <w:rPr>
          <w:rFonts w:ascii="Lato" w:hAnsi="Lato" w:cs="Helvetica"/>
          <w:sz w:val="20"/>
          <w:szCs w:val="20"/>
        </w:rPr>
      </w:pPr>
    </w:p>
    <w:p w14:paraId="68F91562" w14:textId="77777777" w:rsidR="00425639" w:rsidRPr="00E72CCC" w:rsidRDefault="00425639" w:rsidP="00425639">
      <w:pPr>
        <w:tabs>
          <w:tab w:val="left" w:pos="360"/>
        </w:tabs>
        <w:autoSpaceDE w:val="0"/>
        <w:autoSpaceDN w:val="0"/>
        <w:adjustRightInd w:val="0"/>
        <w:ind w:left="426" w:right="134" w:hanging="426"/>
        <w:jc w:val="both"/>
        <w:rPr>
          <w:rFonts w:ascii="Lato" w:hAnsi="Lato" w:cs="Helvetica"/>
          <w:sz w:val="20"/>
          <w:szCs w:val="20"/>
        </w:rPr>
      </w:pPr>
      <w:r w:rsidRPr="00E72CCC">
        <w:rPr>
          <w:rFonts w:ascii="Lato" w:hAnsi="Lato" w:cs="Helvetica"/>
          <w:sz w:val="20"/>
          <w:szCs w:val="20"/>
        </w:rPr>
        <w:t>C.</w:t>
      </w:r>
      <w:r w:rsidRPr="00E72CCC">
        <w:rPr>
          <w:rFonts w:ascii="Lato" w:hAnsi="Lato" w:cs="Helvetica"/>
          <w:sz w:val="20"/>
          <w:szCs w:val="20"/>
        </w:rPr>
        <w:tab/>
        <w:t xml:space="preserve"> s'il a fait l'objet d'une sanction de la Commission Disciplinaire de la Banque, ayant pour objet la confiscation des garanties qu'il a constituées dans le cadre de la passation du marché, conformément au Guide des Achats de la BOAD</w:t>
      </w:r>
      <w:r w:rsidRPr="00E72CCC">
        <w:rPr>
          <w:rFonts w:ascii="Lato" w:hAnsi="Lato" w:cs="Helvetica"/>
          <w:i/>
          <w:iCs/>
          <w:sz w:val="20"/>
          <w:szCs w:val="20"/>
        </w:rPr>
        <w:t>.</w:t>
      </w:r>
    </w:p>
    <w:p w14:paraId="36B63C6D" w14:textId="77777777" w:rsidR="00425639" w:rsidRPr="00E72CCC" w:rsidRDefault="00425639" w:rsidP="00425639">
      <w:pPr>
        <w:autoSpaceDE w:val="0"/>
        <w:autoSpaceDN w:val="0"/>
        <w:adjustRightInd w:val="0"/>
        <w:ind w:right="134"/>
        <w:jc w:val="both"/>
        <w:rPr>
          <w:rFonts w:ascii="Lato" w:hAnsi="Lato" w:cs="Helvetica"/>
          <w:sz w:val="20"/>
          <w:szCs w:val="20"/>
        </w:rPr>
      </w:pPr>
      <w:r w:rsidRPr="00E72CCC">
        <w:rPr>
          <w:rFonts w:ascii="Lato" w:hAnsi="Lato" w:cs="Helvetica"/>
          <w:sz w:val="20"/>
          <w:szCs w:val="20"/>
        </w:rPr>
        <w:t xml:space="preserve">La présente garantie expire (a) si le marché est octroyé au Soumissionnaire, lorsque nous recevrons une copie du Marché signé et de la garantie de bonne exécution émise en votre nom, selon les instructions du Soumissionnaire ; ou (b) si le Marché n’est pas octroyé au Soumissionnaire, à la première des dates suivantes : (i) </w:t>
      </w:r>
      <w:r w:rsidRPr="00E72CCC">
        <w:rPr>
          <w:rFonts w:ascii="Lato" w:hAnsi="Lato" w:cs="Helvetica"/>
          <w:sz w:val="20"/>
          <w:szCs w:val="20"/>
        </w:rPr>
        <w:lastRenderedPageBreak/>
        <w:t>lorsque nous recevrons copie de votre notification au Soumissionnaire du rejet de son offre, ou (ii) de la publication de l’avis d’attribution définitive du marché.</w:t>
      </w:r>
    </w:p>
    <w:p w14:paraId="0838E3B0" w14:textId="77777777" w:rsidR="00425639" w:rsidRPr="00E72CCC" w:rsidRDefault="00425639" w:rsidP="00425639">
      <w:pPr>
        <w:autoSpaceDE w:val="0"/>
        <w:autoSpaceDN w:val="0"/>
        <w:adjustRightInd w:val="0"/>
        <w:ind w:right="134"/>
        <w:jc w:val="both"/>
        <w:rPr>
          <w:rFonts w:ascii="Lato" w:hAnsi="Lato" w:cs="Helvetica"/>
          <w:sz w:val="20"/>
          <w:szCs w:val="20"/>
        </w:rPr>
      </w:pPr>
      <w:r w:rsidRPr="00E72CCC">
        <w:rPr>
          <w:rFonts w:ascii="Lato" w:hAnsi="Lato" w:cs="Helvetica"/>
          <w:sz w:val="20"/>
          <w:szCs w:val="20"/>
        </w:rPr>
        <w:t>Toute demande de paiement au titre de la présente garantie doit être reçue à cette date au plus tard.</w:t>
      </w:r>
    </w:p>
    <w:p w14:paraId="0983925C" w14:textId="77777777" w:rsidR="00425639" w:rsidRPr="00E72CCC" w:rsidRDefault="00425639" w:rsidP="00425639">
      <w:pPr>
        <w:widowControl w:val="0"/>
        <w:spacing w:line="240" w:lineRule="auto"/>
        <w:contextualSpacing/>
        <w:jc w:val="both"/>
        <w:rPr>
          <w:rFonts w:ascii="Lato" w:hAnsi="Lato" w:cs="Helvetica"/>
          <w:sz w:val="20"/>
          <w:szCs w:val="20"/>
        </w:rPr>
      </w:pPr>
      <w:r w:rsidRPr="00E72CCC">
        <w:rPr>
          <w:rFonts w:ascii="Lato" w:hAnsi="Lato" w:cs="Helvetica"/>
          <w:sz w:val="20"/>
          <w:szCs w:val="20"/>
        </w:rPr>
        <w:t xml:space="preserve">Nous nous interdisons de céder ou de transférer nos droits et obligations au titre de la présente garantie sans votre accord écrit préalable. </w:t>
      </w:r>
    </w:p>
    <w:p w14:paraId="17928879" w14:textId="77777777" w:rsidR="00425639" w:rsidRPr="00E72CCC" w:rsidRDefault="00425639" w:rsidP="00425639">
      <w:pPr>
        <w:widowControl w:val="0"/>
        <w:spacing w:line="240" w:lineRule="auto"/>
        <w:contextualSpacing/>
        <w:jc w:val="both"/>
        <w:rPr>
          <w:rFonts w:ascii="Lato" w:hAnsi="Lato" w:cs="Helvetica"/>
          <w:sz w:val="20"/>
          <w:szCs w:val="20"/>
        </w:rPr>
      </w:pPr>
    </w:p>
    <w:p w14:paraId="6B8A5482" w14:textId="77777777" w:rsidR="00425639" w:rsidRPr="00E72CCC" w:rsidRDefault="00425639" w:rsidP="00425639">
      <w:pPr>
        <w:jc w:val="both"/>
        <w:rPr>
          <w:rFonts w:ascii="Lato" w:hAnsi="Lato" w:cs="Arial"/>
          <w:sz w:val="20"/>
          <w:szCs w:val="20"/>
        </w:rPr>
      </w:pPr>
      <w:r w:rsidRPr="00E72CCC">
        <w:rPr>
          <w:rFonts w:ascii="Lato" w:hAnsi="Lato" w:cs="Arial"/>
          <w:sz w:val="20"/>
          <w:szCs w:val="20"/>
        </w:rPr>
        <w:t xml:space="preserve">Nous garantissons que le présent engagement est émis conformément aux lois régissant notre société et notamment que les pouvoirs de la/les personnes signataires lui/leur permettent d'engager valablement notre société dans les termes de la présente garantie. </w:t>
      </w:r>
    </w:p>
    <w:p w14:paraId="34D8F52A" w14:textId="77777777" w:rsidR="00425639" w:rsidRPr="00E72CCC" w:rsidRDefault="00425639" w:rsidP="00425639">
      <w:pPr>
        <w:tabs>
          <w:tab w:val="left" w:pos="1188"/>
          <w:tab w:val="left" w:pos="2394"/>
          <w:tab w:val="left" w:pos="4209"/>
          <w:tab w:val="left" w:pos="5238"/>
          <w:tab w:val="left" w:pos="7632"/>
          <w:tab w:val="left" w:pos="7868"/>
          <w:tab w:val="left" w:pos="9468"/>
        </w:tabs>
        <w:autoSpaceDE w:val="0"/>
        <w:autoSpaceDN w:val="0"/>
        <w:adjustRightInd w:val="0"/>
        <w:ind w:right="134"/>
        <w:rPr>
          <w:rFonts w:ascii="Lato" w:hAnsi="Lato" w:cs="Arial"/>
          <w:sz w:val="20"/>
          <w:szCs w:val="20"/>
        </w:rPr>
      </w:pPr>
      <w:r w:rsidRPr="00E72CCC">
        <w:rPr>
          <w:rFonts w:ascii="Lato" w:hAnsi="Lato" w:cs="Arial"/>
          <w:sz w:val="20"/>
          <w:szCs w:val="20"/>
        </w:rPr>
        <w:t>La présente garantie est régie par le droit togolais. Tout litige découlant de la garantie ou y relatif sera porté devant les tribunaux du Togo.</w:t>
      </w:r>
    </w:p>
    <w:p w14:paraId="02422281" w14:textId="77777777" w:rsidR="00425639" w:rsidRPr="00E72CCC" w:rsidRDefault="00425639" w:rsidP="00425639">
      <w:pPr>
        <w:autoSpaceDE w:val="0"/>
        <w:autoSpaceDN w:val="0"/>
        <w:adjustRightInd w:val="0"/>
        <w:ind w:right="134"/>
        <w:rPr>
          <w:rFonts w:ascii="Lato" w:hAnsi="Lato" w:cs="Helvetica"/>
          <w:sz w:val="20"/>
          <w:szCs w:val="20"/>
        </w:rPr>
      </w:pPr>
    </w:p>
    <w:p w14:paraId="3E3264F6" w14:textId="77777777" w:rsidR="00425639" w:rsidRPr="00E72CCC" w:rsidRDefault="00425639" w:rsidP="00425639">
      <w:pPr>
        <w:autoSpaceDE w:val="0"/>
        <w:autoSpaceDN w:val="0"/>
        <w:adjustRightInd w:val="0"/>
        <w:ind w:right="134"/>
        <w:jc w:val="both"/>
        <w:rPr>
          <w:rFonts w:ascii="Lato" w:hAnsi="Lato" w:cs="Helvetica"/>
          <w:sz w:val="20"/>
          <w:szCs w:val="20"/>
        </w:rPr>
      </w:pPr>
      <w:r w:rsidRPr="00E72CCC">
        <w:rPr>
          <w:rFonts w:ascii="Lato" w:hAnsi="Lato" w:cs="Helvetica"/>
          <w:sz w:val="20"/>
          <w:szCs w:val="20"/>
        </w:rPr>
        <w:t xml:space="preserve">Nom : </w:t>
      </w:r>
      <w:r w:rsidRPr="00E72CCC">
        <w:rPr>
          <w:rFonts w:ascii="Lato" w:hAnsi="Lato" w:cs="Helvetica"/>
          <w:i/>
          <w:iCs/>
          <w:sz w:val="20"/>
          <w:szCs w:val="20"/>
        </w:rPr>
        <w:t>[nom complet de la personne signataire]</w:t>
      </w:r>
      <w:r w:rsidRPr="00E72CCC">
        <w:rPr>
          <w:rFonts w:ascii="Lato" w:hAnsi="Lato" w:cs="Helvetica"/>
          <w:sz w:val="20"/>
          <w:szCs w:val="20"/>
        </w:rPr>
        <w:t xml:space="preserve"> Titre </w:t>
      </w:r>
      <w:r w:rsidRPr="00E72CCC">
        <w:rPr>
          <w:rFonts w:ascii="Lato" w:hAnsi="Lato" w:cs="Helvetica"/>
          <w:i/>
          <w:iCs/>
          <w:sz w:val="20"/>
          <w:szCs w:val="20"/>
        </w:rPr>
        <w:t>[fonctions de la personne signataire]</w:t>
      </w:r>
    </w:p>
    <w:p w14:paraId="2E5810C1" w14:textId="77777777" w:rsidR="00425639" w:rsidRPr="00E72CCC" w:rsidRDefault="00425639" w:rsidP="00425639">
      <w:pPr>
        <w:autoSpaceDE w:val="0"/>
        <w:autoSpaceDN w:val="0"/>
        <w:adjustRightInd w:val="0"/>
        <w:ind w:right="134"/>
        <w:rPr>
          <w:rFonts w:ascii="Lato" w:hAnsi="Lato" w:cs="Helvetica"/>
          <w:sz w:val="20"/>
          <w:szCs w:val="20"/>
        </w:rPr>
      </w:pPr>
    </w:p>
    <w:p w14:paraId="03878F5D" w14:textId="77777777" w:rsidR="00425639" w:rsidRPr="00E72CCC" w:rsidRDefault="00425639" w:rsidP="00425639">
      <w:pPr>
        <w:autoSpaceDE w:val="0"/>
        <w:autoSpaceDN w:val="0"/>
        <w:adjustRightInd w:val="0"/>
        <w:ind w:right="134"/>
        <w:rPr>
          <w:rFonts w:ascii="Lato" w:hAnsi="Lato" w:cs="Helvetica"/>
          <w:sz w:val="20"/>
          <w:szCs w:val="20"/>
        </w:rPr>
      </w:pPr>
      <w:r w:rsidRPr="00E72CCC">
        <w:rPr>
          <w:rFonts w:ascii="Lato" w:hAnsi="Lato" w:cs="Helvetica"/>
          <w:sz w:val="20"/>
          <w:szCs w:val="20"/>
        </w:rPr>
        <w:t xml:space="preserve">Signé </w:t>
      </w:r>
      <w:r w:rsidRPr="00E72CCC">
        <w:rPr>
          <w:rFonts w:ascii="Lato" w:hAnsi="Lato" w:cs="Helvetica"/>
          <w:i/>
          <w:iCs/>
          <w:sz w:val="20"/>
          <w:szCs w:val="20"/>
        </w:rPr>
        <w:t>[signature de la personne dont le nom et le titre figurent ci-dessus]</w:t>
      </w:r>
    </w:p>
    <w:p w14:paraId="02938EB2" w14:textId="77777777" w:rsidR="00425639" w:rsidRPr="00E72CCC" w:rsidRDefault="00425639" w:rsidP="004256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134"/>
        <w:rPr>
          <w:rFonts w:ascii="Lato" w:hAnsi="Lato" w:cs="Helvetica"/>
          <w:sz w:val="20"/>
          <w:szCs w:val="20"/>
        </w:rPr>
      </w:pPr>
      <w:r w:rsidRPr="00E72CCC">
        <w:rPr>
          <w:rFonts w:ascii="Lato" w:hAnsi="Lato" w:cs="Helvetica"/>
          <w:sz w:val="20"/>
          <w:szCs w:val="20"/>
        </w:rPr>
        <w:t xml:space="preserve">En date du _________________ jour de ____________________, </w:t>
      </w:r>
      <w:r w:rsidRPr="00E72CCC">
        <w:rPr>
          <w:rFonts w:ascii="Lato" w:hAnsi="Lato" w:cs="Helvetica"/>
          <w:i/>
          <w:iCs/>
          <w:sz w:val="20"/>
          <w:szCs w:val="20"/>
        </w:rPr>
        <w:t>______. [Insérer date]</w:t>
      </w:r>
    </w:p>
    <w:p w14:paraId="71D60712" w14:textId="77777777" w:rsidR="00207C59" w:rsidRPr="00E72CCC" w:rsidRDefault="00207C59" w:rsidP="00011A68">
      <w:pPr>
        <w:widowControl w:val="0"/>
        <w:tabs>
          <w:tab w:val="right" w:pos="9000"/>
        </w:tabs>
        <w:ind w:right="-2"/>
        <w:rPr>
          <w:rFonts w:ascii="Lato" w:hAnsi="Lato" w:cs="Arial"/>
        </w:rPr>
      </w:pPr>
      <w:bookmarkStart w:id="85" w:name="_Toc438013346"/>
    </w:p>
    <w:p w14:paraId="3ADA3786" w14:textId="77777777" w:rsidR="00207C59" w:rsidRPr="00E72CCC" w:rsidRDefault="00207C59" w:rsidP="00011A68">
      <w:pPr>
        <w:widowControl w:val="0"/>
        <w:tabs>
          <w:tab w:val="right" w:pos="9000"/>
        </w:tabs>
        <w:ind w:right="-2"/>
        <w:rPr>
          <w:rFonts w:ascii="Lato" w:hAnsi="Lato" w:cs="Arial"/>
        </w:rPr>
      </w:pPr>
    </w:p>
    <w:p w14:paraId="6090F581" w14:textId="77777777" w:rsidR="00CB0EF0" w:rsidRPr="00E72CCC" w:rsidRDefault="00CB0EF0" w:rsidP="00011A68">
      <w:pPr>
        <w:widowControl w:val="0"/>
        <w:tabs>
          <w:tab w:val="right" w:pos="9000"/>
        </w:tabs>
        <w:ind w:right="-2"/>
        <w:rPr>
          <w:rFonts w:ascii="Lato" w:hAnsi="Lato" w:cs="Arial"/>
        </w:rPr>
      </w:pPr>
    </w:p>
    <w:p w14:paraId="3427504C" w14:textId="77777777" w:rsidR="00CB0EF0" w:rsidRPr="00E72CCC" w:rsidRDefault="00CB0EF0" w:rsidP="00011A68">
      <w:pPr>
        <w:widowControl w:val="0"/>
        <w:tabs>
          <w:tab w:val="right" w:pos="9000"/>
        </w:tabs>
        <w:ind w:right="-2"/>
        <w:rPr>
          <w:rFonts w:ascii="Lato" w:hAnsi="Lato" w:cs="Arial"/>
        </w:rPr>
      </w:pPr>
    </w:p>
    <w:p w14:paraId="634045CE" w14:textId="77777777" w:rsidR="00CB0EF0" w:rsidRPr="00E72CCC" w:rsidRDefault="00CB0EF0" w:rsidP="00011A68">
      <w:pPr>
        <w:widowControl w:val="0"/>
        <w:tabs>
          <w:tab w:val="right" w:pos="9000"/>
        </w:tabs>
        <w:ind w:right="-2"/>
        <w:rPr>
          <w:rFonts w:ascii="Lato" w:hAnsi="Lato" w:cs="Arial"/>
        </w:rPr>
      </w:pPr>
    </w:p>
    <w:p w14:paraId="33C2D3A4" w14:textId="77777777" w:rsidR="00CB0EF0" w:rsidRPr="00E72CCC" w:rsidRDefault="00CB0EF0" w:rsidP="00011A68">
      <w:pPr>
        <w:widowControl w:val="0"/>
        <w:tabs>
          <w:tab w:val="right" w:pos="9000"/>
        </w:tabs>
        <w:ind w:right="-2"/>
        <w:rPr>
          <w:rFonts w:ascii="Lato" w:hAnsi="Lato" w:cs="Arial"/>
        </w:rPr>
      </w:pPr>
    </w:p>
    <w:p w14:paraId="543E1251" w14:textId="77777777" w:rsidR="00CB0EF0" w:rsidRPr="00E72CCC" w:rsidRDefault="00CB0EF0" w:rsidP="00011A68">
      <w:pPr>
        <w:widowControl w:val="0"/>
        <w:tabs>
          <w:tab w:val="right" w:pos="9000"/>
        </w:tabs>
        <w:ind w:right="-2"/>
        <w:rPr>
          <w:rFonts w:ascii="Lato" w:hAnsi="Lato" w:cs="Arial"/>
        </w:rPr>
      </w:pPr>
    </w:p>
    <w:p w14:paraId="6C51A229" w14:textId="77777777" w:rsidR="00CB0EF0" w:rsidRPr="00E72CCC" w:rsidRDefault="00CB0EF0" w:rsidP="00011A68">
      <w:pPr>
        <w:widowControl w:val="0"/>
        <w:tabs>
          <w:tab w:val="right" w:pos="9000"/>
        </w:tabs>
        <w:ind w:right="-2"/>
        <w:rPr>
          <w:rFonts w:ascii="Lato" w:hAnsi="Lato" w:cs="Arial"/>
        </w:rPr>
      </w:pPr>
    </w:p>
    <w:p w14:paraId="12C6FEF3" w14:textId="77777777" w:rsidR="00CB0EF0" w:rsidRPr="00E72CCC" w:rsidRDefault="00CB0EF0" w:rsidP="00011A68">
      <w:pPr>
        <w:widowControl w:val="0"/>
        <w:tabs>
          <w:tab w:val="right" w:pos="9000"/>
        </w:tabs>
        <w:ind w:right="-2"/>
        <w:rPr>
          <w:rFonts w:ascii="Lato" w:hAnsi="Lato" w:cs="Arial"/>
        </w:rPr>
      </w:pPr>
    </w:p>
    <w:p w14:paraId="772F7416" w14:textId="77777777" w:rsidR="00CB0EF0" w:rsidRPr="00E72CCC" w:rsidRDefault="00CB0EF0" w:rsidP="00011A68">
      <w:pPr>
        <w:widowControl w:val="0"/>
        <w:tabs>
          <w:tab w:val="right" w:pos="9000"/>
        </w:tabs>
        <w:ind w:right="-2"/>
        <w:rPr>
          <w:rFonts w:ascii="Lato" w:hAnsi="Lato" w:cs="Arial"/>
        </w:rPr>
      </w:pPr>
    </w:p>
    <w:p w14:paraId="72855897" w14:textId="77777777" w:rsidR="00CB0EF0" w:rsidRPr="00E72CCC" w:rsidRDefault="00CB0EF0" w:rsidP="00011A68">
      <w:pPr>
        <w:widowControl w:val="0"/>
        <w:tabs>
          <w:tab w:val="right" w:pos="9000"/>
        </w:tabs>
        <w:ind w:right="-2"/>
        <w:rPr>
          <w:rFonts w:ascii="Lato" w:hAnsi="Lato" w:cs="Arial"/>
        </w:rPr>
      </w:pPr>
    </w:p>
    <w:p w14:paraId="00A48894" w14:textId="77777777" w:rsidR="00CB0EF0" w:rsidRPr="00E72CCC" w:rsidRDefault="00CB0EF0" w:rsidP="00011A68">
      <w:pPr>
        <w:widowControl w:val="0"/>
        <w:tabs>
          <w:tab w:val="right" w:pos="9000"/>
        </w:tabs>
        <w:ind w:right="-2"/>
        <w:rPr>
          <w:rFonts w:ascii="Lato" w:hAnsi="Lato" w:cs="Arial"/>
        </w:rPr>
      </w:pPr>
    </w:p>
    <w:p w14:paraId="431842A6" w14:textId="77777777" w:rsidR="00CB0EF0" w:rsidRPr="00E72CCC" w:rsidRDefault="00CB0EF0" w:rsidP="00011A68">
      <w:pPr>
        <w:widowControl w:val="0"/>
        <w:tabs>
          <w:tab w:val="right" w:pos="9000"/>
        </w:tabs>
        <w:ind w:right="-2"/>
        <w:rPr>
          <w:rFonts w:ascii="Lato" w:hAnsi="Lato" w:cs="Arial"/>
        </w:rPr>
      </w:pPr>
    </w:p>
    <w:p w14:paraId="14C1AC95" w14:textId="77777777" w:rsidR="00CB0EF0" w:rsidRPr="00E72CCC" w:rsidRDefault="00CB0EF0" w:rsidP="00011A68">
      <w:pPr>
        <w:widowControl w:val="0"/>
        <w:tabs>
          <w:tab w:val="right" w:pos="9000"/>
        </w:tabs>
        <w:ind w:right="-2"/>
        <w:rPr>
          <w:rFonts w:ascii="Lato" w:hAnsi="Lato" w:cs="Arial"/>
        </w:rPr>
      </w:pPr>
    </w:p>
    <w:p w14:paraId="650679A3" w14:textId="77777777" w:rsidR="008A07FA" w:rsidRPr="00E72CCC" w:rsidRDefault="008A07FA" w:rsidP="00011A68">
      <w:pPr>
        <w:widowControl w:val="0"/>
        <w:tabs>
          <w:tab w:val="right" w:pos="9000"/>
        </w:tabs>
        <w:ind w:right="-2"/>
        <w:rPr>
          <w:rFonts w:ascii="Lato" w:hAnsi="Lato" w:cs="Arial"/>
        </w:rPr>
      </w:pPr>
    </w:p>
    <w:p w14:paraId="4475542E" w14:textId="77777777" w:rsidR="00CB0EF0" w:rsidRPr="00E72CCC" w:rsidRDefault="001E377E" w:rsidP="001E377E">
      <w:pPr>
        <w:widowControl w:val="0"/>
        <w:tabs>
          <w:tab w:val="left" w:pos="5460"/>
        </w:tabs>
        <w:ind w:right="-2"/>
        <w:rPr>
          <w:rFonts w:ascii="Lato" w:hAnsi="Lato" w:cs="Arial"/>
        </w:rPr>
      </w:pPr>
      <w:r w:rsidRPr="00E72CCC">
        <w:rPr>
          <w:rFonts w:ascii="Lato" w:hAnsi="Lato" w:cs="Arial"/>
        </w:rPr>
        <w:tab/>
      </w:r>
    </w:p>
    <w:tbl>
      <w:tblPr>
        <w:tblW w:w="0" w:type="auto"/>
        <w:tblInd w:w="-118" w:type="dxa"/>
        <w:tblBorders>
          <w:top w:val="nil"/>
          <w:left w:val="nil"/>
          <w:right w:val="nil"/>
        </w:tblBorders>
        <w:tblLayout w:type="fixed"/>
        <w:tblLook w:val="0000" w:firstRow="0" w:lastRow="0" w:firstColumn="0" w:lastColumn="0" w:noHBand="0" w:noVBand="0"/>
      </w:tblPr>
      <w:tblGrid>
        <w:gridCol w:w="9606"/>
      </w:tblGrid>
      <w:tr w:rsidR="00425639" w:rsidRPr="00E72CCC" w14:paraId="10E9392B" w14:textId="77777777" w:rsidTr="008C784D">
        <w:tc>
          <w:tcPr>
            <w:tcW w:w="960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42B4D1D" w14:textId="77777777" w:rsidR="00425639" w:rsidRPr="00E72CCC" w:rsidRDefault="00425639" w:rsidP="00C50AC6">
            <w:pPr>
              <w:autoSpaceDE w:val="0"/>
              <w:autoSpaceDN w:val="0"/>
              <w:adjustRightInd w:val="0"/>
              <w:ind w:right="134"/>
              <w:jc w:val="center"/>
              <w:rPr>
                <w:rFonts w:ascii="Lato" w:hAnsi="Lato" w:cs="Helvetica"/>
                <w:b/>
                <w:bCs/>
                <w:sz w:val="20"/>
                <w:szCs w:val="20"/>
              </w:rPr>
            </w:pPr>
            <w:r w:rsidRPr="00E72CCC">
              <w:rPr>
                <w:rFonts w:ascii="Lato" w:hAnsi="Lato" w:cs="Helvetica"/>
                <w:b/>
                <w:bCs/>
                <w:sz w:val="20"/>
                <w:szCs w:val="20"/>
              </w:rPr>
              <w:lastRenderedPageBreak/>
              <w:br w:type="page"/>
              <w:t xml:space="preserve">Garantie autonome de soumission </w:t>
            </w:r>
          </w:p>
          <w:p w14:paraId="6C3A3AA8" w14:textId="77777777" w:rsidR="00425639" w:rsidRPr="00E72CCC" w:rsidRDefault="00425639" w:rsidP="00C50AC6">
            <w:pPr>
              <w:autoSpaceDE w:val="0"/>
              <w:autoSpaceDN w:val="0"/>
              <w:adjustRightInd w:val="0"/>
              <w:ind w:right="134"/>
              <w:jc w:val="center"/>
              <w:rPr>
                <w:rFonts w:ascii="Lato" w:hAnsi="Lato" w:cs="Helvetica"/>
                <w:b/>
                <w:bCs/>
                <w:sz w:val="20"/>
                <w:szCs w:val="20"/>
              </w:rPr>
            </w:pPr>
            <w:r w:rsidRPr="00E72CCC">
              <w:rPr>
                <w:rFonts w:ascii="Lato" w:hAnsi="Lato" w:cs="Helvetica"/>
                <w:b/>
                <w:bCs/>
                <w:sz w:val="20"/>
                <w:szCs w:val="20"/>
              </w:rPr>
              <w:t>(Garantie émise par une compagnie de garantie ou d’assurance)</w:t>
            </w:r>
          </w:p>
        </w:tc>
      </w:tr>
    </w:tbl>
    <w:p w14:paraId="5E42DD18" w14:textId="77777777" w:rsidR="00425639" w:rsidRPr="00E72CCC" w:rsidRDefault="00425639" w:rsidP="00425639">
      <w:pPr>
        <w:tabs>
          <w:tab w:val="right" w:pos="9360"/>
        </w:tabs>
        <w:autoSpaceDE w:val="0"/>
        <w:autoSpaceDN w:val="0"/>
        <w:adjustRightInd w:val="0"/>
        <w:ind w:right="134"/>
        <w:rPr>
          <w:rFonts w:ascii="Lato" w:hAnsi="Lato" w:cs="Helvetica"/>
          <w:sz w:val="20"/>
          <w:szCs w:val="20"/>
        </w:rPr>
      </w:pPr>
    </w:p>
    <w:p w14:paraId="4628BD95" w14:textId="77777777" w:rsidR="00425639" w:rsidRPr="00E72CCC" w:rsidRDefault="00425639" w:rsidP="00425639">
      <w:pPr>
        <w:tabs>
          <w:tab w:val="right" w:pos="9000"/>
        </w:tabs>
        <w:autoSpaceDE w:val="0"/>
        <w:autoSpaceDN w:val="0"/>
        <w:adjustRightInd w:val="0"/>
        <w:ind w:right="134"/>
        <w:rPr>
          <w:rFonts w:ascii="Lato" w:hAnsi="Lato" w:cs="Helvetica"/>
          <w:sz w:val="20"/>
          <w:szCs w:val="20"/>
        </w:rPr>
      </w:pPr>
      <w:r w:rsidRPr="00E72CCC">
        <w:rPr>
          <w:rFonts w:ascii="Lato" w:hAnsi="Lato" w:cs="Helvetica"/>
          <w:i/>
          <w:iCs/>
          <w:sz w:val="20"/>
          <w:szCs w:val="20"/>
        </w:rPr>
        <w:t xml:space="preserve">[La compagnie de garantie remplit cette garantie de soumission conformément aux indications entre crochets] </w:t>
      </w:r>
    </w:p>
    <w:p w14:paraId="23FDCB22" w14:textId="77777777" w:rsidR="00425639" w:rsidRPr="00E72CCC" w:rsidRDefault="00425639" w:rsidP="00425639">
      <w:pPr>
        <w:tabs>
          <w:tab w:val="right" w:pos="9000"/>
          <w:tab w:val="right" w:pos="9504"/>
        </w:tabs>
        <w:autoSpaceDE w:val="0"/>
        <w:autoSpaceDN w:val="0"/>
        <w:adjustRightInd w:val="0"/>
        <w:spacing w:before="120"/>
        <w:ind w:right="134"/>
        <w:jc w:val="both"/>
        <w:rPr>
          <w:rFonts w:ascii="Lato" w:hAnsi="Lato" w:cs="Helvetica"/>
          <w:b/>
          <w:bCs/>
          <w:sz w:val="20"/>
          <w:szCs w:val="20"/>
        </w:rPr>
      </w:pPr>
      <w:r w:rsidRPr="00E72CCC">
        <w:rPr>
          <w:rFonts w:ascii="Lato" w:hAnsi="Lato" w:cs="Helvetica"/>
          <w:b/>
          <w:bCs/>
          <w:sz w:val="20"/>
          <w:szCs w:val="20"/>
        </w:rPr>
        <w:t xml:space="preserve">Garantie No </w:t>
      </w:r>
      <w:r w:rsidRPr="00E72CCC">
        <w:rPr>
          <w:rFonts w:ascii="Lato" w:hAnsi="Lato" w:cs="Helvetica"/>
          <w:b/>
          <w:bCs/>
          <w:i/>
          <w:iCs/>
          <w:sz w:val="20"/>
          <w:szCs w:val="20"/>
        </w:rPr>
        <w:t>[Insérer No de garantie]</w:t>
      </w:r>
    </w:p>
    <w:p w14:paraId="5A668E33" w14:textId="0DDB5BCD" w:rsidR="00425639" w:rsidRPr="00E72CCC" w:rsidRDefault="00425639" w:rsidP="00425639">
      <w:pPr>
        <w:tabs>
          <w:tab w:val="left" w:pos="1197"/>
          <w:tab w:val="left" w:pos="6433"/>
          <w:tab w:val="right" w:pos="9000"/>
        </w:tabs>
        <w:autoSpaceDE w:val="0"/>
        <w:autoSpaceDN w:val="0"/>
        <w:adjustRightInd w:val="0"/>
        <w:ind w:right="134"/>
        <w:jc w:val="both"/>
        <w:rPr>
          <w:rFonts w:ascii="Lato" w:hAnsi="Lato" w:cs="Helvetica"/>
          <w:sz w:val="20"/>
          <w:szCs w:val="20"/>
        </w:rPr>
      </w:pPr>
      <w:r w:rsidRPr="00E72CCC">
        <w:rPr>
          <w:rFonts w:ascii="Lato" w:hAnsi="Lato" w:cs="Helvetica"/>
          <w:sz w:val="20"/>
          <w:szCs w:val="20"/>
        </w:rPr>
        <w:t xml:space="preserve">Attendu que </w:t>
      </w:r>
      <w:r w:rsidRPr="00E72CCC">
        <w:rPr>
          <w:rFonts w:ascii="Lato" w:hAnsi="Lato" w:cs="Helvetica"/>
          <w:i/>
          <w:iCs/>
          <w:sz w:val="20"/>
          <w:szCs w:val="20"/>
        </w:rPr>
        <w:t>[Insérer le nom du Soumissionnaire]</w:t>
      </w:r>
      <w:r w:rsidRPr="00E72CCC">
        <w:rPr>
          <w:rFonts w:ascii="Lato" w:hAnsi="Lato" w:cs="Helvetica"/>
          <w:sz w:val="20"/>
          <w:szCs w:val="20"/>
        </w:rPr>
        <w:t xml:space="preserve"> (ci-après dénommé le « </w:t>
      </w:r>
      <w:r w:rsidR="00E71154" w:rsidRPr="00E72CCC">
        <w:rPr>
          <w:rFonts w:ascii="Lato" w:hAnsi="Lato" w:cs="Helvetica"/>
          <w:b/>
          <w:bCs/>
          <w:sz w:val="20"/>
          <w:szCs w:val="20"/>
        </w:rPr>
        <w:t>Soumissionnaire</w:t>
      </w:r>
      <w:r w:rsidR="00E71154" w:rsidRPr="00E72CCC">
        <w:rPr>
          <w:rFonts w:ascii="Lato" w:hAnsi="Lato" w:cs="Helvetica"/>
          <w:sz w:val="20"/>
          <w:szCs w:val="20"/>
        </w:rPr>
        <w:t xml:space="preserve"> »</w:t>
      </w:r>
      <w:r w:rsidRPr="00E72CCC">
        <w:rPr>
          <w:rFonts w:ascii="Lato" w:hAnsi="Lato" w:cs="Helvetica"/>
          <w:sz w:val="20"/>
          <w:szCs w:val="20"/>
        </w:rPr>
        <w:t>) a soumis son offre le </w:t>
      </w:r>
      <w:r w:rsidRPr="00E72CCC">
        <w:rPr>
          <w:rFonts w:ascii="Lato" w:hAnsi="Lato" w:cs="Helvetica"/>
          <w:i/>
          <w:iCs/>
          <w:sz w:val="20"/>
          <w:szCs w:val="20"/>
        </w:rPr>
        <w:t>[Insérer date]</w:t>
      </w:r>
      <w:r w:rsidRPr="00E72CCC">
        <w:rPr>
          <w:rFonts w:ascii="Lato" w:hAnsi="Lato" w:cs="Helvetica"/>
          <w:sz w:val="20"/>
          <w:szCs w:val="20"/>
        </w:rPr>
        <w:t xml:space="preserve"> en réponse à l’AOO No </w:t>
      </w:r>
      <w:r w:rsidRPr="00E72CCC">
        <w:rPr>
          <w:rFonts w:ascii="Lato" w:hAnsi="Lato" w:cs="Helvetica"/>
          <w:i/>
          <w:iCs/>
          <w:sz w:val="20"/>
          <w:szCs w:val="20"/>
        </w:rPr>
        <w:t>[Insérer no de l’avis d’appel d’offres]</w:t>
      </w:r>
      <w:r w:rsidRPr="00E72CCC">
        <w:rPr>
          <w:rFonts w:ascii="Lato" w:hAnsi="Lato" w:cs="Helvetica"/>
          <w:sz w:val="20"/>
          <w:szCs w:val="20"/>
        </w:rPr>
        <w:t xml:space="preserve"> pour la fourniture de </w:t>
      </w:r>
      <w:r w:rsidRPr="00E72CCC">
        <w:rPr>
          <w:rFonts w:ascii="Lato" w:hAnsi="Lato" w:cs="Helvetica"/>
          <w:i/>
          <w:iCs/>
          <w:sz w:val="20"/>
          <w:szCs w:val="20"/>
        </w:rPr>
        <w:t>[Insérer description des fournitures]</w:t>
      </w:r>
      <w:r w:rsidRPr="00E72CCC">
        <w:rPr>
          <w:rFonts w:ascii="Lato" w:hAnsi="Lato" w:cs="Helvetica"/>
          <w:sz w:val="20"/>
          <w:szCs w:val="20"/>
        </w:rPr>
        <w:t xml:space="preserve"> (ci-après dénommée </w:t>
      </w:r>
      <w:r w:rsidR="00E71154" w:rsidRPr="00E72CCC">
        <w:rPr>
          <w:rFonts w:ascii="Lato" w:hAnsi="Lato" w:cs="Helvetica"/>
          <w:sz w:val="20"/>
          <w:szCs w:val="20"/>
        </w:rPr>
        <w:t>l’«</w:t>
      </w:r>
      <w:r w:rsidRPr="00E72CCC">
        <w:rPr>
          <w:rFonts w:ascii="Lato" w:hAnsi="Lato" w:cs="Helvetica"/>
          <w:sz w:val="20"/>
          <w:szCs w:val="20"/>
        </w:rPr>
        <w:t> </w:t>
      </w:r>
      <w:r w:rsidRPr="00E72CCC">
        <w:rPr>
          <w:rFonts w:ascii="Lato" w:hAnsi="Lato" w:cs="Helvetica"/>
          <w:b/>
          <w:bCs/>
          <w:sz w:val="20"/>
          <w:szCs w:val="20"/>
        </w:rPr>
        <w:t>Offre</w:t>
      </w:r>
      <w:r w:rsidRPr="00E72CCC">
        <w:rPr>
          <w:rFonts w:ascii="Lato" w:hAnsi="Lato" w:cs="Helvetica"/>
          <w:sz w:val="20"/>
          <w:szCs w:val="20"/>
        </w:rPr>
        <w:t> »).</w:t>
      </w:r>
    </w:p>
    <w:p w14:paraId="2B6A12DF" w14:textId="77777777" w:rsidR="00425639" w:rsidRPr="00E72CCC" w:rsidRDefault="00425639" w:rsidP="00425639">
      <w:pPr>
        <w:tabs>
          <w:tab w:val="left" w:pos="478"/>
          <w:tab w:val="left" w:pos="3890"/>
          <w:tab w:val="left" w:pos="7182"/>
          <w:tab w:val="right" w:pos="9000"/>
          <w:tab w:val="left" w:pos="9576"/>
        </w:tabs>
        <w:autoSpaceDE w:val="0"/>
        <w:autoSpaceDN w:val="0"/>
        <w:adjustRightInd w:val="0"/>
        <w:ind w:right="134"/>
        <w:jc w:val="both"/>
        <w:rPr>
          <w:rFonts w:ascii="Lato" w:hAnsi="Lato" w:cs="Helvetica"/>
          <w:i/>
          <w:iCs/>
          <w:sz w:val="20"/>
          <w:szCs w:val="20"/>
        </w:rPr>
      </w:pPr>
      <w:r w:rsidRPr="00E72CCC">
        <w:rPr>
          <w:rFonts w:ascii="Lato" w:hAnsi="Lato" w:cs="Helvetica"/>
          <w:sz w:val="20"/>
          <w:szCs w:val="20"/>
        </w:rPr>
        <w:t xml:space="preserve">Faisons savoir que NOUS </w:t>
      </w:r>
      <w:r w:rsidRPr="00E72CCC">
        <w:rPr>
          <w:rFonts w:ascii="Lato" w:hAnsi="Lato" w:cs="Helvetica"/>
          <w:i/>
          <w:iCs/>
          <w:sz w:val="20"/>
          <w:szCs w:val="20"/>
        </w:rPr>
        <w:t>[Insérer le nom de la société de garantie émettrice]</w:t>
      </w:r>
      <w:r w:rsidRPr="00E72CCC">
        <w:rPr>
          <w:rFonts w:ascii="Lato" w:hAnsi="Lato" w:cs="Helvetica"/>
          <w:sz w:val="20"/>
          <w:szCs w:val="20"/>
        </w:rPr>
        <w:t xml:space="preserve"> dont le siège se trouve à </w:t>
      </w:r>
      <w:r w:rsidRPr="00E72CCC">
        <w:rPr>
          <w:rFonts w:ascii="Lato" w:hAnsi="Lato" w:cs="Helvetica"/>
          <w:i/>
          <w:iCs/>
          <w:sz w:val="20"/>
          <w:szCs w:val="20"/>
        </w:rPr>
        <w:t>[Insérer l’adresse de la société de garantie]</w:t>
      </w:r>
      <w:r w:rsidRPr="00E72CCC">
        <w:rPr>
          <w:rFonts w:ascii="Lato" w:hAnsi="Lato" w:cs="Helvetica"/>
          <w:sz w:val="20"/>
          <w:szCs w:val="20"/>
        </w:rPr>
        <w:t xml:space="preserve"> (ci-après dénommé le « </w:t>
      </w:r>
      <w:r w:rsidRPr="00E72CCC">
        <w:rPr>
          <w:rFonts w:ascii="Lato" w:hAnsi="Lato" w:cs="Helvetica"/>
          <w:b/>
          <w:bCs/>
          <w:sz w:val="20"/>
          <w:szCs w:val="20"/>
        </w:rPr>
        <w:t>Garant</w:t>
      </w:r>
      <w:r w:rsidRPr="00E72CCC">
        <w:rPr>
          <w:rFonts w:ascii="Lato" w:hAnsi="Lato" w:cs="Helvetica"/>
          <w:sz w:val="20"/>
          <w:szCs w:val="20"/>
        </w:rPr>
        <w:t xml:space="preserve"> »), sommes engagés sans réserve et irrévocablement vis-à-vis de la BOAD pour la somme de </w:t>
      </w:r>
      <w:r w:rsidRPr="00E72CCC">
        <w:rPr>
          <w:rFonts w:ascii="Lato" w:hAnsi="Lato" w:cs="Helvetica"/>
          <w:i/>
          <w:iCs/>
          <w:sz w:val="20"/>
          <w:szCs w:val="20"/>
        </w:rPr>
        <w:t>[Insérer le montant en FCFA ou un montant équivalent dans une monnaie internationale librement convertible], [Insérer le montant en lettres et en chiffres]</w:t>
      </w:r>
      <w:r w:rsidRPr="00E72CCC">
        <w:rPr>
          <w:rFonts w:ascii="Lato" w:hAnsi="Lato" w:cs="Helvetica"/>
          <w:sz w:val="20"/>
          <w:szCs w:val="20"/>
        </w:rPr>
        <w:t xml:space="preserve"> que, par les présentes, le Garant s’engage et engage ses successeurs ou assignataires, à régler intégralement, à première demande, à la BOAD sans qu’aucune exception de la caution ne puis lui être opposée et sans qu'il soit besoin d'une mise en demeure ou d'une démarche judiciaire quelconque. </w:t>
      </w:r>
    </w:p>
    <w:p w14:paraId="1F62AE69" w14:textId="77777777" w:rsidR="00425639" w:rsidRPr="00E72CCC" w:rsidRDefault="00425639" w:rsidP="00425639">
      <w:pPr>
        <w:autoSpaceDE w:val="0"/>
        <w:autoSpaceDN w:val="0"/>
        <w:adjustRightInd w:val="0"/>
        <w:ind w:right="134"/>
        <w:jc w:val="both"/>
        <w:rPr>
          <w:rFonts w:ascii="Lato" w:hAnsi="Lato" w:cs="Helvetica"/>
          <w:sz w:val="20"/>
          <w:szCs w:val="20"/>
        </w:rPr>
      </w:pPr>
      <w:r w:rsidRPr="00E72CCC">
        <w:rPr>
          <w:rFonts w:ascii="Lato" w:hAnsi="Lato" w:cs="Helvetica"/>
          <w:sz w:val="20"/>
          <w:szCs w:val="20"/>
        </w:rPr>
        <w:t>Votre demande en paiement doit être accompagnée d’une déclaration attestant que le Soumissionnaire n'a pas exécuté une des obligations auxquelles il est tenu en vertu de l’Offre ou a fait l'objet de sanction dans le cadre de la procédure de passation du marché conformément aux dispositions de Guide d’Achats de la BOAD, à savoir :</w:t>
      </w:r>
    </w:p>
    <w:p w14:paraId="27C9AADE" w14:textId="77777777" w:rsidR="00425639" w:rsidRPr="00E72CCC" w:rsidRDefault="00425639" w:rsidP="00425639">
      <w:pPr>
        <w:numPr>
          <w:ilvl w:val="7"/>
          <w:numId w:val="15"/>
        </w:numPr>
        <w:autoSpaceDE w:val="0"/>
        <w:autoSpaceDN w:val="0"/>
        <w:adjustRightInd w:val="0"/>
        <w:spacing w:after="0" w:line="240" w:lineRule="auto"/>
        <w:ind w:right="134"/>
        <w:jc w:val="both"/>
        <w:rPr>
          <w:rFonts w:ascii="Lato" w:hAnsi="Lato" w:cs="Helvetica"/>
          <w:sz w:val="20"/>
          <w:szCs w:val="20"/>
        </w:rPr>
      </w:pPr>
      <w:r w:rsidRPr="00E72CCC">
        <w:rPr>
          <w:rFonts w:ascii="Lato" w:hAnsi="Lato" w:cs="Helvetica"/>
          <w:sz w:val="20"/>
          <w:szCs w:val="20"/>
        </w:rPr>
        <w:t>s’il retire l’Offre pendant la période de validité qu‘il a spécifiée dans la lettre de soumission de l’Offre ; ou</w:t>
      </w:r>
    </w:p>
    <w:p w14:paraId="7EACCD61" w14:textId="77777777" w:rsidR="00425639" w:rsidRPr="00E72CCC" w:rsidRDefault="00425639" w:rsidP="00425639">
      <w:pPr>
        <w:autoSpaceDE w:val="0"/>
        <w:autoSpaceDN w:val="0"/>
        <w:adjustRightInd w:val="0"/>
        <w:ind w:right="134"/>
        <w:rPr>
          <w:rFonts w:ascii="Lato" w:hAnsi="Lato" w:cs="Helvetica"/>
          <w:sz w:val="20"/>
          <w:szCs w:val="20"/>
        </w:rPr>
      </w:pPr>
    </w:p>
    <w:p w14:paraId="464FEE0F" w14:textId="77777777" w:rsidR="00425639" w:rsidRPr="00E72CCC" w:rsidRDefault="00425639" w:rsidP="00425639">
      <w:pPr>
        <w:pStyle w:val="titrE11"/>
        <w:numPr>
          <w:ilvl w:val="7"/>
          <w:numId w:val="15"/>
        </w:numPr>
        <w:rPr>
          <w:rFonts w:ascii="Lato" w:hAnsi="Lato" w:cs="Helvetica"/>
          <w:sz w:val="20"/>
          <w:szCs w:val="20"/>
        </w:rPr>
      </w:pPr>
      <w:r w:rsidRPr="00E72CCC">
        <w:rPr>
          <w:rFonts w:ascii="Lato" w:hAnsi="Lato" w:cs="Helvetica"/>
          <w:sz w:val="20"/>
          <w:szCs w:val="20"/>
        </w:rPr>
        <w:t>s’étant vu notifié l’acceptation de l’Offre par la BOAD pendant la période de validité telle qu’indiquée dans la lettre de soumission de l’Offre ou prorogée par la BOAD avant l’expiration de cette période :</w:t>
      </w:r>
    </w:p>
    <w:p w14:paraId="036C9DFA" w14:textId="77777777" w:rsidR="008C784D" w:rsidRPr="00E72CCC" w:rsidRDefault="008C784D" w:rsidP="008C784D">
      <w:pPr>
        <w:pStyle w:val="Paragraphedeliste"/>
        <w:spacing w:after="0" w:line="240" w:lineRule="auto"/>
        <w:rPr>
          <w:rFonts w:ascii="Lato" w:hAnsi="Lato" w:cs="Helvetica"/>
          <w:sz w:val="20"/>
          <w:szCs w:val="20"/>
        </w:rPr>
      </w:pPr>
    </w:p>
    <w:p w14:paraId="78F54234" w14:textId="77777777" w:rsidR="00425639" w:rsidRPr="00E72CCC" w:rsidRDefault="00425639" w:rsidP="008C784D">
      <w:pPr>
        <w:numPr>
          <w:ilvl w:val="3"/>
          <w:numId w:val="25"/>
        </w:numPr>
        <w:tabs>
          <w:tab w:val="left" w:pos="2520"/>
        </w:tabs>
        <w:autoSpaceDE w:val="0"/>
        <w:autoSpaceDN w:val="0"/>
        <w:adjustRightInd w:val="0"/>
        <w:spacing w:after="0" w:line="240" w:lineRule="auto"/>
        <w:ind w:left="1211" w:right="134"/>
        <w:rPr>
          <w:rFonts w:ascii="Lato" w:hAnsi="Lato" w:cs="Helvetica"/>
          <w:sz w:val="20"/>
          <w:szCs w:val="20"/>
        </w:rPr>
      </w:pPr>
      <w:r w:rsidRPr="00E72CCC">
        <w:rPr>
          <w:rFonts w:ascii="Lato" w:hAnsi="Lato" w:cs="Helvetica"/>
          <w:sz w:val="20"/>
          <w:szCs w:val="20"/>
        </w:rPr>
        <w:t>s’il n’accepte pas les modifications de son Offre suite à la correction des erreurs de calcul ; ou</w:t>
      </w:r>
    </w:p>
    <w:p w14:paraId="73F9C28B" w14:textId="77777777" w:rsidR="008C784D" w:rsidRPr="00E72CCC" w:rsidRDefault="008C784D" w:rsidP="008C784D">
      <w:pPr>
        <w:tabs>
          <w:tab w:val="left" w:pos="2520"/>
        </w:tabs>
        <w:autoSpaceDE w:val="0"/>
        <w:autoSpaceDN w:val="0"/>
        <w:adjustRightInd w:val="0"/>
        <w:spacing w:after="0" w:line="240" w:lineRule="auto"/>
        <w:ind w:left="1211" w:right="134"/>
        <w:rPr>
          <w:rFonts w:ascii="Lato" w:hAnsi="Lato" w:cs="Helvetica"/>
          <w:sz w:val="10"/>
          <w:szCs w:val="10"/>
        </w:rPr>
      </w:pPr>
    </w:p>
    <w:p w14:paraId="4FA93FDD" w14:textId="77777777" w:rsidR="00425639" w:rsidRPr="00E72CCC" w:rsidRDefault="00425639" w:rsidP="008C784D">
      <w:pPr>
        <w:numPr>
          <w:ilvl w:val="3"/>
          <w:numId w:val="25"/>
        </w:numPr>
        <w:tabs>
          <w:tab w:val="left" w:pos="2520"/>
        </w:tabs>
        <w:autoSpaceDE w:val="0"/>
        <w:autoSpaceDN w:val="0"/>
        <w:adjustRightInd w:val="0"/>
        <w:spacing w:after="0" w:line="240" w:lineRule="auto"/>
        <w:ind w:left="1211" w:right="134"/>
        <w:rPr>
          <w:rFonts w:ascii="Lato" w:hAnsi="Lato" w:cs="Helvetica"/>
          <w:sz w:val="20"/>
          <w:szCs w:val="20"/>
        </w:rPr>
      </w:pPr>
      <w:r w:rsidRPr="00E72CCC">
        <w:rPr>
          <w:rFonts w:ascii="Lato" w:hAnsi="Lato" w:cs="Helvetica"/>
          <w:sz w:val="20"/>
          <w:szCs w:val="20"/>
        </w:rPr>
        <w:t>s’il ne signe pas le marché ; ou</w:t>
      </w:r>
    </w:p>
    <w:p w14:paraId="2B03D462" w14:textId="77777777" w:rsidR="008C784D" w:rsidRPr="00E72CCC" w:rsidRDefault="008C784D" w:rsidP="008C784D">
      <w:pPr>
        <w:tabs>
          <w:tab w:val="left" w:pos="2520"/>
        </w:tabs>
        <w:autoSpaceDE w:val="0"/>
        <w:autoSpaceDN w:val="0"/>
        <w:adjustRightInd w:val="0"/>
        <w:spacing w:after="0" w:line="240" w:lineRule="auto"/>
        <w:ind w:left="1211" w:right="134"/>
        <w:jc w:val="both"/>
        <w:rPr>
          <w:rFonts w:ascii="Lato" w:hAnsi="Lato" w:cs="Helvetica"/>
          <w:sz w:val="10"/>
          <w:szCs w:val="10"/>
        </w:rPr>
      </w:pPr>
    </w:p>
    <w:p w14:paraId="4CF777F0" w14:textId="77777777" w:rsidR="00425639" w:rsidRPr="00E72CCC" w:rsidRDefault="00425639" w:rsidP="008C784D">
      <w:pPr>
        <w:numPr>
          <w:ilvl w:val="3"/>
          <w:numId w:val="25"/>
        </w:numPr>
        <w:tabs>
          <w:tab w:val="left" w:pos="2520"/>
        </w:tabs>
        <w:autoSpaceDE w:val="0"/>
        <w:autoSpaceDN w:val="0"/>
        <w:adjustRightInd w:val="0"/>
        <w:spacing w:after="0" w:line="240" w:lineRule="auto"/>
        <w:ind w:left="1211" w:right="134"/>
        <w:jc w:val="both"/>
        <w:rPr>
          <w:rFonts w:ascii="Lato" w:hAnsi="Lato" w:cs="Helvetica"/>
          <w:sz w:val="20"/>
          <w:szCs w:val="20"/>
        </w:rPr>
      </w:pPr>
      <w:r w:rsidRPr="00E72CCC">
        <w:rPr>
          <w:rFonts w:ascii="Lato" w:hAnsi="Lato" w:cs="Helvetica"/>
          <w:sz w:val="20"/>
          <w:szCs w:val="20"/>
        </w:rPr>
        <w:t>s’il ne fournit pas la garantie de bonne exécution du marché, s’il est tenu de le faire  ainsi qu’il est prévu dans les Instructions aux Soumissionnaires ; ou</w:t>
      </w:r>
    </w:p>
    <w:p w14:paraId="4CC0FED7" w14:textId="77777777" w:rsidR="008C784D" w:rsidRPr="00E72CCC" w:rsidRDefault="008C784D" w:rsidP="008C784D">
      <w:pPr>
        <w:pStyle w:val="titrE11"/>
        <w:rPr>
          <w:rFonts w:ascii="Lato" w:hAnsi="Lato" w:cs="Helvetica"/>
          <w:sz w:val="10"/>
          <w:szCs w:val="10"/>
        </w:rPr>
      </w:pPr>
    </w:p>
    <w:p w14:paraId="22FD50FA" w14:textId="77777777" w:rsidR="00425639" w:rsidRPr="00E72CCC" w:rsidRDefault="00425639" w:rsidP="008C784D">
      <w:pPr>
        <w:pStyle w:val="titrE11"/>
        <w:rPr>
          <w:rFonts w:ascii="Lato" w:hAnsi="Lato" w:cs="Helvetica"/>
          <w:b/>
          <w:sz w:val="20"/>
          <w:szCs w:val="20"/>
        </w:rPr>
      </w:pPr>
      <w:r w:rsidRPr="00E72CCC">
        <w:rPr>
          <w:rFonts w:ascii="Lato" w:hAnsi="Lato" w:cs="Helvetica"/>
          <w:sz w:val="20"/>
          <w:szCs w:val="20"/>
        </w:rPr>
        <w:t>s'il a fait l'objet d'une sanction de la Commission Disciplinaire de la BOAD, ayant pour objet la confiscation des garanties qu'il a constituées dans le cadre de la passation du marché, conformément au Guide d’Achats de la BOAD.</w:t>
      </w:r>
    </w:p>
    <w:p w14:paraId="6B185C9C" w14:textId="77777777" w:rsidR="00425639" w:rsidRPr="00E72CCC" w:rsidRDefault="00425639" w:rsidP="00425639">
      <w:pPr>
        <w:autoSpaceDE w:val="0"/>
        <w:autoSpaceDN w:val="0"/>
        <w:adjustRightInd w:val="0"/>
        <w:spacing w:after="0" w:line="240" w:lineRule="auto"/>
        <w:ind w:right="134"/>
        <w:jc w:val="both"/>
        <w:rPr>
          <w:rFonts w:ascii="Lato" w:hAnsi="Lato" w:cs="Helvetica"/>
          <w:sz w:val="20"/>
          <w:szCs w:val="20"/>
        </w:rPr>
      </w:pPr>
    </w:p>
    <w:p w14:paraId="20A5CC0D" w14:textId="77777777" w:rsidR="00425639" w:rsidRPr="00E72CCC" w:rsidRDefault="00425639" w:rsidP="00425639">
      <w:pPr>
        <w:autoSpaceDE w:val="0"/>
        <w:autoSpaceDN w:val="0"/>
        <w:adjustRightInd w:val="0"/>
        <w:ind w:right="134"/>
        <w:jc w:val="both"/>
        <w:rPr>
          <w:rFonts w:ascii="Lato" w:hAnsi="Lato" w:cs="Helvetica"/>
          <w:sz w:val="20"/>
          <w:szCs w:val="20"/>
        </w:rPr>
      </w:pPr>
      <w:r w:rsidRPr="00E72CCC">
        <w:rPr>
          <w:rFonts w:ascii="Lato" w:hAnsi="Lato" w:cs="Helvetica"/>
          <w:sz w:val="20"/>
          <w:szCs w:val="20"/>
        </w:rPr>
        <w:t>La présente garantie expire (a) si le marché est octroyé au Soumissionnaire, lorsque nous recevrons une copie du marché signé et de la garantie de bonne exécution émise en votre nom, selon les instructions du Soumissionnaire ; ou (b) si le marché n’est pas octroyé au Soumissionnaire, à la première des dates suivantes : (i) lorsque nous recevrons copie de votre notification au Soumissionnaire du rejet de son offre ou (ii) de la publication de l’avis d’attribution définitive du marché.</w:t>
      </w:r>
    </w:p>
    <w:p w14:paraId="1391E079" w14:textId="77777777" w:rsidR="00425639" w:rsidRPr="00E72CCC" w:rsidRDefault="00425639" w:rsidP="00425639">
      <w:pPr>
        <w:autoSpaceDE w:val="0"/>
        <w:autoSpaceDN w:val="0"/>
        <w:adjustRightInd w:val="0"/>
        <w:ind w:right="134"/>
        <w:jc w:val="both"/>
        <w:rPr>
          <w:rFonts w:ascii="Lato" w:hAnsi="Lato" w:cs="Helvetica"/>
          <w:sz w:val="20"/>
          <w:szCs w:val="20"/>
        </w:rPr>
      </w:pPr>
      <w:r w:rsidRPr="00E72CCC">
        <w:rPr>
          <w:rFonts w:ascii="Lato" w:hAnsi="Lato" w:cs="Helvetica"/>
          <w:sz w:val="20"/>
          <w:szCs w:val="20"/>
        </w:rPr>
        <w:t>Toute demande de paiement au titre de la présente garantie doit être reçue à cette date au plus tard.</w:t>
      </w:r>
    </w:p>
    <w:p w14:paraId="5E5D3BF3" w14:textId="77777777" w:rsidR="00425639" w:rsidRPr="00E72CCC" w:rsidRDefault="00425639" w:rsidP="00425639">
      <w:pPr>
        <w:widowControl w:val="0"/>
        <w:spacing w:line="240" w:lineRule="auto"/>
        <w:contextualSpacing/>
        <w:jc w:val="both"/>
        <w:rPr>
          <w:rFonts w:ascii="Lato" w:hAnsi="Lato" w:cs="Helvetica"/>
          <w:sz w:val="20"/>
          <w:szCs w:val="20"/>
        </w:rPr>
      </w:pPr>
      <w:r w:rsidRPr="00E72CCC">
        <w:rPr>
          <w:rFonts w:ascii="Lato" w:hAnsi="Lato" w:cs="Helvetica"/>
          <w:sz w:val="20"/>
          <w:szCs w:val="20"/>
        </w:rPr>
        <w:t xml:space="preserve">Nous nous interdisons de céder ou de transférer nos droits et obligations au titre de la présente garantie sans I ‘accord écrit préalable de la BOAD. </w:t>
      </w:r>
    </w:p>
    <w:p w14:paraId="39D1C9BF" w14:textId="77777777" w:rsidR="00425639" w:rsidRPr="00E72CCC" w:rsidRDefault="00425639" w:rsidP="00425639">
      <w:pPr>
        <w:widowControl w:val="0"/>
        <w:spacing w:line="240" w:lineRule="auto"/>
        <w:contextualSpacing/>
        <w:jc w:val="both"/>
        <w:rPr>
          <w:rFonts w:ascii="Lato" w:hAnsi="Lato" w:cs="Helvetica"/>
          <w:sz w:val="20"/>
          <w:szCs w:val="20"/>
        </w:rPr>
      </w:pPr>
    </w:p>
    <w:p w14:paraId="40357084" w14:textId="77777777" w:rsidR="00425639" w:rsidRPr="00E72CCC" w:rsidRDefault="00425639" w:rsidP="00425639">
      <w:pPr>
        <w:jc w:val="both"/>
        <w:rPr>
          <w:rFonts w:ascii="Lato" w:hAnsi="Lato" w:cs="Arial"/>
          <w:sz w:val="20"/>
          <w:szCs w:val="20"/>
        </w:rPr>
      </w:pPr>
      <w:r w:rsidRPr="00E72CCC">
        <w:rPr>
          <w:rFonts w:ascii="Lato" w:hAnsi="Lato" w:cs="Arial"/>
          <w:sz w:val="20"/>
          <w:szCs w:val="20"/>
        </w:rPr>
        <w:lastRenderedPageBreak/>
        <w:t xml:space="preserve">Nous garantissons que le présent engagement est émis conformément aux lois régissant notre société et notamment que les pouvoirs de la/les personnes signataires lui/leur permettent d'engager valablement notre société dans les termes de la présente garantie. </w:t>
      </w:r>
    </w:p>
    <w:p w14:paraId="5D2A4068" w14:textId="77777777" w:rsidR="00425639" w:rsidRPr="00E72CCC" w:rsidRDefault="00425639" w:rsidP="00425639">
      <w:pPr>
        <w:tabs>
          <w:tab w:val="left" w:pos="1188"/>
          <w:tab w:val="left" w:pos="2394"/>
          <w:tab w:val="left" w:pos="4209"/>
          <w:tab w:val="left" w:pos="5238"/>
          <w:tab w:val="left" w:pos="7632"/>
          <w:tab w:val="left" w:pos="7868"/>
          <w:tab w:val="left" w:pos="9468"/>
        </w:tabs>
        <w:autoSpaceDE w:val="0"/>
        <w:autoSpaceDN w:val="0"/>
        <w:adjustRightInd w:val="0"/>
        <w:ind w:right="134"/>
        <w:jc w:val="both"/>
        <w:rPr>
          <w:rFonts w:ascii="Lato" w:hAnsi="Lato" w:cs="Arial"/>
          <w:sz w:val="20"/>
          <w:szCs w:val="20"/>
        </w:rPr>
      </w:pPr>
      <w:r w:rsidRPr="00E72CCC">
        <w:rPr>
          <w:rFonts w:ascii="Lato" w:hAnsi="Lato" w:cs="Arial"/>
          <w:sz w:val="20"/>
          <w:szCs w:val="20"/>
        </w:rPr>
        <w:t>La présente garantie est régie par le togolais. Tout litige découlant de la garantie ou y relatif sera porté devant les tribunaux du Togo.</w:t>
      </w:r>
    </w:p>
    <w:p w14:paraId="38F5C86C" w14:textId="77777777" w:rsidR="00425639" w:rsidRPr="00E72CCC" w:rsidRDefault="00425639" w:rsidP="00425639">
      <w:pPr>
        <w:tabs>
          <w:tab w:val="left" w:pos="1188"/>
          <w:tab w:val="left" w:pos="2394"/>
          <w:tab w:val="left" w:pos="4209"/>
          <w:tab w:val="left" w:pos="5238"/>
          <w:tab w:val="left" w:pos="7632"/>
          <w:tab w:val="left" w:pos="7868"/>
          <w:tab w:val="left" w:pos="9468"/>
        </w:tabs>
        <w:autoSpaceDE w:val="0"/>
        <w:autoSpaceDN w:val="0"/>
        <w:adjustRightInd w:val="0"/>
        <w:ind w:right="134"/>
        <w:rPr>
          <w:rFonts w:ascii="Lato" w:hAnsi="Lato" w:cs="Helvetica"/>
          <w:sz w:val="20"/>
          <w:szCs w:val="20"/>
        </w:rPr>
      </w:pPr>
      <w:r w:rsidRPr="00E72CCC">
        <w:rPr>
          <w:rFonts w:ascii="Lato" w:hAnsi="Lato" w:cs="Helvetica"/>
          <w:sz w:val="20"/>
          <w:szCs w:val="20"/>
        </w:rPr>
        <w:t xml:space="preserve">Nom : </w:t>
      </w:r>
      <w:r w:rsidRPr="00E72CCC">
        <w:rPr>
          <w:rFonts w:ascii="Lato" w:hAnsi="Lato" w:cs="Helvetica"/>
          <w:i/>
          <w:iCs/>
          <w:sz w:val="20"/>
          <w:szCs w:val="20"/>
        </w:rPr>
        <w:t>[nom complet de la personne signataire]</w:t>
      </w:r>
      <w:r w:rsidRPr="00E72CCC">
        <w:rPr>
          <w:rFonts w:ascii="Lato" w:hAnsi="Lato" w:cs="Helvetica"/>
          <w:sz w:val="20"/>
          <w:szCs w:val="20"/>
        </w:rPr>
        <w:t xml:space="preserve"> Titre </w:t>
      </w:r>
      <w:r w:rsidRPr="00E72CCC">
        <w:rPr>
          <w:rFonts w:ascii="Lato" w:hAnsi="Lato" w:cs="Helvetica"/>
          <w:i/>
          <w:iCs/>
          <w:sz w:val="20"/>
          <w:szCs w:val="20"/>
        </w:rPr>
        <w:t>[fonctions de la personne signataire]</w:t>
      </w:r>
    </w:p>
    <w:p w14:paraId="4816ADA0" w14:textId="77777777" w:rsidR="00425639" w:rsidRPr="00E72CCC" w:rsidRDefault="00425639" w:rsidP="00425639">
      <w:pPr>
        <w:tabs>
          <w:tab w:val="left" w:pos="1188"/>
          <w:tab w:val="left" w:pos="2394"/>
          <w:tab w:val="left" w:pos="4209"/>
          <w:tab w:val="left" w:pos="5238"/>
          <w:tab w:val="left" w:pos="7632"/>
          <w:tab w:val="left" w:pos="7868"/>
          <w:tab w:val="left" w:pos="9468"/>
        </w:tabs>
        <w:autoSpaceDE w:val="0"/>
        <w:autoSpaceDN w:val="0"/>
        <w:adjustRightInd w:val="0"/>
        <w:ind w:right="134"/>
        <w:jc w:val="both"/>
        <w:rPr>
          <w:rFonts w:ascii="Lato" w:hAnsi="Lato" w:cs="Helvetica"/>
          <w:sz w:val="20"/>
          <w:szCs w:val="20"/>
        </w:rPr>
      </w:pPr>
      <w:r w:rsidRPr="00E72CCC">
        <w:rPr>
          <w:rFonts w:ascii="Lato" w:hAnsi="Lato" w:cs="Helvetica"/>
          <w:sz w:val="20"/>
          <w:szCs w:val="20"/>
        </w:rPr>
        <w:t xml:space="preserve">Signé </w:t>
      </w:r>
      <w:r w:rsidRPr="00E72CCC">
        <w:rPr>
          <w:rFonts w:ascii="Lato" w:hAnsi="Lato" w:cs="Helvetica"/>
          <w:i/>
          <w:iCs/>
          <w:sz w:val="20"/>
          <w:szCs w:val="20"/>
        </w:rPr>
        <w:t>[signature de la personne dont le nom et le titre figurent ci-dessus]</w:t>
      </w:r>
    </w:p>
    <w:p w14:paraId="290FBD86" w14:textId="77777777" w:rsidR="00425639" w:rsidRPr="00E72CCC" w:rsidRDefault="00425639" w:rsidP="00425639">
      <w:pPr>
        <w:tabs>
          <w:tab w:val="right" w:pos="9000"/>
        </w:tabs>
        <w:autoSpaceDE w:val="0"/>
        <w:autoSpaceDN w:val="0"/>
        <w:adjustRightInd w:val="0"/>
        <w:ind w:right="134"/>
        <w:jc w:val="both"/>
        <w:rPr>
          <w:rFonts w:ascii="Lato" w:hAnsi="Lato" w:cs="Helvetica"/>
          <w:i/>
          <w:iCs/>
          <w:sz w:val="20"/>
          <w:szCs w:val="20"/>
        </w:rPr>
      </w:pPr>
      <w:r w:rsidRPr="00E72CCC">
        <w:rPr>
          <w:rFonts w:ascii="Lato" w:hAnsi="Lato" w:cs="Helvetica"/>
          <w:sz w:val="20"/>
          <w:szCs w:val="20"/>
        </w:rPr>
        <w:t xml:space="preserve">En date du _________________ jour de ____________________, </w:t>
      </w:r>
      <w:r w:rsidRPr="00E72CCC">
        <w:rPr>
          <w:rFonts w:ascii="Lato" w:hAnsi="Lato" w:cs="Helvetica"/>
          <w:i/>
          <w:iCs/>
          <w:sz w:val="20"/>
          <w:szCs w:val="20"/>
        </w:rPr>
        <w:t>______. [Insérer date]</w:t>
      </w:r>
    </w:p>
    <w:bookmarkEnd w:id="85"/>
    <w:p w14:paraId="5BE694D2" w14:textId="77777777" w:rsidR="0079565C" w:rsidRPr="00E72CCC" w:rsidRDefault="0079565C" w:rsidP="00425639">
      <w:pPr>
        <w:widowControl w:val="0"/>
        <w:autoSpaceDE w:val="0"/>
        <w:autoSpaceDN w:val="0"/>
        <w:adjustRightInd w:val="0"/>
        <w:ind w:right="134"/>
        <w:jc w:val="center"/>
        <w:rPr>
          <w:rFonts w:ascii="Lato" w:hAnsi="Lato" w:cs="Helvetica"/>
          <w:i/>
          <w:iCs/>
          <w:sz w:val="20"/>
          <w:szCs w:val="20"/>
        </w:rPr>
      </w:pPr>
    </w:p>
    <w:p w14:paraId="37E81FA5" w14:textId="77777777" w:rsidR="0079565C" w:rsidRPr="00E72CCC" w:rsidRDefault="0079565C">
      <w:pPr>
        <w:rPr>
          <w:rFonts w:ascii="Lato" w:hAnsi="Lato" w:cs="Helvetica"/>
          <w:i/>
          <w:iCs/>
          <w:sz w:val="20"/>
          <w:szCs w:val="20"/>
        </w:rPr>
      </w:pPr>
      <w:r w:rsidRPr="00E72CCC">
        <w:rPr>
          <w:rFonts w:ascii="Lato" w:hAnsi="Lato" w:cs="Helvetica"/>
          <w:i/>
          <w:iCs/>
          <w:sz w:val="20"/>
          <w:szCs w:val="20"/>
        </w:rPr>
        <w:br w:type="page"/>
      </w:r>
    </w:p>
    <w:p w14:paraId="5F12D13C" w14:textId="77777777" w:rsidR="0079565C" w:rsidRPr="00E72CCC" w:rsidRDefault="0079565C" w:rsidP="0079565C">
      <w:pPr>
        <w:autoSpaceDE w:val="0"/>
        <w:autoSpaceDN w:val="0"/>
        <w:adjustRightInd w:val="0"/>
        <w:ind w:right="50"/>
        <w:jc w:val="center"/>
        <w:rPr>
          <w:rFonts w:ascii="Lato" w:hAnsi="Lato" w:cs="Helvetica"/>
          <w:b/>
          <w:bCs/>
          <w:i/>
          <w:sz w:val="18"/>
          <w:szCs w:val="18"/>
        </w:rPr>
      </w:pPr>
      <w:r w:rsidRPr="00E72CCC">
        <w:rPr>
          <w:rFonts w:ascii="Lato" w:hAnsi="Lato" w:cs="Helvetica"/>
          <w:b/>
          <w:bCs/>
          <w:sz w:val="18"/>
          <w:szCs w:val="18"/>
        </w:rPr>
        <w:lastRenderedPageBreak/>
        <w:t xml:space="preserve">Modèle d’autorisation du Fabricant </w:t>
      </w:r>
      <w:r w:rsidRPr="00E72CCC">
        <w:rPr>
          <w:rFonts w:ascii="Lato" w:hAnsi="Lato" w:cs="Helvetica"/>
          <w:b/>
          <w:bCs/>
          <w:i/>
          <w:sz w:val="18"/>
          <w:szCs w:val="18"/>
        </w:rPr>
        <w:t>(</w:t>
      </w:r>
      <w:r w:rsidR="0025749E" w:rsidRPr="00E72CCC">
        <w:rPr>
          <w:rFonts w:ascii="Lato" w:hAnsi="Lato" w:cs="Helvetica"/>
          <w:bCs/>
          <w:i/>
          <w:sz w:val="18"/>
          <w:szCs w:val="18"/>
        </w:rPr>
        <w:t>Non applicable</w:t>
      </w:r>
      <w:r w:rsidRPr="00E72CCC">
        <w:rPr>
          <w:rFonts w:ascii="Lato" w:hAnsi="Lato" w:cs="Helvetica"/>
          <w:b/>
          <w:bCs/>
          <w:i/>
          <w:sz w:val="18"/>
          <w:szCs w:val="18"/>
        </w:rPr>
        <w:t>)</w:t>
      </w:r>
    </w:p>
    <w:p w14:paraId="6FF1D1E5" w14:textId="77777777" w:rsidR="0079565C" w:rsidRPr="00E72CCC" w:rsidRDefault="0079565C" w:rsidP="0079565C">
      <w:pPr>
        <w:autoSpaceDE w:val="0"/>
        <w:autoSpaceDN w:val="0"/>
        <w:adjustRightInd w:val="0"/>
        <w:ind w:right="50"/>
        <w:rPr>
          <w:rFonts w:ascii="Lato" w:hAnsi="Lato" w:cs="Helvetica"/>
          <w:sz w:val="18"/>
          <w:szCs w:val="18"/>
        </w:rPr>
      </w:pPr>
    </w:p>
    <w:p w14:paraId="2B0E3BFF" w14:textId="77777777" w:rsidR="0079565C" w:rsidRPr="00E72CCC" w:rsidRDefault="0079565C" w:rsidP="0079565C">
      <w:pPr>
        <w:autoSpaceDE w:val="0"/>
        <w:autoSpaceDN w:val="0"/>
        <w:adjustRightInd w:val="0"/>
        <w:ind w:right="50"/>
        <w:jc w:val="both"/>
        <w:rPr>
          <w:rFonts w:ascii="Lato" w:hAnsi="Lato" w:cs="Helvetica"/>
          <w:sz w:val="18"/>
          <w:szCs w:val="18"/>
        </w:rPr>
      </w:pPr>
      <w:r w:rsidRPr="00E72CCC">
        <w:rPr>
          <w:rFonts w:ascii="Lato" w:hAnsi="Lato" w:cs="Helvetica"/>
          <w:i/>
          <w:iCs/>
          <w:sz w:val="18"/>
          <w:szCs w:val="18"/>
        </w:rPr>
        <w:t xml:space="preserve">[Le Soumissionnaire exige du Fabricant qu’il prépare cette lettre conformément aux indications entre crochets. Cette lettre d’autorisation doit être à l’en tête du Fabricant et doit être signée par une personne dûment habilitée à signer des documents qui engagent le Fabricant. Le Soumissionnaire inclut cette lettre dans son offre]  </w:t>
      </w:r>
    </w:p>
    <w:p w14:paraId="5C207E93" w14:textId="77777777" w:rsidR="0079565C" w:rsidRPr="00E72CCC" w:rsidRDefault="0079565C" w:rsidP="0079565C">
      <w:pPr>
        <w:autoSpaceDE w:val="0"/>
        <w:autoSpaceDN w:val="0"/>
        <w:adjustRightInd w:val="0"/>
        <w:ind w:right="50"/>
        <w:jc w:val="both"/>
        <w:rPr>
          <w:rFonts w:ascii="Lato" w:hAnsi="Lato" w:cs="Helvetica"/>
          <w:sz w:val="18"/>
          <w:szCs w:val="18"/>
        </w:rPr>
      </w:pPr>
      <w:r w:rsidRPr="00E72CCC">
        <w:rPr>
          <w:rFonts w:ascii="Lato" w:hAnsi="Lato" w:cs="Helvetica"/>
          <w:sz w:val="18"/>
          <w:szCs w:val="18"/>
        </w:rPr>
        <w:t xml:space="preserve">Date </w:t>
      </w:r>
      <w:r w:rsidRPr="00E72CCC">
        <w:rPr>
          <w:rFonts w:ascii="Lato" w:hAnsi="Lato" w:cs="Helvetica"/>
          <w:i/>
          <w:iCs/>
          <w:sz w:val="18"/>
          <w:szCs w:val="18"/>
        </w:rPr>
        <w:t>[insérer la date (jour, mois, année) de remise de l’offre]</w:t>
      </w:r>
    </w:p>
    <w:p w14:paraId="65A4BE8B" w14:textId="77777777" w:rsidR="0079565C" w:rsidRPr="00E72CCC" w:rsidRDefault="0079565C" w:rsidP="0079565C">
      <w:pPr>
        <w:autoSpaceDE w:val="0"/>
        <w:autoSpaceDN w:val="0"/>
        <w:adjustRightInd w:val="0"/>
        <w:ind w:right="50"/>
        <w:jc w:val="both"/>
        <w:rPr>
          <w:rFonts w:ascii="Lato" w:hAnsi="Lato" w:cs="Helvetica"/>
          <w:b/>
          <w:bCs/>
          <w:sz w:val="18"/>
          <w:szCs w:val="18"/>
        </w:rPr>
      </w:pPr>
      <w:r w:rsidRPr="00E72CCC">
        <w:rPr>
          <w:rFonts w:ascii="Lato" w:hAnsi="Lato" w:cs="Helvetica"/>
          <w:sz w:val="18"/>
          <w:szCs w:val="18"/>
        </w:rPr>
        <w:t xml:space="preserve">AAO  numéro : </w:t>
      </w:r>
      <w:r w:rsidRPr="00E72CCC">
        <w:rPr>
          <w:rFonts w:ascii="Lato" w:hAnsi="Lato" w:cs="Helvetica"/>
          <w:i/>
          <w:iCs/>
          <w:sz w:val="18"/>
          <w:szCs w:val="18"/>
        </w:rPr>
        <w:t>[insérer le nom et numéro de l’avis d’Appel d’Offres]</w:t>
      </w:r>
    </w:p>
    <w:p w14:paraId="7C2EBEF9" w14:textId="77777777" w:rsidR="0079565C" w:rsidRPr="00E72CCC" w:rsidRDefault="0079565C" w:rsidP="0079565C">
      <w:pPr>
        <w:autoSpaceDE w:val="0"/>
        <w:autoSpaceDN w:val="0"/>
        <w:adjustRightInd w:val="0"/>
        <w:ind w:right="50"/>
        <w:jc w:val="both"/>
        <w:rPr>
          <w:rFonts w:ascii="Lato" w:hAnsi="Lato" w:cs="Helvetica"/>
          <w:kern w:val="1"/>
          <w:sz w:val="18"/>
          <w:szCs w:val="18"/>
        </w:rPr>
      </w:pPr>
      <w:r w:rsidRPr="00E72CCC">
        <w:rPr>
          <w:rFonts w:ascii="Lato" w:hAnsi="Lato" w:cs="Helvetica"/>
          <w:sz w:val="18"/>
          <w:szCs w:val="18"/>
        </w:rPr>
        <w:t xml:space="preserve">Variante  numéro: </w:t>
      </w:r>
      <w:r w:rsidRPr="00E72CCC">
        <w:rPr>
          <w:rFonts w:ascii="Lato" w:hAnsi="Lato" w:cs="Helvetica"/>
          <w:i/>
          <w:iCs/>
          <w:spacing w:val="-4"/>
          <w:kern w:val="1"/>
          <w:sz w:val="18"/>
          <w:szCs w:val="18"/>
        </w:rPr>
        <w:t>[insérer le numéro d’identification si cette offre est proposée pour une variante]</w:t>
      </w:r>
    </w:p>
    <w:p w14:paraId="2861468D" w14:textId="664B3171" w:rsidR="0079565C" w:rsidRPr="00E72CCC" w:rsidRDefault="00F94132" w:rsidP="0079565C">
      <w:pPr>
        <w:autoSpaceDE w:val="0"/>
        <w:autoSpaceDN w:val="0"/>
        <w:adjustRightInd w:val="0"/>
        <w:ind w:right="50"/>
        <w:jc w:val="both"/>
        <w:rPr>
          <w:rFonts w:ascii="Lato" w:hAnsi="Lato" w:cs="Helvetica"/>
          <w:kern w:val="1"/>
          <w:sz w:val="18"/>
          <w:szCs w:val="18"/>
        </w:rPr>
      </w:pPr>
      <w:r w:rsidRPr="00E72CCC">
        <w:rPr>
          <w:rFonts w:ascii="Lato" w:hAnsi="Lato" w:cs="Helvetica"/>
          <w:kern w:val="1"/>
          <w:sz w:val="18"/>
          <w:szCs w:val="18"/>
        </w:rPr>
        <w:t>A :</w:t>
      </w:r>
      <w:r w:rsidR="0079565C" w:rsidRPr="00E72CCC">
        <w:rPr>
          <w:rFonts w:ascii="Lato" w:hAnsi="Lato" w:cs="Helvetica"/>
          <w:kern w:val="1"/>
          <w:sz w:val="18"/>
          <w:szCs w:val="18"/>
        </w:rPr>
        <w:t xml:space="preserve"> </w:t>
      </w:r>
      <w:r w:rsidR="0079565C" w:rsidRPr="00E72CCC">
        <w:rPr>
          <w:rFonts w:ascii="Lato" w:hAnsi="Lato" w:cs="Helvetica"/>
          <w:i/>
          <w:iCs/>
          <w:kern w:val="1"/>
          <w:sz w:val="18"/>
          <w:szCs w:val="18"/>
        </w:rPr>
        <w:t>[insérer nom complet de l’Autorité contractante]</w:t>
      </w:r>
    </w:p>
    <w:p w14:paraId="36DC5EDF" w14:textId="77777777" w:rsidR="0079565C" w:rsidRPr="00E72CCC" w:rsidRDefault="0079565C" w:rsidP="0079565C">
      <w:pPr>
        <w:autoSpaceDE w:val="0"/>
        <w:autoSpaceDN w:val="0"/>
        <w:adjustRightInd w:val="0"/>
        <w:ind w:right="50"/>
        <w:jc w:val="both"/>
        <w:rPr>
          <w:rFonts w:ascii="Lato" w:hAnsi="Lato" w:cs="Helvetica"/>
          <w:kern w:val="1"/>
          <w:sz w:val="18"/>
          <w:szCs w:val="18"/>
        </w:rPr>
      </w:pPr>
    </w:p>
    <w:p w14:paraId="3F306E13" w14:textId="77777777" w:rsidR="0079565C" w:rsidRPr="00E72CCC" w:rsidRDefault="0079565C" w:rsidP="0079565C">
      <w:pPr>
        <w:autoSpaceDE w:val="0"/>
        <w:autoSpaceDN w:val="0"/>
        <w:adjustRightInd w:val="0"/>
        <w:ind w:right="50"/>
        <w:jc w:val="both"/>
        <w:rPr>
          <w:rFonts w:ascii="Lato" w:hAnsi="Lato" w:cs="Helvetica"/>
          <w:kern w:val="1"/>
          <w:sz w:val="18"/>
          <w:szCs w:val="18"/>
        </w:rPr>
      </w:pPr>
      <w:r w:rsidRPr="00E72CCC">
        <w:rPr>
          <w:rFonts w:ascii="Lato" w:hAnsi="Lato" w:cs="Helvetica"/>
          <w:kern w:val="1"/>
          <w:sz w:val="18"/>
          <w:szCs w:val="18"/>
        </w:rPr>
        <w:t>ATTENDU QUE :</w:t>
      </w:r>
    </w:p>
    <w:p w14:paraId="3FFB994E" w14:textId="77777777" w:rsidR="0079565C" w:rsidRPr="00E72CCC" w:rsidRDefault="0079565C" w:rsidP="0079565C">
      <w:pPr>
        <w:autoSpaceDE w:val="0"/>
        <w:autoSpaceDN w:val="0"/>
        <w:adjustRightInd w:val="0"/>
        <w:ind w:right="50"/>
        <w:jc w:val="both"/>
        <w:rPr>
          <w:rFonts w:ascii="Lato" w:hAnsi="Lato" w:cs="Helvetica"/>
          <w:i/>
          <w:iCs/>
          <w:kern w:val="1"/>
          <w:sz w:val="18"/>
          <w:szCs w:val="18"/>
        </w:rPr>
      </w:pPr>
      <w:r w:rsidRPr="00E72CCC">
        <w:rPr>
          <w:rFonts w:ascii="Lato" w:hAnsi="Lato" w:cs="Helvetica"/>
          <w:i/>
          <w:iCs/>
          <w:kern w:val="1"/>
          <w:sz w:val="18"/>
          <w:szCs w:val="18"/>
        </w:rPr>
        <w:t>[insérer le nom complet du Fabricant]</w:t>
      </w:r>
      <w:r w:rsidRPr="00E72CCC">
        <w:rPr>
          <w:rFonts w:ascii="Lato" w:hAnsi="Lato" w:cs="Helvetica"/>
          <w:kern w:val="1"/>
          <w:sz w:val="18"/>
          <w:szCs w:val="18"/>
        </w:rPr>
        <w:t xml:space="preserve"> sommes fabricant réputé de </w:t>
      </w:r>
      <w:r w:rsidRPr="00E72CCC">
        <w:rPr>
          <w:rFonts w:ascii="Lato" w:hAnsi="Lato" w:cs="Helvetica"/>
          <w:i/>
          <w:iCs/>
          <w:kern w:val="1"/>
          <w:sz w:val="18"/>
          <w:szCs w:val="18"/>
        </w:rPr>
        <w:t>[indiquer les fournitures produites]</w:t>
      </w:r>
      <w:r w:rsidRPr="00E72CCC">
        <w:rPr>
          <w:rFonts w:ascii="Lato" w:hAnsi="Lato" w:cs="Helvetica"/>
          <w:kern w:val="1"/>
          <w:sz w:val="18"/>
          <w:szCs w:val="18"/>
        </w:rPr>
        <w:t xml:space="preserve"> ayant nos usines </w:t>
      </w:r>
      <w:r w:rsidRPr="00E72CCC">
        <w:rPr>
          <w:rFonts w:ascii="Lato" w:hAnsi="Lato" w:cs="Helvetica"/>
          <w:i/>
          <w:iCs/>
          <w:kern w:val="1"/>
          <w:sz w:val="18"/>
          <w:szCs w:val="18"/>
        </w:rPr>
        <w:t>[indiquer adresse complète de l’usine]</w:t>
      </w:r>
    </w:p>
    <w:p w14:paraId="32352D56" w14:textId="77777777" w:rsidR="0079565C" w:rsidRPr="00E72CCC" w:rsidRDefault="0079565C" w:rsidP="0079565C">
      <w:pPr>
        <w:autoSpaceDE w:val="0"/>
        <w:autoSpaceDN w:val="0"/>
        <w:adjustRightInd w:val="0"/>
        <w:ind w:right="50"/>
        <w:jc w:val="both"/>
        <w:rPr>
          <w:rFonts w:ascii="Lato" w:hAnsi="Lato" w:cs="Helvetica"/>
          <w:kern w:val="1"/>
          <w:sz w:val="18"/>
          <w:szCs w:val="18"/>
        </w:rPr>
      </w:pPr>
      <w:r w:rsidRPr="00E72CCC">
        <w:rPr>
          <w:rFonts w:ascii="Lato" w:hAnsi="Lato" w:cs="Helvetica"/>
          <w:kern w:val="1"/>
          <w:sz w:val="18"/>
          <w:szCs w:val="18"/>
        </w:rPr>
        <w:t xml:space="preserve">Nous autorisons par la présente </w:t>
      </w:r>
      <w:r w:rsidRPr="00E72CCC">
        <w:rPr>
          <w:rFonts w:ascii="Lato" w:hAnsi="Lato" w:cs="Helvetica"/>
          <w:i/>
          <w:iCs/>
          <w:kern w:val="1"/>
          <w:sz w:val="18"/>
          <w:szCs w:val="18"/>
        </w:rPr>
        <w:t>[indiquer le nom complet du Soumissionnaire]</w:t>
      </w:r>
      <w:r w:rsidRPr="00E72CCC">
        <w:rPr>
          <w:rFonts w:ascii="Lato" w:hAnsi="Lato" w:cs="Helvetica"/>
          <w:kern w:val="1"/>
          <w:sz w:val="18"/>
          <w:szCs w:val="18"/>
        </w:rPr>
        <w:t xml:space="preserve"> à présenter une offre, et à éventuellement signer un marché avec vous pour l’Appel d’Offres numéro </w:t>
      </w:r>
      <w:r w:rsidRPr="00E72CCC">
        <w:rPr>
          <w:rFonts w:ascii="Lato" w:hAnsi="Lato" w:cs="Helvetica"/>
          <w:i/>
          <w:iCs/>
          <w:kern w:val="1"/>
          <w:sz w:val="18"/>
          <w:szCs w:val="18"/>
        </w:rPr>
        <w:t>[insérer le numéro de l’Appel d’Offres]</w:t>
      </w:r>
      <w:r w:rsidRPr="00E72CCC">
        <w:rPr>
          <w:rFonts w:ascii="Lato" w:hAnsi="Lato" w:cs="Helvetica"/>
          <w:kern w:val="1"/>
          <w:sz w:val="18"/>
          <w:szCs w:val="18"/>
        </w:rPr>
        <w:t xml:space="preserve"> pour ces fournitures fabriquées par nous.</w:t>
      </w:r>
    </w:p>
    <w:p w14:paraId="3D191A94" w14:textId="77777777" w:rsidR="0079565C" w:rsidRPr="00E72CCC" w:rsidRDefault="0079565C" w:rsidP="0079565C">
      <w:pPr>
        <w:tabs>
          <w:tab w:val="right" w:pos="4140"/>
          <w:tab w:val="left" w:pos="4500"/>
          <w:tab w:val="right" w:pos="9000"/>
        </w:tabs>
        <w:autoSpaceDE w:val="0"/>
        <w:autoSpaceDN w:val="0"/>
        <w:adjustRightInd w:val="0"/>
        <w:ind w:right="50"/>
        <w:jc w:val="both"/>
        <w:rPr>
          <w:rFonts w:ascii="Lato" w:hAnsi="Lato" w:cs="Helvetica"/>
          <w:kern w:val="1"/>
          <w:sz w:val="18"/>
          <w:szCs w:val="18"/>
        </w:rPr>
      </w:pPr>
      <w:r w:rsidRPr="00E72CCC">
        <w:rPr>
          <w:rFonts w:ascii="Lato" w:hAnsi="Lato" w:cs="Helvetica"/>
          <w:kern w:val="1"/>
          <w:sz w:val="18"/>
          <w:szCs w:val="18"/>
        </w:rPr>
        <w:t xml:space="preserve">Nom </w:t>
      </w:r>
      <w:r w:rsidRPr="00E72CCC">
        <w:rPr>
          <w:rFonts w:ascii="Lato" w:hAnsi="Lato" w:cs="Helvetica"/>
          <w:i/>
          <w:iCs/>
          <w:kern w:val="1"/>
          <w:sz w:val="18"/>
          <w:szCs w:val="18"/>
        </w:rPr>
        <w:t>[insérer le nom complet de la personne signataire de l’autorisation]</w:t>
      </w:r>
    </w:p>
    <w:p w14:paraId="071D6D8C" w14:textId="77777777" w:rsidR="0079565C" w:rsidRPr="00E72CCC" w:rsidRDefault="0079565C" w:rsidP="0079565C">
      <w:pPr>
        <w:tabs>
          <w:tab w:val="right" w:pos="4140"/>
          <w:tab w:val="left" w:pos="4500"/>
          <w:tab w:val="right" w:pos="9000"/>
        </w:tabs>
        <w:autoSpaceDE w:val="0"/>
        <w:autoSpaceDN w:val="0"/>
        <w:adjustRightInd w:val="0"/>
        <w:ind w:right="50"/>
        <w:jc w:val="both"/>
        <w:rPr>
          <w:rFonts w:ascii="Lato" w:hAnsi="Lato" w:cs="Helvetica"/>
          <w:kern w:val="1"/>
          <w:sz w:val="18"/>
          <w:szCs w:val="18"/>
        </w:rPr>
      </w:pPr>
      <w:r w:rsidRPr="00E72CCC">
        <w:rPr>
          <w:rFonts w:ascii="Lato" w:hAnsi="Lato" w:cs="Helvetica"/>
          <w:kern w:val="1"/>
          <w:sz w:val="18"/>
          <w:szCs w:val="18"/>
        </w:rPr>
        <w:t xml:space="preserve">En tant que </w:t>
      </w:r>
      <w:r w:rsidRPr="00E72CCC">
        <w:rPr>
          <w:rFonts w:ascii="Lato" w:hAnsi="Lato" w:cs="Helvetica"/>
          <w:i/>
          <w:iCs/>
          <w:kern w:val="1"/>
          <w:sz w:val="18"/>
          <w:szCs w:val="18"/>
        </w:rPr>
        <w:t>[indiquer les fonctions du signataire]</w:t>
      </w:r>
    </w:p>
    <w:p w14:paraId="0F0035CE" w14:textId="77777777" w:rsidR="0079565C" w:rsidRPr="00E72CCC" w:rsidRDefault="0079565C" w:rsidP="0079565C">
      <w:pPr>
        <w:tabs>
          <w:tab w:val="right" w:pos="4140"/>
          <w:tab w:val="left" w:pos="4500"/>
          <w:tab w:val="right" w:pos="9000"/>
        </w:tabs>
        <w:autoSpaceDE w:val="0"/>
        <w:autoSpaceDN w:val="0"/>
        <w:adjustRightInd w:val="0"/>
        <w:ind w:right="50"/>
        <w:jc w:val="both"/>
        <w:rPr>
          <w:rFonts w:ascii="Lato" w:hAnsi="Lato" w:cs="Helvetica"/>
          <w:kern w:val="1"/>
          <w:sz w:val="18"/>
          <w:szCs w:val="18"/>
          <w:u w:val="single"/>
        </w:rPr>
      </w:pPr>
      <w:r w:rsidRPr="00E72CCC">
        <w:rPr>
          <w:rFonts w:ascii="Lato" w:hAnsi="Lato" w:cs="Helvetica"/>
          <w:kern w:val="1"/>
          <w:sz w:val="18"/>
          <w:szCs w:val="18"/>
        </w:rPr>
        <w:t xml:space="preserve">Signature </w:t>
      </w:r>
      <w:r w:rsidRPr="00E72CCC">
        <w:rPr>
          <w:rFonts w:ascii="Lato" w:hAnsi="Lato" w:cs="Helvetica"/>
          <w:i/>
          <w:iCs/>
          <w:kern w:val="1"/>
          <w:sz w:val="18"/>
          <w:szCs w:val="18"/>
        </w:rPr>
        <w:t>[insérer la signature]</w:t>
      </w:r>
      <w:r w:rsidRPr="00E72CCC">
        <w:rPr>
          <w:rFonts w:ascii="Lato" w:hAnsi="Lato" w:cs="Helvetica"/>
          <w:kern w:val="1"/>
          <w:sz w:val="18"/>
          <w:szCs w:val="18"/>
        </w:rPr>
        <w:tab/>
      </w:r>
      <w:r w:rsidRPr="00E72CCC">
        <w:rPr>
          <w:rFonts w:ascii="Lato" w:hAnsi="Lato" w:cs="Helvetica"/>
          <w:kern w:val="1"/>
          <w:sz w:val="18"/>
          <w:szCs w:val="18"/>
        </w:rPr>
        <w:tab/>
      </w:r>
    </w:p>
    <w:p w14:paraId="161CDE2E" w14:textId="77777777" w:rsidR="0079565C" w:rsidRPr="00E72CCC" w:rsidRDefault="0079565C" w:rsidP="0079565C">
      <w:pPr>
        <w:tabs>
          <w:tab w:val="left" w:pos="5238"/>
          <w:tab w:val="left" w:pos="5474"/>
          <w:tab w:val="left" w:pos="9468"/>
        </w:tabs>
        <w:autoSpaceDE w:val="0"/>
        <w:autoSpaceDN w:val="0"/>
        <w:adjustRightInd w:val="0"/>
        <w:ind w:right="50"/>
        <w:jc w:val="both"/>
        <w:rPr>
          <w:rFonts w:ascii="Lato" w:hAnsi="Lato" w:cs="Helvetica"/>
          <w:i/>
          <w:iCs/>
          <w:kern w:val="1"/>
          <w:sz w:val="18"/>
          <w:szCs w:val="18"/>
        </w:rPr>
      </w:pPr>
      <w:r w:rsidRPr="00E72CCC">
        <w:rPr>
          <w:rFonts w:ascii="Lato" w:hAnsi="Lato" w:cs="Helvetica"/>
          <w:kern w:val="1"/>
          <w:sz w:val="18"/>
          <w:szCs w:val="18"/>
        </w:rPr>
        <w:t xml:space="preserve">Dûment habilité à signer l’habilitation pour et au nom de </w:t>
      </w:r>
      <w:r w:rsidRPr="00E72CCC">
        <w:rPr>
          <w:rFonts w:ascii="Lato" w:hAnsi="Lato" w:cs="Helvetica"/>
          <w:i/>
          <w:iCs/>
          <w:kern w:val="1"/>
          <w:sz w:val="18"/>
          <w:szCs w:val="18"/>
        </w:rPr>
        <w:t>[insérer le nom complet du Fabricant]</w:t>
      </w:r>
    </w:p>
    <w:p w14:paraId="6C8442FB" w14:textId="77777777" w:rsidR="0079565C" w:rsidRPr="00E72CCC" w:rsidRDefault="0079565C" w:rsidP="0079565C">
      <w:pPr>
        <w:tabs>
          <w:tab w:val="right" w:pos="9000"/>
        </w:tabs>
        <w:autoSpaceDE w:val="0"/>
        <w:autoSpaceDN w:val="0"/>
        <w:adjustRightInd w:val="0"/>
        <w:ind w:right="50"/>
        <w:jc w:val="both"/>
        <w:rPr>
          <w:rFonts w:ascii="Lato" w:hAnsi="Lato" w:cs="Helvetica"/>
          <w:i/>
          <w:iCs/>
          <w:kern w:val="1"/>
          <w:sz w:val="18"/>
          <w:szCs w:val="18"/>
        </w:rPr>
      </w:pPr>
      <w:r w:rsidRPr="00E72CCC">
        <w:rPr>
          <w:rFonts w:ascii="Lato" w:hAnsi="Lato" w:cs="Helvetica"/>
          <w:kern w:val="1"/>
          <w:sz w:val="18"/>
          <w:szCs w:val="18"/>
        </w:rPr>
        <w:t xml:space="preserve">En date du ________________________________ jour de </w:t>
      </w:r>
      <w:r w:rsidRPr="00E72CCC">
        <w:rPr>
          <w:rFonts w:ascii="Lato" w:hAnsi="Lato" w:cs="Helvetica"/>
          <w:i/>
          <w:iCs/>
          <w:kern w:val="1"/>
          <w:sz w:val="18"/>
          <w:szCs w:val="18"/>
        </w:rPr>
        <w:t>_____ [Insérer la date de signature]</w:t>
      </w:r>
    </w:p>
    <w:p w14:paraId="290A80D6" w14:textId="77777777" w:rsidR="007C7EAC" w:rsidRPr="00E72CCC" w:rsidRDefault="007C7EAC" w:rsidP="00425639">
      <w:pPr>
        <w:widowControl w:val="0"/>
        <w:autoSpaceDE w:val="0"/>
        <w:autoSpaceDN w:val="0"/>
        <w:adjustRightInd w:val="0"/>
        <w:ind w:right="134"/>
        <w:jc w:val="center"/>
        <w:rPr>
          <w:rFonts w:ascii="Lato" w:hAnsi="Lato"/>
        </w:rPr>
      </w:pPr>
    </w:p>
    <w:sectPr w:rsidR="007C7EAC" w:rsidRPr="00E72CCC" w:rsidSect="0081555A">
      <w:footerReference w:type="default" r:id="rId21"/>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50B31" w14:textId="77777777" w:rsidR="00802E6A" w:rsidRDefault="00802E6A" w:rsidP="00756072">
      <w:pPr>
        <w:spacing w:after="0" w:line="240" w:lineRule="auto"/>
      </w:pPr>
      <w:r>
        <w:separator/>
      </w:r>
    </w:p>
  </w:endnote>
  <w:endnote w:type="continuationSeparator" w:id="0">
    <w:p w14:paraId="47D2B951" w14:textId="77777777" w:rsidR="00802E6A" w:rsidRDefault="00802E6A" w:rsidP="00756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utiger 55">
    <w:altName w:val="Calibri"/>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Yu Gothic"/>
    <w:charset w:val="80"/>
    <w:family w:val="auto"/>
    <w:pitch w:val="default"/>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tka Small">
    <w:panose1 w:val="00000000000000000000"/>
    <w:charset w:val="00"/>
    <w:family w:val="auto"/>
    <w:pitch w:val="variable"/>
    <w:sig w:usb0="A00002EF" w:usb1="4000204B" w:usb2="00000000" w:usb3="00000000" w:csb0="0000019F" w:csb1="00000000"/>
  </w:font>
  <w:font w:name="Cambria">
    <w:panose1 w:val="02040503050406030204"/>
    <w:charset w:val="00"/>
    <w:family w:val="roman"/>
    <w:pitch w:val="variable"/>
    <w:sig w:usb0="A00002EF" w:usb1="40000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21002A87" w:usb1="00000000" w:usb2="00000000" w:usb3="00000000" w:csb0="000101FF" w:csb1="00000000"/>
  </w:font>
  <w:font w:name="Dutch (scalable)">
    <w:charset w:val="00"/>
    <w:family w:val="roman"/>
    <w:pitch w:val="default"/>
  </w:font>
  <w:font w:name="Arial Unicode MS">
    <w:altName w:val="Yu Gothic"/>
    <w:panose1 w:val="020B0604020202020204"/>
    <w:charset w:val="80"/>
    <w:family w:val="swiss"/>
    <w:pitch w:val="default"/>
    <w:sig w:usb0="00000000" w:usb1="00000000" w:usb2="0000007F" w:usb3="00000000" w:csb0="003F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EYInterstate Light">
    <w:altName w:val="Franklin Gothic Medium Cond"/>
    <w:charset w:val="00"/>
    <w:family w:val="auto"/>
    <w:pitch w:val="variable"/>
    <w:sig w:usb0="800000AF" w:usb1="5000204A" w:usb2="00000000" w:usb3="00000000" w:csb0="00000001" w:csb1="00000000"/>
  </w:font>
  <w:font w:name="Lato">
    <w:panose1 w:val="020F0502020204030203"/>
    <w:charset w:val="00"/>
    <w:family w:val="swiss"/>
    <w:pitch w:val="variable"/>
    <w:sig w:usb0="800000AF" w:usb1="4000604A" w:usb2="00000000" w:usb3="00000000" w:csb0="00000093" w:csb1="00000000"/>
  </w:font>
  <w:font w:name="ArialMT">
    <w:panose1 w:val="00000000000000000000"/>
    <w:charset w:val="00"/>
    <w:family w:val="swiss"/>
    <w:notTrueType/>
    <w:pitch w:val="default"/>
    <w:sig w:usb0="00000003" w:usb1="00000000" w:usb2="00000000" w:usb3="00000000" w:csb0="00000001" w:csb1="00000000"/>
  </w:font>
  <w:font w:name="Frutiger 45">
    <w:altName w:val="Calibri"/>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751728"/>
      <w:docPartObj>
        <w:docPartGallery w:val="Page Numbers (Bottom of Page)"/>
        <w:docPartUnique/>
      </w:docPartObj>
    </w:sdtPr>
    <w:sdtEndPr>
      <w:rPr>
        <w:b w:val="0"/>
        <w:bCs w:val="0"/>
        <w:sz w:val="16"/>
        <w:szCs w:val="18"/>
      </w:rPr>
    </w:sdtEndPr>
    <w:sdtContent>
      <w:p w14:paraId="1FF86884" w14:textId="514ACE2B" w:rsidR="00802E6A" w:rsidRPr="008A07FA" w:rsidRDefault="00802E6A" w:rsidP="003821CE">
        <w:pPr>
          <w:pStyle w:val="Corpsdetexte31"/>
          <w:widowControl w:val="0"/>
          <w:pBdr>
            <w:top w:val="none" w:sz="0" w:space="0" w:color="auto"/>
            <w:left w:val="none" w:sz="0" w:space="0" w:color="auto"/>
            <w:bottom w:val="none" w:sz="0" w:space="0" w:color="auto"/>
            <w:right w:val="none" w:sz="0" w:space="0" w:color="auto"/>
          </w:pBdr>
          <w:rPr>
            <w:b w:val="0"/>
            <w:bCs w:val="0"/>
            <w:sz w:val="16"/>
            <w:szCs w:val="18"/>
          </w:rPr>
        </w:pPr>
        <w:r w:rsidRPr="008A07FA">
          <w:rPr>
            <w:b w:val="0"/>
            <w:bCs w:val="0"/>
            <w:sz w:val="16"/>
            <w:szCs w:val="18"/>
          </w:rPr>
          <w:fldChar w:fldCharType="begin"/>
        </w:r>
        <w:r w:rsidRPr="008A07FA">
          <w:rPr>
            <w:b w:val="0"/>
            <w:bCs w:val="0"/>
            <w:sz w:val="16"/>
            <w:szCs w:val="18"/>
          </w:rPr>
          <w:instrText>PAGE   \* MERGEFORMAT</w:instrText>
        </w:r>
        <w:r w:rsidRPr="008A07FA">
          <w:rPr>
            <w:b w:val="0"/>
            <w:bCs w:val="0"/>
            <w:sz w:val="16"/>
            <w:szCs w:val="18"/>
          </w:rPr>
          <w:fldChar w:fldCharType="separate"/>
        </w:r>
        <w:r w:rsidR="00270164">
          <w:rPr>
            <w:b w:val="0"/>
            <w:bCs w:val="0"/>
            <w:noProof/>
            <w:sz w:val="16"/>
            <w:szCs w:val="18"/>
          </w:rPr>
          <w:t>56</w:t>
        </w:r>
        <w:r w:rsidRPr="008A07FA">
          <w:rPr>
            <w:b w:val="0"/>
            <w:bCs w:val="0"/>
            <w:sz w:val="16"/>
            <w:szCs w:val="18"/>
          </w:rPr>
          <w:fldChar w:fldCharType="end"/>
        </w:r>
      </w:p>
    </w:sdtContent>
  </w:sdt>
  <w:p w14:paraId="17CE4D8C" w14:textId="77777777" w:rsidR="00802E6A" w:rsidRPr="004065F3" w:rsidRDefault="00802E6A" w:rsidP="003821CE">
    <w:pPr>
      <w:pStyle w:val="Corpsdetexte31"/>
      <w:widowControl w:val="0"/>
      <w:pBdr>
        <w:top w:val="none" w:sz="0" w:space="0" w:color="auto"/>
        <w:left w:val="none" w:sz="0" w:space="0" w:color="auto"/>
        <w:bottom w:val="none" w:sz="0" w:space="0" w:color="auto"/>
        <w:right w:val="none" w:sz="0" w:space="0" w:color="auto"/>
      </w:pBdr>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C3052" w14:textId="77777777" w:rsidR="00802E6A" w:rsidRPr="00E72CCC" w:rsidRDefault="00802E6A" w:rsidP="00E72CCC">
    <w:pPr>
      <w:pStyle w:val="Pieddepage"/>
      <w:jc w:val="center"/>
      <w:rPr>
        <w:rFonts w:ascii="Frutiger 45" w:hAnsi="Frutiger 45"/>
        <w:iCs/>
        <w:sz w:val="14"/>
        <w:szCs w:val="14"/>
      </w:rPr>
    </w:pPr>
    <w:r w:rsidRPr="00CC6A5B">
      <w:rPr>
        <w:rFonts w:ascii="Frutiger 45" w:hAnsi="Frutiger 45"/>
        <w:sz w:val="14"/>
        <w:szCs w:val="14"/>
      </w:rPr>
      <w:t xml:space="preserve">68 av de la Libération,  B P 1172 Lomé, Togo </w:t>
    </w:r>
    <w:r w:rsidRPr="00CC6A5B">
      <w:rPr>
        <w:rFonts w:cs="Arial"/>
        <w:sz w:val="14"/>
        <w:szCs w:val="14"/>
        <w:lang w:eastAsia="ja-JP"/>
      </w:rPr>
      <w:t>■</w:t>
    </w:r>
    <w:r w:rsidRPr="00CC6A5B">
      <w:rPr>
        <w:rFonts w:ascii="Frutiger 45" w:hAnsi="Frutiger 45"/>
        <w:sz w:val="14"/>
        <w:szCs w:val="14"/>
      </w:rPr>
      <w:t xml:space="preserve"> Tél. : +228 22 21 59 06 </w:t>
    </w:r>
    <w:r w:rsidRPr="00CC6A5B">
      <w:rPr>
        <w:rFonts w:cs="Arial"/>
        <w:sz w:val="14"/>
        <w:szCs w:val="14"/>
        <w:lang w:eastAsia="ja-JP"/>
      </w:rPr>
      <w:t>■</w:t>
    </w:r>
    <w:r w:rsidRPr="00CC6A5B">
      <w:rPr>
        <w:rFonts w:ascii="Frutiger 45" w:hAnsi="Frutiger 45"/>
        <w:sz w:val="14"/>
        <w:szCs w:val="14"/>
      </w:rPr>
      <w:t xml:space="preserve">  Fax : +228 22 21 52 67 </w:t>
    </w:r>
    <w:r w:rsidRPr="00CC6A5B">
      <w:rPr>
        <w:rFonts w:cs="Arial"/>
        <w:sz w:val="14"/>
        <w:szCs w:val="14"/>
        <w:lang w:eastAsia="ja-JP"/>
      </w:rPr>
      <w:t>■</w:t>
    </w:r>
    <w:r w:rsidRPr="00CC6A5B">
      <w:rPr>
        <w:rFonts w:ascii="Frutiger 45" w:hAnsi="Frutiger 45" w:cs="Arial"/>
        <w:sz w:val="14"/>
        <w:szCs w:val="14"/>
        <w:lang w:eastAsia="ja-JP"/>
      </w:rPr>
      <w:t xml:space="preserve"> </w:t>
    </w:r>
    <w:hyperlink r:id="rId1" w:history="1">
      <w:r w:rsidRPr="00CC6A5B">
        <w:rPr>
          <w:rStyle w:val="Lienhypertexte"/>
          <w:rFonts w:ascii="Frutiger 45" w:hAnsi="Frutiger 45" w:cs="Arial"/>
          <w:sz w:val="14"/>
          <w:szCs w:val="14"/>
          <w:lang w:eastAsia="ja-JP"/>
        </w:rPr>
        <w:t>boadsiege@boad.org</w:t>
      </w:r>
    </w:hyperlink>
    <w:r w:rsidRPr="00CC6A5B">
      <w:rPr>
        <w:rFonts w:ascii="Frutiger 45" w:hAnsi="Frutiger 45" w:cs="Arial"/>
        <w:sz w:val="14"/>
        <w:szCs w:val="14"/>
        <w:lang w:eastAsia="ja-JP"/>
      </w:rPr>
      <w:t xml:space="preserve"> </w:t>
    </w:r>
    <w:r w:rsidRPr="00CC6A5B">
      <w:rPr>
        <w:rFonts w:cs="Arial"/>
        <w:sz w:val="14"/>
        <w:szCs w:val="14"/>
        <w:lang w:eastAsia="ja-JP"/>
      </w:rPr>
      <w:t>■</w:t>
    </w:r>
    <w:r w:rsidRPr="00CC6A5B">
      <w:rPr>
        <w:rFonts w:ascii="Frutiger 45" w:hAnsi="Frutiger 45" w:cs="Arial"/>
        <w:sz w:val="14"/>
        <w:szCs w:val="14"/>
        <w:lang w:eastAsia="ja-JP"/>
      </w:rPr>
      <w:t xml:space="preserve"> </w:t>
    </w:r>
    <w:r w:rsidRPr="00CC6A5B">
      <w:rPr>
        <w:rFonts w:ascii="Frutiger 45" w:hAnsi="Frutiger 45"/>
        <w:sz w:val="14"/>
        <w:szCs w:val="14"/>
      </w:rPr>
      <w:t xml:space="preserve"> </w:t>
    </w:r>
    <w:hyperlink r:id="rId2" w:history="1">
      <w:r w:rsidRPr="00CC6A5B">
        <w:rPr>
          <w:rStyle w:val="Lienhypertexte"/>
          <w:rFonts w:ascii="Frutiger 45" w:hAnsi="Frutiger 45"/>
          <w:sz w:val="14"/>
          <w:szCs w:val="14"/>
        </w:rPr>
        <w:t>www.boad.org</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366559"/>
      <w:docPartObj>
        <w:docPartGallery w:val="Page Numbers (Bottom of Page)"/>
        <w:docPartUnique/>
      </w:docPartObj>
    </w:sdtPr>
    <w:sdtEndPr>
      <w:rPr>
        <w:sz w:val="18"/>
        <w:szCs w:val="18"/>
      </w:rPr>
    </w:sdtEndPr>
    <w:sdtContent>
      <w:p w14:paraId="2DDE1295" w14:textId="029A7DE3" w:rsidR="00802E6A" w:rsidRPr="001E377E" w:rsidRDefault="00802E6A">
        <w:pPr>
          <w:pStyle w:val="Pieddepage"/>
          <w:jc w:val="center"/>
          <w:rPr>
            <w:sz w:val="18"/>
            <w:szCs w:val="18"/>
          </w:rPr>
        </w:pPr>
        <w:r w:rsidRPr="001E377E">
          <w:rPr>
            <w:sz w:val="18"/>
            <w:szCs w:val="18"/>
          </w:rPr>
          <w:fldChar w:fldCharType="begin"/>
        </w:r>
        <w:r w:rsidRPr="001E377E">
          <w:rPr>
            <w:sz w:val="18"/>
            <w:szCs w:val="18"/>
          </w:rPr>
          <w:instrText>PAGE   \* MERGEFORMAT</w:instrText>
        </w:r>
        <w:r w:rsidRPr="001E377E">
          <w:rPr>
            <w:sz w:val="18"/>
            <w:szCs w:val="18"/>
          </w:rPr>
          <w:fldChar w:fldCharType="separate"/>
        </w:r>
        <w:r w:rsidR="00270164">
          <w:rPr>
            <w:noProof/>
            <w:sz w:val="18"/>
            <w:szCs w:val="18"/>
          </w:rPr>
          <w:t>72</w:t>
        </w:r>
        <w:r w:rsidRPr="001E377E">
          <w:rPr>
            <w:sz w:val="18"/>
            <w:szCs w:val="18"/>
          </w:rPr>
          <w:fldChar w:fldCharType="end"/>
        </w:r>
      </w:p>
    </w:sdtContent>
  </w:sdt>
  <w:p w14:paraId="3B7BB74B" w14:textId="77777777" w:rsidR="00802E6A" w:rsidRDefault="00802E6A">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C07E4" w14:textId="77777777" w:rsidR="00802E6A" w:rsidRDefault="00802E6A" w:rsidP="00756072">
      <w:pPr>
        <w:spacing w:after="0" w:line="240" w:lineRule="auto"/>
      </w:pPr>
      <w:r>
        <w:separator/>
      </w:r>
    </w:p>
  </w:footnote>
  <w:footnote w:type="continuationSeparator" w:id="0">
    <w:p w14:paraId="05A747B7" w14:textId="77777777" w:rsidR="00802E6A" w:rsidRDefault="00802E6A" w:rsidP="00756072">
      <w:pPr>
        <w:spacing w:after="0" w:line="240" w:lineRule="auto"/>
      </w:pPr>
      <w:r>
        <w:continuationSeparator/>
      </w:r>
    </w:p>
  </w:footnote>
  <w:footnote w:id="1">
    <w:p w14:paraId="40F70B71" w14:textId="77777777" w:rsidR="00802E6A" w:rsidRPr="00587B0C" w:rsidRDefault="00802E6A" w:rsidP="00587B0C">
      <w:pPr>
        <w:shd w:val="clear" w:color="auto" w:fill="FFFFFF"/>
        <w:ind w:left="567" w:firstLine="284"/>
        <w:rPr>
          <w:sz w:val="16"/>
          <w:szCs w:val="16"/>
        </w:rPr>
      </w:pPr>
      <w:r w:rsidRPr="00587B0C">
        <w:rPr>
          <w:sz w:val="16"/>
          <w:szCs w:val="16"/>
        </w:rPr>
        <w:footnoteRef/>
      </w:r>
      <w:r w:rsidRPr="00587B0C">
        <w:rPr>
          <w:sz w:val="16"/>
          <w:szCs w:val="16"/>
        </w:rPr>
        <w:t xml:space="preserve"> Evaluateur, président, secrétaire, …</w:t>
      </w:r>
    </w:p>
  </w:footnote>
  <w:footnote w:id="2">
    <w:p w14:paraId="607EBE26" w14:textId="77777777" w:rsidR="00802E6A" w:rsidRPr="00BD0E4C" w:rsidRDefault="00802E6A" w:rsidP="00353240">
      <w:pPr>
        <w:tabs>
          <w:tab w:val="left" w:pos="426"/>
        </w:tabs>
        <w:spacing w:after="0"/>
        <w:rPr>
          <w:rFonts w:ascii="Arial" w:hAnsi="Arial" w:cs="Arial"/>
          <w:i/>
          <w:iCs/>
          <w:sz w:val="16"/>
          <w:szCs w:val="16"/>
        </w:rPr>
      </w:pPr>
      <w:r w:rsidRPr="00BD0E4C">
        <w:rPr>
          <w:rFonts w:ascii="Arial" w:hAnsi="Arial" w:cs="Arial"/>
          <w:i/>
          <w:iCs/>
          <w:sz w:val="16"/>
          <w:szCs w:val="16"/>
        </w:rPr>
        <w:footnoteRef/>
      </w:r>
      <w:r w:rsidRPr="00BD0E4C">
        <w:rPr>
          <w:rFonts w:ascii="Arial" w:hAnsi="Arial" w:cs="Arial"/>
          <w:i/>
          <w:iCs/>
          <w:sz w:val="16"/>
          <w:szCs w:val="16"/>
        </w:rPr>
        <w:t xml:space="preserve"> Si l'offre a été présentée par un consortium, les nationalités de tous les membres du consortium doivent être éligibles</w:t>
      </w:r>
    </w:p>
  </w:footnote>
  <w:footnote w:id="3">
    <w:p w14:paraId="7951984F" w14:textId="77777777" w:rsidR="00802E6A" w:rsidRPr="00BD0E4C" w:rsidRDefault="00802E6A" w:rsidP="00A27518">
      <w:pPr>
        <w:ind w:left="142" w:hanging="142"/>
        <w:rPr>
          <w:rFonts w:ascii="Arial" w:hAnsi="Arial" w:cs="Arial"/>
          <w:i/>
          <w:iCs/>
          <w:sz w:val="16"/>
          <w:szCs w:val="16"/>
        </w:rPr>
      </w:pPr>
      <w:r w:rsidRPr="00BD0E4C">
        <w:rPr>
          <w:rFonts w:ascii="Arial" w:hAnsi="Arial" w:cs="Arial"/>
          <w:i/>
          <w:iCs/>
          <w:sz w:val="16"/>
          <w:szCs w:val="16"/>
        </w:rPr>
        <w:footnoteRef/>
      </w:r>
      <w:r w:rsidRPr="00BD0E4C">
        <w:rPr>
          <w:rFonts w:ascii="Arial" w:hAnsi="Arial" w:cs="Arial"/>
          <w:i/>
          <w:iCs/>
          <w:sz w:val="16"/>
          <w:szCs w:val="16"/>
        </w:rPr>
        <w:t xml:space="preserve"> Les critères de sélection, dans la section précédente de ce tableau, doivent être accomplis avant de commencer l'évaluation des critères techniques</w:t>
      </w:r>
    </w:p>
  </w:footnote>
  <w:footnote w:id="4">
    <w:p w14:paraId="4A4D0D1A" w14:textId="77777777" w:rsidR="00802E6A" w:rsidRPr="00134A6E" w:rsidRDefault="00802E6A" w:rsidP="006D6280">
      <w:pPr>
        <w:rPr>
          <w:i/>
          <w:iCs/>
          <w:sz w:val="18"/>
          <w:szCs w:val="18"/>
          <w:highlight w:val="lightGray"/>
        </w:rPr>
      </w:pPr>
      <w:r w:rsidRPr="00C06128">
        <w:rPr>
          <w:rStyle w:val="Titre6Car"/>
          <w:rFonts w:asciiTheme="minorHAnsi" w:eastAsiaTheme="minorHAnsi" w:hAnsiTheme="minorHAnsi" w:cstheme="minorHAnsi"/>
          <w:b w:val="0"/>
          <w:bCs/>
          <w:sz w:val="18"/>
          <w:szCs w:val="18"/>
        </w:rPr>
        <w:footnoteRef/>
      </w:r>
      <w:r w:rsidRPr="00C06128">
        <w:rPr>
          <w:sz w:val="18"/>
          <w:szCs w:val="18"/>
        </w:rPr>
        <w:t xml:space="preserve"> </w:t>
      </w:r>
      <w:r w:rsidRPr="00134A6E">
        <w:rPr>
          <w:i/>
          <w:iCs/>
          <w:sz w:val="18"/>
          <w:szCs w:val="18"/>
          <w:highlight w:val="lightGray"/>
        </w:rPr>
        <w:t>La déclaration doit être signée à l’aide d’une signature manuscrite</w:t>
      </w:r>
    </w:p>
    <w:p w14:paraId="08FC88C6" w14:textId="77777777" w:rsidR="00802E6A" w:rsidRPr="00134A6E" w:rsidRDefault="00802E6A" w:rsidP="006D6280">
      <w:pPr>
        <w:jc w:val="both"/>
        <w:rPr>
          <w:i/>
          <w:iCs/>
          <w:sz w:val="18"/>
          <w:szCs w:val="18"/>
          <w:highlight w:val="lightGray"/>
        </w:rPr>
      </w:pPr>
    </w:p>
    <w:p w14:paraId="5B17BDBD" w14:textId="77777777" w:rsidR="00802E6A" w:rsidRPr="00F26952" w:rsidRDefault="00802E6A" w:rsidP="006D62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38B7A" w14:textId="77777777" w:rsidR="00802E6A" w:rsidRDefault="00802E6A">
    <w:pPr>
      <w:pStyle w:val="En-tte"/>
    </w:pPr>
    <w:r w:rsidRPr="002A1946">
      <w:rPr>
        <w:rFonts w:ascii="Frutiger 55" w:hAnsi="Frutiger 55"/>
        <w:noProof/>
        <w:lang w:eastAsia="fr-FR"/>
      </w:rPr>
      <mc:AlternateContent>
        <mc:Choice Requires="wps">
          <w:drawing>
            <wp:anchor distT="0" distB="0" distL="114300" distR="114300" simplePos="0" relativeHeight="251659264" behindDoc="0" locked="0" layoutInCell="1" allowOverlap="1" wp14:anchorId="4B0AC19E" wp14:editId="76B2B5D8">
              <wp:simplePos x="0" y="0"/>
              <wp:positionH relativeFrom="column">
                <wp:posOffset>0</wp:posOffset>
              </wp:positionH>
              <wp:positionV relativeFrom="paragraph">
                <wp:posOffset>0</wp:posOffset>
              </wp:positionV>
              <wp:extent cx="927100" cy="1590675"/>
              <wp:effectExtent l="0" t="0" r="0" b="952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489A3" w14:textId="77777777" w:rsidR="00802E6A" w:rsidRDefault="00802E6A" w:rsidP="00E72CCC">
                          <w:r>
                            <w:t xml:space="preserve">                                             </w:t>
                          </w:r>
                          <w:r>
                            <w:rPr>
                              <w:noProof/>
                              <w:lang w:eastAsia="fr-FR"/>
                            </w:rPr>
                            <w:drawing>
                              <wp:inline distT="0" distB="0" distL="0" distR="0" wp14:anchorId="1DF8395C" wp14:editId="56BD2D7A">
                                <wp:extent cx="695325" cy="13144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1314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0AC19E" id="_x0000_t202" coordsize="21600,21600" o:spt="202" path="m,l,21600r21600,l21600,xe">
              <v:stroke joinstyle="miter"/>
              <v:path gradientshapeok="t" o:connecttype="rect"/>
            </v:shapetype>
            <v:shape id="Text Box 8" o:spid="_x0000_s1026" type="#_x0000_t202" style="position:absolute;left:0;text-align:left;margin-left:0;margin-top:0;width:73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" filled="f" stroked="f">
              <v:textbox>
                <w:txbxContent>
                  <w:p w14:paraId="26D489A3" w14:textId="77777777" w:rsidR="00802E6A" w:rsidRDefault="00802E6A" w:rsidP="00E72CCC">
                    <w:r>
                      <w:t xml:space="preserve">                                             </w:t>
                    </w:r>
                    <w:r>
                      <w:rPr>
                        <w:noProof/>
                        <w:lang w:eastAsia="fr-FR"/>
                      </w:rPr>
                      <w:drawing>
                        <wp:inline distT="0" distB="0" distL="0" distR="0" wp14:anchorId="1DF8395C" wp14:editId="56BD2D7A">
                          <wp:extent cx="695325" cy="13144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5325" cy="131445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5BAB786"/>
    <w:lvl w:ilvl="0">
      <w:start w:val="1"/>
      <w:numFmt w:val="decimal"/>
      <w:pStyle w:val="Listenumros"/>
      <w:lvlText w:val="%1."/>
      <w:lvlJc w:val="left"/>
      <w:pPr>
        <w:tabs>
          <w:tab w:val="num" w:pos="360"/>
        </w:tabs>
        <w:ind w:left="360" w:hanging="360"/>
      </w:pPr>
    </w:lvl>
  </w:abstractNum>
  <w:abstractNum w:abstractNumId="1" w15:restartNumberingAfterBreak="0">
    <w:nsid w:val="00000001"/>
    <w:multiLevelType w:val="multilevel"/>
    <w:tmpl w:val="9D36AE3A"/>
    <w:lvl w:ilvl="0">
      <w:start w:val="1"/>
      <w:numFmt w:val="upperLetter"/>
      <w:pStyle w:val="titre1contrat"/>
      <w:lvlText w:val="%1."/>
      <w:lvlJc w:val="left"/>
      <w:pPr>
        <w:tabs>
          <w:tab w:val="num" w:pos="720"/>
        </w:tabs>
        <w:ind w:left="720" w:hanging="720"/>
      </w:pPr>
      <w:rPr>
        <w:rFonts w:ascii="Frutiger 55" w:hAnsi="Frutiger 55" w:hint="default"/>
        <w:b w:val="0"/>
        <w:sz w:val="20"/>
        <w:szCs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6739"/>
        </w:tabs>
        <w:ind w:left="6739" w:hanging="360"/>
      </w:pPr>
      <w:rPr>
        <w:b w:val="0"/>
      </w:rPr>
    </w:lvl>
    <w:lvl w:ilvl="7">
      <w:start w:val="1"/>
      <w:numFmt w:val="upperLetter"/>
      <w:lvlText w:val="%8."/>
      <w:lvlJc w:val="left"/>
      <w:pPr>
        <w:tabs>
          <w:tab w:val="num" w:pos="720"/>
        </w:tabs>
        <w:ind w:left="720" w:hanging="720"/>
      </w:pPr>
      <w:rPr>
        <w:b w:val="0"/>
      </w:rPr>
    </w:lvl>
    <w:lvl w:ilvl="8">
      <w:start w:val="1"/>
      <w:numFmt w:val="lowerRoman"/>
      <w:lvlText w:val="%9."/>
      <w:lvlJc w:val="left"/>
      <w:pPr>
        <w:tabs>
          <w:tab w:val="num" w:pos="3240"/>
        </w:tabs>
        <w:ind w:left="3240" w:hanging="360"/>
      </w:pPr>
    </w:lvl>
  </w:abstractNum>
  <w:abstractNum w:abstractNumId="2" w15:restartNumberingAfterBreak="0">
    <w:nsid w:val="00000002"/>
    <w:multiLevelType w:val="singleLevel"/>
    <w:tmpl w:val="00000002"/>
    <w:name w:val="WW8Num2"/>
    <w:lvl w:ilvl="0">
      <w:start w:val="1"/>
      <w:numFmt w:val="bullet"/>
      <w:pStyle w:val="Titre8"/>
      <w:lvlText w:val=""/>
      <w:lvlJc w:val="left"/>
      <w:pPr>
        <w:tabs>
          <w:tab w:val="num" w:pos="1004"/>
        </w:tabs>
        <w:ind w:left="1004" w:hanging="360"/>
      </w:pPr>
      <w:rPr>
        <w:rFonts w:ascii="Symbol" w:hAnsi="Symbol"/>
      </w:rPr>
    </w:lvl>
  </w:abstractNum>
  <w:abstractNum w:abstractNumId="3" w15:restartNumberingAfterBreak="0">
    <w:nsid w:val="00000003"/>
    <w:multiLevelType w:val="singleLevel"/>
    <w:tmpl w:val="00000003"/>
    <w:name w:val="WW8Num3"/>
    <w:lvl w:ilvl="0">
      <w:start w:val="1"/>
      <w:numFmt w:val="bullet"/>
      <w:pStyle w:val="Soustitre"/>
      <w:lvlText w:val=""/>
      <w:lvlJc w:val="left"/>
      <w:pPr>
        <w:tabs>
          <w:tab w:val="num" w:pos="1004"/>
        </w:tabs>
        <w:ind w:left="1004" w:hanging="360"/>
      </w:pPr>
      <w:rPr>
        <w:rFonts w:ascii="Symbol" w:hAnsi="Symbol"/>
      </w:rPr>
    </w:lvl>
  </w:abstractNum>
  <w:abstractNum w:abstractNumId="4" w15:restartNumberingAfterBreak="0">
    <w:nsid w:val="00000004"/>
    <w:multiLevelType w:val="singleLevel"/>
    <w:tmpl w:val="00000004"/>
    <w:name w:val="WW8Num4"/>
    <w:lvl w:ilvl="0">
      <w:start w:val="1"/>
      <w:numFmt w:val="decimal"/>
      <w:pStyle w:val="AnnIIsousretrait1"/>
      <w:lvlText w:val="%1)"/>
      <w:lvlJc w:val="left"/>
      <w:pPr>
        <w:tabs>
          <w:tab w:val="num" w:pos="360"/>
        </w:tabs>
        <w:ind w:left="360" w:hanging="360"/>
      </w:pPr>
    </w:lvl>
  </w:abstractNum>
  <w:abstractNum w:abstractNumId="5" w15:restartNumberingAfterBreak="0">
    <w:nsid w:val="00000005"/>
    <w:multiLevelType w:val="singleLevel"/>
    <w:tmpl w:val="00000005"/>
    <w:name w:val="WW8Num5"/>
    <w:lvl w:ilvl="0">
      <w:start w:val="1"/>
      <w:numFmt w:val="bullet"/>
      <w:pStyle w:val="Paragraphenumchiffre"/>
      <w:lvlText w:val=""/>
      <w:lvlJc w:val="left"/>
      <w:pPr>
        <w:tabs>
          <w:tab w:val="num" w:pos="360"/>
        </w:tabs>
        <w:ind w:left="360" w:hanging="360"/>
      </w:pPr>
      <w:rPr>
        <w:rFonts w:ascii="Symbol" w:hAnsi="Symbol"/>
      </w:rPr>
    </w:lvl>
  </w:abstractNum>
  <w:abstractNum w:abstractNumId="6" w15:restartNumberingAfterBreak="0">
    <w:nsid w:val="00000006"/>
    <w:multiLevelType w:val="singleLevel"/>
    <w:tmpl w:val="00000006"/>
    <w:name w:val="WW8Num6"/>
    <w:lvl w:ilvl="0">
      <w:start w:val="1"/>
      <w:numFmt w:val="bullet"/>
      <w:pStyle w:val="Titre1ContratAnnexeI"/>
      <w:lvlText w:val=""/>
      <w:lvlJc w:val="left"/>
      <w:pPr>
        <w:tabs>
          <w:tab w:val="num" w:pos="1004"/>
        </w:tabs>
        <w:ind w:left="1004" w:hanging="360"/>
      </w:pPr>
      <w:rPr>
        <w:rFonts w:ascii="Symbol" w:hAnsi="Symbol"/>
      </w:rPr>
    </w:lvl>
  </w:abstractNum>
  <w:abstractNum w:abstractNumId="7" w15:restartNumberingAfterBreak="0">
    <w:nsid w:val="00000007"/>
    <w:multiLevelType w:val="singleLevel"/>
    <w:tmpl w:val="00000007"/>
    <w:name w:val="WW8Num9"/>
    <w:lvl w:ilvl="0">
      <w:start w:val="1"/>
      <w:numFmt w:val="bullet"/>
      <w:pStyle w:val="ParaNumContratAnnexeI"/>
      <w:lvlText w:val=""/>
      <w:lvlJc w:val="left"/>
      <w:pPr>
        <w:tabs>
          <w:tab w:val="num" w:pos="720"/>
        </w:tabs>
        <w:ind w:left="720" w:hanging="360"/>
      </w:pPr>
      <w:rPr>
        <w:rFonts w:ascii="Symbol" w:hAnsi="Symbol"/>
      </w:rPr>
    </w:lvl>
  </w:abstractNum>
  <w:abstractNum w:abstractNumId="8" w15:restartNumberingAfterBreak="0">
    <w:nsid w:val="00000008"/>
    <w:multiLevelType w:val="singleLevel"/>
    <w:tmpl w:val="00000008"/>
    <w:name w:val="WW8Num10"/>
    <w:lvl w:ilvl="0">
      <w:start w:val="1"/>
      <w:numFmt w:val="lowerLetter"/>
      <w:pStyle w:val="SectionATitre2"/>
      <w:lvlText w:val="%1."/>
      <w:lvlJc w:val="left"/>
      <w:pPr>
        <w:tabs>
          <w:tab w:val="num" w:pos="360"/>
        </w:tabs>
        <w:ind w:left="360" w:hanging="360"/>
      </w:pPr>
      <w:rPr>
        <w:rFonts w:ascii="Wingdings" w:hAnsi="Wingdings"/>
      </w:rPr>
    </w:lvl>
  </w:abstractNum>
  <w:abstractNum w:abstractNumId="9" w15:restartNumberingAfterBreak="0">
    <w:nsid w:val="00000009"/>
    <w:multiLevelType w:val="multilevel"/>
    <w:tmpl w:val="00000009"/>
    <w:name w:val="WW8Num12"/>
    <w:lvl w:ilvl="0">
      <w:start w:val="1"/>
      <w:numFmt w:val="lowerLetter"/>
      <w:pStyle w:val="retrait2AnnexII"/>
      <w:lvlText w:val="%1)"/>
      <w:lvlJc w:val="left"/>
      <w:pPr>
        <w:tabs>
          <w:tab w:val="num" w:pos="720"/>
        </w:tabs>
        <w:ind w:left="720" w:hanging="360"/>
      </w:pPr>
    </w:lvl>
    <w:lvl w:ilvl="1">
      <w:start w:val="5"/>
      <w:numFmt w:val="bullet"/>
      <w:lvlText w:val="-"/>
      <w:lvlJc w:val="left"/>
      <w:pPr>
        <w:tabs>
          <w:tab w:val="num" w:pos="1440"/>
        </w:tabs>
        <w:ind w:left="1440" w:hanging="360"/>
      </w:pPr>
      <w:rPr>
        <w:rFonts w:ascii="Times New Roman" w:hAnsi="Times New Roman" w:cs="Times New Roman"/>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A"/>
    <w:multiLevelType w:val="hybridMultilevel"/>
    <w:tmpl w:val="0000000A"/>
    <w:lvl w:ilvl="0" w:tplc="00000385">
      <w:start w:val="1"/>
      <w:numFmt w:val="lowerLetter"/>
      <w:lvlText w:val="%1."/>
      <w:lvlJc w:val="left"/>
      <w:pPr>
        <w:ind w:left="720" w:hanging="360"/>
      </w:pPr>
    </w:lvl>
    <w:lvl w:ilvl="1" w:tplc="00000386">
      <w:start w:val="1"/>
      <w:numFmt w:val="lowerRoman"/>
      <w:lvlText w:val="%2."/>
      <w:lvlJc w:val="left"/>
      <w:pPr>
        <w:ind w:left="1440" w:hanging="360"/>
      </w:pPr>
    </w:lvl>
    <w:lvl w:ilvl="2" w:tplc="00000387">
      <w:start w:val="1"/>
      <w:numFmt w:val="lowerRoman"/>
      <w:lvlText w:val="%3."/>
      <w:lvlJc w:val="left"/>
      <w:pPr>
        <w:ind w:left="2160" w:hanging="360"/>
      </w:pPr>
    </w:lvl>
    <w:lvl w:ilvl="3" w:tplc="00000388">
      <w:start w:val="1"/>
      <w:numFmt w:val="decimal"/>
      <w:lvlText w:val="%4."/>
      <w:lvlJc w:val="left"/>
      <w:pPr>
        <w:ind w:left="2880" w:hanging="360"/>
      </w:pPr>
    </w:lvl>
    <w:lvl w:ilvl="4" w:tplc="00000389">
      <w:start w:val="1"/>
      <w:numFmt w:val="lowerLetter"/>
      <w:lvlText w:val="%5."/>
      <w:lvlJc w:val="left"/>
      <w:pPr>
        <w:ind w:left="3600" w:hanging="360"/>
      </w:pPr>
    </w:lvl>
    <w:lvl w:ilvl="5" w:tplc="0000038A">
      <w:start w:val="1"/>
      <w:numFmt w:val="lowerRoman"/>
      <w:lvlText w:val="%6."/>
      <w:lvlJc w:val="left"/>
      <w:pPr>
        <w:ind w:left="4320" w:hanging="360"/>
      </w:pPr>
    </w:lvl>
    <w:lvl w:ilvl="6" w:tplc="0000038B">
      <w:start w:val="1"/>
      <w:numFmt w:val="decimal"/>
      <w:lvlText w:val="%7."/>
      <w:lvlJc w:val="left"/>
      <w:pPr>
        <w:ind w:left="5040" w:hanging="360"/>
      </w:pPr>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multilevel"/>
    <w:tmpl w:val="0000000C"/>
    <w:name w:val="WW8Num16"/>
    <w:lvl w:ilvl="0">
      <w:start w:val="1"/>
      <w:numFmt w:val="bullet"/>
      <w:pStyle w:val="SectionBTitre1"/>
      <w:lvlText w:val=""/>
      <w:lvlJc w:val="left"/>
      <w:pPr>
        <w:tabs>
          <w:tab w:val="num" w:pos="360"/>
        </w:tabs>
        <w:ind w:left="360" w:hanging="360"/>
      </w:pPr>
      <w:rPr>
        <w:rFonts w:ascii="Wingdings" w:hAnsi="Wingdings"/>
      </w:rPr>
    </w:lvl>
    <w:lvl w:ilvl="1">
      <w:start w:val="5"/>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2" w15:restartNumberingAfterBreak="0">
    <w:nsid w:val="0000000E"/>
    <w:multiLevelType w:val="singleLevel"/>
    <w:tmpl w:val="0000000E"/>
    <w:name w:val="WW8Num18"/>
    <w:lvl w:ilvl="0">
      <w:start w:val="7"/>
      <w:numFmt w:val="bullet"/>
      <w:pStyle w:val="AnnIItitre1"/>
      <w:lvlText w:val="-"/>
      <w:lvlJc w:val="left"/>
      <w:pPr>
        <w:tabs>
          <w:tab w:val="num" w:pos="360"/>
        </w:tabs>
        <w:ind w:left="360" w:hanging="360"/>
      </w:pPr>
      <w:rPr>
        <w:rFonts w:ascii="OpenSymbol" w:hAnsi="OpenSymbol"/>
      </w:rPr>
    </w:lvl>
  </w:abstractNum>
  <w:abstractNum w:abstractNumId="13" w15:restartNumberingAfterBreak="0">
    <w:nsid w:val="0000000F"/>
    <w:multiLevelType w:val="singleLevel"/>
    <w:tmpl w:val="0000000F"/>
    <w:name w:val="WW8Num19"/>
    <w:lvl w:ilvl="0">
      <w:start w:val="1"/>
      <w:numFmt w:val="bullet"/>
      <w:lvlText w:val=""/>
      <w:lvlJc w:val="left"/>
      <w:pPr>
        <w:tabs>
          <w:tab w:val="num" w:pos="567"/>
        </w:tabs>
        <w:ind w:left="567" w:hanging="567"/>
      </w:pPr>
      <w:rPr>
        <w:rFonts w:ascii="Wingdings" w:hAnsi="Wingdings"/>
      </w:rPr>
    </w:lvl>
  </w:abstractNum>
  <w:abstractNum w:abstractNumId="14" w15:restartNumberingAfterBreak="0">
    <w:nsid w:val="00000010"/>
    <w:multiLevelType w:val="singleLevel"/>
    <w:tmpl w:val="00000010"/>
    <w:name w:val="WW8Num20"/>
    <w:lvl w:ilvl="0">
      <w:start w:val="2"/>
      <w:numFmt w:val="decimal"/>
      <w:lvlText w:val="%1."/>
      <w:lvlJc w:val="left"/>
      <w:pPr>
        <w:tabs>
          <w:tab w:val="num" w:pos="360"/>
        </w:tabs>
        <w:ind w:left="360" w:hanging="360"/>
      </w:pPr>
    </w:lvl>
  </w:abstractNum>
  <w:abstractNum w:abstractNumId="15" w15:restartNumberingAfterBreak="0">
    <w:nsid w:val="00000011"/>
    <w:multiLevelType w:val="singleLevel"/>
    <w:tmpl w:val="00000011"/>
    <w:name w:val="WW8Num21"/>
    <w:lvl w:ilvl="0">
      <w:start w:val="1"/>
      <w:numFmt w:val="bullet"/>
      <w:lvlText w:val="o"/>
      <w:lvlJc w:val="left"/>
      <w:pPr>
        <w:tabs>
          <w:tab w:val="num" w:pos="1494"/>
        </w:tabs>
        <w:ind w:left="1494" w:hanging="360"/>
      </w:pPr>
      <w:rPr>
        <w:rFonts w:ascii="Courier New" w:hAnsi="Courier New" w:cs="Courier New"/>
      </w:rPr>
    </w:lvl>
  </w:abstractNum>
  <w:abstractNum w:abstractNumId="16" w15:restartNumberingAfterBreak="0">
    <w:nsid w:val="00000013"/>
    <w:multiLevelType w:val="singleLevel"/>
    <w:tmpl w:val="00000013"/>
    <w:name w:val="WW8Num23"/>
    <w:lvl w:ilvl="0">
      <w:start w:val="1"/>
      <w:numFmt w:val="bullet"/>
      <w:lvlText w:val=""/>
      <w:lvlJc w:val="left"/>
      <w:pPr>
        <w:tabs>
          <w:tab w:val="num" w:pos="360"/>
        </w:tabs>
        <w:ind w:left="360" w:hanging="360"/>
      </w:pPr>
      <w:rPr>
        <w:rFonts w:ascii="Wingdings" w:hAnsi="Wingdings"/>
      </w:rPr>
    </w:lvl>
  </w:abstractNum>
  <w:abstractNum w:abstractNumId="17" w15:restartNumberingAfterBreak="0">
    <w:nsid w:val="00000015"/>
    <w:multiLevelType w:val="multilevel"/>
    <w:tmpl w:val="00000015"/>
    <w:name w:val="WW8Num26"/>
    <w:lvl w:ilvl="0">
      <w:start w:val="1"/>
      <w:numFmt w:val="decimal"/>
      <w:lvlText w:val="C.%1."/>
      <w:lvlJc w:val="left"/>
      <w:pPr>
        <w:tabs>
          <w:tab w:val="num" w:pos="432"/>
        </w:tabs>
        <w:ind w:left="432" w:hanging="432"/>
      </w:pPr>
    </w:lvl>
    <w:lvl w:ilvl="1">
      <w:start w:val="1"/>
      <w:numFmt w:val="decimal"/>
      <w:lvlText w:val="C.%1.%2."/>
      <w:lvlJc w:val="left"/>
      <w:pPr>
        <w:tabs>
          <w:tab w:val="num" w:pos="576"/>
        </w:tabs>
        <w:ind w:left="576" w:hanging="576"/>
      </w:pPr>
    </w:lvl>
    <w:lvl w:ilvl="2">
      <w:start w:val="1"/>
      <w:numFmt w:val="decimal"/>
      <w:lvlText w:val="C.%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00000017"/>
    <w:multiLevelType w:val="singleLevel"/>
    <w:tmpl w:val="00000017"/>
    <w:name w:val="WW8Num28"/>
    <w:lvl w:ilvl="0">
      <w:start w:val="1"/>
      <w:numFmt w:val="decimal"/>
      <w:lvlText w:val="%1."/>
      <w:lvlJc w:val="left"/>
      <w:pPr>
        <w:tabs>
          <w:tab w:val="num" w:pos="540"/>
        </w:tabs>
        <w:ind w:left="540" w:hanging="360"/>
      </w:pPr>
    </w:lvl>
  </w:abstractNum>
  <w:abstractNum w:abstractNumId="19" w15:restartNumberingAfterBreak="0">
    <w:nsid w:val="00000018"/>
    <w:multiLevelType w:val="multilevel"/>
    <w:tmpl w:val="00000018"/>
    <w:name w:val="WW8Num29"/>
    <w:lvl w:ilvl="0">
      <w:start w:val="1"/>
      <w:numFmt w:val="decimal"/>
      <w:pStyle w:val="SectionATitre1"/>
      <w:lvlText w:val="A.%1."/>
      <w:lvlJc w:val="left"/>
      <w:pPr>
        <w:tabs>
          <w:tab w:val="num" w:pos="360"/>
        </w:tabs>
        <w:ind w:left="360" w:hanging="360"/>
      </w:pPr>
    </w:lvl>
    <w:lvl w:ilvl="1">
      <w:start w:val="1"/>
      <w:numFmt w:val="decimal"/>
      <w:lvlText w:val="A.%1.%2."/>
      <w:lvlJc w:val="left"/>
      <w:pPr>
        <w:tabs>
          <w:tab w:val="num" w:pos="792"/>
        </w:tabs>
        <w:ind w:left="792" w:hanging="432"/>
      </w:pPr>
    </w:lvl>
    <w:lvl w:ilvl="2">
      <w:start w:val="1"/>
      <w:numFmt w:val="decimal"/>
      <w:lvlText w:val="A.%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0000001A"/>
    <w:multiLevelType w:val="singleLevel"/>
    <w:tmpl w:val="0000001A"/>
    <w:name w:val="WW8Num33"/>
    <w:lvl w:ilvl="0">
      <w:start w:val="9180"/>
      <w:numFmt w:val="bullet"/>
      <w:lvlText w:val=""/>
      <w:lvlJc w:val="left"/>
      <w:pPr>
        <w:tabs>
          <w:tab w:val="num" w:pos="786"/>
        </w:tabs>
        <w:ind w:left="786" w:hanging="360"/>
      </w:pPr>
      <w:rPr>
        <w:rFonts w:ascii="Symbol" w:hAnsi="Symbol" w:cs="Times New Roman"/>
        <w:color w:val="auto"/>
      </w:rPr>
    </w:lvl>
  </w:abstractNum>
  <w:abstractNum w:abstractNumId="21" w15:restartNumberingAfterBreak="0">
    <w:nsid w:val="0000001B"/>
    <w:multiLevelType w:val="multilevel"/>
    <w:tmpl w:val="0000001B"/>
    <w:name w:val="WW8Num34"/>
    <w:lvl w:ilvl="0">
      <w:start w:val="1"/>
      <w:numFmt w:val="decimal"/>
      <w:lvlText w:val="B.%1."/>
      <w:lvlJc w:val="left"/>
      <w:pPr>
        <w:tabs>
          <w:tab w:val="num" w:pos="360"/>
        </w:tabs>
        <w:ind w:left="360" w:hanging="360"/>
      </w:pPr>
    </w:lvl>
    <w:lvl w:ilvl="1">
      <w:start w:val="1"/>
      <w:numFmt w:val="decimal"/>
      <w:lvlText w:val="B.%1.%2"/>
      <w:lvlJc w:val="left"/>
      <w:pPr>
        <w:tabs>
          <w:tab w:val="num" w:pos="792"/>
        </w:tabs>
        <w:ind w:left="792" w:hanging="432"/>
      </w:pPr>
    </w:lvl>
    <w:lvl w:ilvl="2">
      <w:start w:val="1"/>
      <w:numFmt w:val="decimal"/>
      <w:lvlText w:val="B.%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0000001C"/>
    <w:multiLevelType w:val="multilevel"/>
    <w:tmpl w:val="0000001C"/>
    <w:name w:val="WW8Num35"/>
    <w:lvl w:ilvl="0">
      <w:start w:val="1"/>
      <w:numFmt w:val="upperRoman"/>
      <w:lvlText w:val="%1."/>
      <w:lvlJc w:val="left"/>
      <w:pPr>
        <w:tabs>
          <w:tab w:val="num" w:pos="720"/>
        </w:tabs>
        <w:ind w:left="360" w:firstLine="0"/>
      </w:pPr>
    </w:lvl>
    <w:lvl w:ilvl="1">
      <w:start w:val="1"/>
      <w:numFmt w:val="upperLetter"/>
      <w:lvlText w:val="%2."/>
      <w:lvlJc w:val="left"/>
      <w:pPr>
        <w:tabs>
          <w:tab w:val="num" w:pos="1440"/>
        </w:tabs>
        <w:ind w:left="1080" w:firstLine="0"/>
      </w:pPr>
    </w:lvl>
    <w:lvl w:ilvl="2">
      <w:start w:val="1"/>
      <w:numFmt w:val="decimal"/>
      <w:lvlText w:val="%3."/>
      <w:lvlJc w:val="left"/>
      <w:pPr>
        <w:tabs>
          <w:tab w:val="num" w:pos="2160"/>
        </w:tabs>
        <w:ind w:left="1800" w:firstLine="0"/>
      </w:pPr>
    </w:lvl>
    <w:lvl w:ilvl="3">
      <w:start w:val="1"/>
      <w:numFmt w:val="lowerLetter"/>
      <w:lvlText w:val="%4)"/>
      <w:lvlJc w:val="left"/>
      <w:pPr>
        <w:tabs>
          <w:tab w:val="num" w:pos="2880"/>
        </w:tabs>
        <w:ind w:left="2520" w:firstLine="0"/>
      </w:pPr>
    </w:lvl>
    <w:lvl w:ilvl="4">
      <w:start w:val="1"/>
      <w:numFmt w:val="decimal"/>
      <w:lvlText w:val="(%5)"/>
      <w:lvlJc w:val="left"/>
      <w:pPr>
        <w:tabs>
          <w:tab w:val="num" w:pos="3600"/>
        </w:tabs>
        <w:ind w:left="3240" w:firstLine="0"/>
      </w:pPr>
    </w:lvl>
    <w:lvl w:ilvl="5">
      <w:start w:val="1"/>
      <w:numFmt w:val="lowerLetter"/>
      <w:lvlText w:val="(%6)"/>
      <w:lvlJc w:val="left"/>
      <w:pPr>
        <w:tabs>
          <w:tab w:val="num" w:pos="4320"/>
        </w:tabs>
        <w:ind w:left="3960" w:firstLine="0"/>
      </w:pPr>
    </w:lvl>
    <w:lvl w:ilvl="6">
      <w:start w:val="1"/>
      <w:numFmt w:val="lowerRoman"/>
      <w:lvlText w:val="(%7)"/>
      <w:lvlJc w:val="left"/>
      <w:pPr>
        <w:tabs>
          <w:tab w:val="num" w:pos="5040"/>
        </w:tabs>
        <w:ind w:left="4680" w:firstLine="0"/>
      </w:pPr>
    </w:lvl>
    <w:lvl w:ilvl="7">
      <w:start w:val="1"/>
      <w:numFmt w:val="lowerLetter"/>
      <w:lvlText w:val="(%8)"/>
      <w:lvlJc w:val="left"/>
      <w:pPr>
        <w:tabs>
          <w:tab w:val="num" w:pos="5760"/>
        </w:tabs>
        <w:ind w:left="5400" w:firstLine="0"/>
      </w:pPr>
    </w:lvl>
    <w:lvl w:ilvl="8">
      <w:start w:val="1"/>
      <w:numFmt w:val="lowerRoman"/>
      <w:lvlText w:val="(%9)"/>
      <w:lvlJc w:val="left"/>
      <w:pPr>
        <w:tabs>
          <w:tab w:val="num" w:pos="6480"/>
        </w:tabs>
        <w:ind w:left="6120" w:firstLine="0"/>
      </w:pPr>
    </w:lvl>
  </w:abstractNum>
  <w:abstractNum w:abstractNumId="23" w15:restartNumberingAfterBreak="0">
    <w:nsid w:val="0000001D"/>
    <w:multiLevelType w:val="hybridMultilevel"/>
    <w:tmpl w:val="7E505CE8"/>
    <w:lvl w:ilvl="0" w:tplc="B8365E7A">
      <w:start w:val="1"/>
      <w:numFmt w:val="lowerLetter"/>
      <w:lvlText w:val="%1)"/>
      <w:lvlJc w:val="left"/>
      <w:rPr>
        <w:rFonts w:ascii="Frutiger 55" w:eastAsiaTheme="minorHAnsi" w:hAnsi="Frutiger 55" w:cstheme="minorBidi"/>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20"/>
    <w:multiLevelType w:val="hybridMultilevel"/>
    <w:tmpl w:val="628E493E"/>
    <w:lvl w:ilvl="0" w:tplc="3B9EAB7A">
      <w:start w:val="1"/>
      <w:numFmt w:val="lowerLetter"/>
      <w:lvlText w:val="%1)"/>
      <w:lvlJc w:val="left"/>
      <w:rPr>
        <w:rFonts w:ascii="Frutiger 55" w:eastAsiaTheme="minorHAnsi" w:hAnsi="Frutiger 55" w:cstheme="minorBidi"/>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22"/>
    <w:multiLevelType w:val="hybridMultilevel"/>
    <w:tmpl w:val="1FA8DEB6"/>
    <w:lvl w:ilvl="0" w:tplc="9BE2A3DC">
      <w:start w:val="1"/>
      <w:numFmt w:val="lowerLetter"/>
      <w:lvlText w:val="%1)"/>
      <w:lvlJc w:val="left"/>
      <w:rPr>
        <w:rFonts w:ascii="Frutiger 55" w:eastAsiaTheme="minorHAnsi" w:hAnsi="Frutiger 55" w:cstheme="minorBidi"/>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23"/>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4"/>
    <w:multiLevelType w:val="hybridMultilevel"/>
    <w:tmpl w:val="3855585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5"/>
    <w:multiLevelType w:val="hybridMultilevel"/>
    <w:tmpl w:val="70A64E2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6"/>
    <w:multiLevelType w:val="hybridMultilevel"/>
    <w:tmpl w:val="6A2342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7"/>
    <w:multiLevelType w:val="hybridMultilevel"/>
    <w:tmpl w:val="2A487CB0"/>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6F51E9"/>
    <w:multiLevelType w:val="hybridMultilevel"/>
    <w:tmpl w:val="D0A01B2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01D21395"/>
    <w:multiLevelType w:val="singleLevel"/>
    <w:tmpl w:val="8DE4E448"/>
    <w:lvl w:ilvl="0">
      <w:start w:val="1"/>
      <w:numFmt w:val="lowerLetter"/>
      <w:pStyle w:val="ParacontratAnnexIIbullets"/>
      <w:lvlText w:val="%1)"/>
      <w:lvlJc w:val="left"/>
      <w:pPr>
        <w:tabs>
          <w:tab w:val="num" w:pos="720"/>
        </w:tabs>
        <w:ind w:left="720" w:hanging="720"/>
      </w:pPr>
      <w:rPr>
        <w:rFonts w:hint="default"/>
      </w:rPr>
    </w:lvl>
  </w:abstractNum>
  <w:abstractNum w:abstractNumId="33" w15:restartNumberingAfterBreak="0">
    <w:nsid w:val="01FC512D"/>
    <w:multiLevelType w:val="hybridMultilevel"/>
    <w:tmpl w:val="BECE8B4E"/>
    <w:lvl w:ilvl="0" w:tplc="A9048D9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06034552"/>
    <w:multiLevelType w:val="hybridMultilevel"/>
    <w:tmpl w:val="73EE0B40"/>
    <w:lvl w:ilvl="0" w:tplc="DDD2459C">
      <w:start w:val="1"/>
      <w:numFmt w:val="lowerLetter"/>
      <w:lvlText w:val="%1)"/>
      <w:lvlJc w:val="left"/>
      <w:pPr>
        <w:ind w:left="1211" w:hanging="360"/>
      </w:pPr>
      <w:rPr>
        <w:rFonts w:ascii="Frutiger 55" w:eastAsiaTheme="minorHAnsi" w:hAnsi="Frutiger 55" w:cstheme="minorBidi"/>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35" w15:restartNumberingAfterBreak="0">
    <w:nsid w:val="093D287C"/>
    <w:multiLevelType w:val="multilevel"/>
    <w:tmpl w:val="62CA7C8A"/>
    <w:lvl w:ilvl="0">
      <w:start w:val="1"/>
      <w:numFmt w:val="decimal"/>
      <w:lvlText w:val="%1."/>
      <w:lvlJc w:val="left"/>
      <w:pPr>
        <w:ind w:left="720" w:hanging="360"/>
      </w:pPr>
      <w:rPr>
        <w:rFonts w:hint="default"/>
        <w:b/>
      </w:rPr>
    </w:lvl>
    <w:lvl w:ilvl="1">
      <w:start w:val="1"/>
      <w:numFmt w:val="decimal"/>
      <w:isLgl/>
      <w:lvlText w:val="%1.%2"/>
      <w:lvlJc w:val="left"/>
      <w:pPr>
        <w:ind w:left="4628" w:hanging="375"/>
      </w:pPr>
      <w:rPr>
        <w:rFonts w:hint="default"/>
        <w:b/>
        <w:bCs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09C574F2"/>
    <w:multiLevelType w:val="hybridMultilevel"/>
    <w:tmpl w:val="97BC7906"/>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7" w15:restartNumberingAfterBreak="0">
    <w:nsid w:val="0C007C51"/>
    <w:multiLevelType w:val="hybridMultilevel"/>
    <w:tmpl w:val="03320246"/>
    <w:lvl w:ilvl="0" w:tplc="984E7634">
      <w:start w:val="14"/>
      <w:numFmt w:val="bullet"/>
      <w:lvlText w:val="-"/>
      <w:lvlJc w:val="left"/>
      <w:pPr>
        <w:ind w:left="720" w:hanging="360"/>
      </w:pPr>
      <w:rPr>
        <w:rFonts w:ascii="Frutiger 55" w:eastAsiaTheme="minorHAnsi" w:hAnsi="Frutiger 55"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0F002A68"/>
    <w:multiLevelType w:val="multilevel"/>
    <w:tmpl w:val="39B2D632"/>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ascii="Frutiger 55" w:hAnsi="Frutiger 55"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0F992390"/>
    <w:multiLevelType w:val="hybridMultilevel"/>
    <w:tmpl w:val="F008159C"/>
    <w:lvl w:ilvl="0" w:tplc="5FE42BC8">
      <w:start w:val="1"/>
      <w:numFmt w:val="lowerLetter"/>
      <w:lvlText w:val="%1)"/>
      <w:lvlJc w:val="left"/>
      <w:pPr>
        <w:ind w:left="1297" w:hanging="588"/>
      </w:pPr>
      <w:rPr>
        <w:rFonts w:ascii="Frutiger 55" w:eastAsia="Times New Roman" w:hAnsi="Frutiger 55" w:cs="Times New Roman" w:hint="default"/>
        <w:w w:val="100"/>
        <w:sz w:val="20"/>
        <w:szCs w:val="20"/>
        <w:lang w:val="fr-FR" w:eastAsia="fr-FR" w:bidi="fr-FR"/>
      </w:rPr>
    </w:lvl>
    <w:lvl w:ilvl="1" w:tplc="7CD6C4C4">
      <w:numFmt w:val="bullet"/>
      <w:lvlText w:val="•"/>
      <w:lvlJc w:val="left"/>
      <w:pPr>
        <w:ind w:left="2180" w:hanging="588"/>
      </w:pPr>
      <w:rPr>
        <w:rFonts w:hint="default"/>
        <w:lang w:val="fr-FR" w:eastAsia="fr-FR" w:bidi="fr-FR"/>
      </w:rPr>
    </w:lvl>
    <w:lvl w:ilvl="2" w:tplc="2CF2B612">
      <w:numFmt w:val="bullet"/>
      <w:lvlText w:val="•"/>
      <w:lvlJc w:val="left"/>
      <w:pPr>
        <w:ind w:left="3071" w:hanging="588"/>
      </w:pPr>
      <w:rPr>
        <w:rFonts w:hint="default"/>
        <w:lang w:val="fr-FR" w:eastAsia="fr-FR" w:bidi="fr-FR"/>
      </w:rPr>
    </w:lvl>
    <w:lvl w:ilvl="3" w:tplc="7612339E">
      <w:numFmt w:val="bullet"/>
      <w:lvlText w:val="•"/>
      <w:lvlJc w:val="left"/>
      <w:pPr>
        <w:ind w:left="3961" w:hanging="588"/>
      </w:pPr>
      <w:rPr>
        <w:rFonts w:hint="default"/>
        <w:lang w:val="fr-FR" w:eastAsia="fr-FR" w:bidi="fr-FR"/>
      </w:rPr>
    </w:lvl>
    <w:lvl w:ilvl="4" w:tplc="9D86A4D0">
      <w:numFmt w:val="bullet"/>
      <w:lvlText w:val="•"/>
      <w:lvlJc w:val="left"/>
      <w:pPr>
        <w:ind w:left="4852" w:hanging="588"/>
      </w:pPr>
      <w:rPr>
        <w:rFonts w:hint="default"/>
        <w:lang w:val="fr-FR" w:eastAsia="fr-FR" w:bidi="fr-FR"/>
      </w:rPr>
    </w:lvl>
    <w:lvl w:ilvl="5" w:tplc="64188AC8">
      <w:numFmt w:val="bullet"/>
      <w:lvlText w:val="•"/>
      <w:lvlJc w:val="left"/>
      <w:pPr>
        <w:ind w:left="5743" w:hanging="588"/>
      </w:pPr>
      <w:rPr>
        <w:rFonts w:hint="default"/>
        <w:lang w:val="fr-FR" w:eastAsia="fr-FR" w:bidi="fr-FR"/>
      </w:rPr>
    </w:lvl>
    <w:lvl w:ilvl="6" w:tplc="AD3AF6DE">
      <w:numFmt w:val="bullet"/>
      <w:lvlText w:val="•"/>
      <w:lvlJc w:val="left"/>
      <w:pPr>
        <w:ind w:left="6633" w:hanging="588"/>
      </w:pPr>
      <w:rPr>
        <w:rFonts w:hint="default"/>
        <w:lang w:val="fr-FR" w:eastAsia="fr-FR" w:bidi="fr-FR"/>
      </w:rPr>
    </w:lvl>
    <w:lvl w:ilvl="7" w:tplc="2F32FEE0">
      <w:numFmt w:val="bullet"/>
      <w:lvlText w:val="•"/>
      <w:lvlJc w:val="left"/>
      <w:pPr>
        <w:ind w:left="7524" w:hanging="588"/>
      </w:pPr>
      <w:rPr>
        <w:rFonts w:hint="default"/>
        <w:lang w:val="fr-FR" w:eastAsia="fr-FR" w:bidi="fr-FR"/>
      </w:rPr>
    </w:lvl>
    <w:lvl w:ilvl="8" w:tplc="881E542E">
      <w:numFmt w:val="bullet"/>
      <w:lvlText w:val="•"/>
      <w:lvlJc w:val="left"/>
      <w:pPr>
        <w:ind w:left="8415" w:hanging="588"/>
      </w:pPr>
      <w:rPr>
        <w:rFonts w:hint="default"/>
        <w:lang w:val="fr-FR" w:eastAsia="fr-FR" w:bidi="fr-FR"/>
      </w:rPr>
    </w:lvl>
  </w:abstractNum>
  <w:abstractNum w:abstractNumId="40" w15:restartNumberingAfterBreak="0">
    <w:nsid w:val="13083EE4"/>
    <w:multiLevelType w:val="multilevel"/>
    <w:tmpl w:val="423ED26A"/>
    <w:lvl w:ilvl="0">
      <w:start w:val="1"/>
      <w:numFmt w:val="decimal"/>
      <w:lvlText w:val="%1."/>
      <w:lvlJc w:val="left"/>
      <w:pPr>
        <w:ind w:left="720" w:hanging="360"/>
      </w:pPr>
      <w:rPr>
        <w:rFonts w:hint="default"/>
        <w:sz w:val="20"/>
        <w:szCs w:val="20"/>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1" w15:restartNumberingAfterBreak="0">
    <w:nsid w:val="14343B7B"/>
    <w:multiLevelType w:val="hybridMultilevel"/>
    <w:tmpl w:val="351CBC3C"/>
    <w:lvl w:ilvl="0" w:tplc="04090001">
      <w:start w:val="1"/>
      <w:numFmt w:val="bullet"/>
      <w:pStyle w:val="retrai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4A81F7F"/>
    <w:multiLevelType w:val="hybridMultilevel"/>
    <w:tmpl w:val="AAA884D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1B177BD1"/>
    <w:multiLevelType w:val="hybridMultilevel"/>
    <w:tmpl w:val="57386AC2"/>
    <w:lvl w:ilvl="0" w:tplc="A9048D96">
      <w:start w:val="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4" w15:restartNumberingAfterBreak="0">
    <w:nsid w:val="1BC465BF"/>
    <w:multiLevelType w:val="hybridMultilevel"/>
    <w:tmpl w:val="5C9E84C4"/>
    <w:lvl w:ilvl="0" w:tplc="E6DC0622">
      <w:numFmt w:val="bullet"/>
      <w:lvlText w:val="-"/>
      <w:lvlJc w:val="left"/>
      <w:pPr>
        <w:ind w:left="1958" w:hanging="317"/>
      </w:pPr>
      <w:rPr>
        <w:rFonts w:ascii="Times New Roman" w:eastAsia="Times New Roman" w:hAnsi="Times New Roman" w:cs="Times New Roman" w:hint="default"/>
        <w:w w:val="100"/>
        <w:sz w:val="22"/>
        <w:szCs w:val="22"/>
        <w:lang w:val="fr-FR" w:eastAsia="fr-FR" w:bidi="fr-FR"/>
      </w:rPr>
    </w:lvl>
    <w:lvl w:ilvl="1" w:tplc="8B641C68">
      <w:numFmt w:val="bullet"/>
      <w:lvlText w:val="•"/>
      <w:lvlJc w:val="left"/>
      <w:pPr>
        <w:ind w:left="2750" w:hanging="317"/>
      </w:pPr>
      <w:rPr>
        <w:rFonts w:hint="default"/>
        <w:lang w:val="fr-FR" w:eastAsia="fr-FR" w:bidi="fr-FR"/>
      </w:rPr>
    </w:lvl>
    <w:lvl w:ilvl="2" w:tplc="28E2BF3C">
      <w:numFmt w:val="bullet"/>
      <w:lvlText w:val="•"/>
      <w:lvlJc w:val="left"/>
      <w:pPr>
        <w:ind w:left="3541" w:hanging="317"/>
      </w:pPr>
      <w:rPr>
        <w:rFonts w:hint="default"/>
        <w:lang w:val="fr-FR" w:eastAsia="fr-FR" w:bidi="fr-FR"/>
      </w:rPr>
    </w:lvl>
    <w:lvl w:ilvl="3" w:tplc="E4286970">
      <w:numFmt w:val="bullet"/>
      <w:lvlText w:val="•"/>
      <w:lvlJc w:val="left"/>
      <w:pPr>
        <w:ind w:left="4331" w:hanging="317"/>
      </w:pPr>
      <w:rPr>
        <w:rFonts w:hint="default"/>
        <w:lang w:val="fr-FR" w:eastAsia="fr-FR" w:bidi="fr-FR"/>
      </w:rPr>
    </w:lvl>
    <w:lvl w:ilvl="4" w:tplc="45BC9CF0">
      <w:numFmt w:val="bullet"/>
      <w:lvlText w:val="•"/>
      <w:lvlJc w:val="left"/>
      <w:pPr>
        <w:ind w:left="5122" w:hanging="317"/>
      </w:pPr>
      <w:rPr>
        <w:rFonts w:hint="default"/>
        <w:lang w:val="fr-FR" w:eastAsia="fr-FR" w:bidi="fr-FR"/>
      </w:rPr>
    </w:lvl>
    <w:lvl w:ilvl="5" w:tplc="378C78B4">
      <w:numFmt w:val="bullet"/>
      <w:lvlText w:val="•"/>
      <w:lvlJc w:val="left"/>
      <w:pPr>
        <w:ind w:left="5913" w:hanging="317"/>
      </w:pPr>
      <w:rPr>
        <w:rFonts w:hint="default"/>
        <w:lang w:val="fr-FR" w:eastAsia="fr-FR" w:bidi="fr-FR"/>
      </w:rPr>
    </w:lvl>
    <w:lvl w:ilvl="6" w:tplc="EE12DE98">
      <w:numFmt w:val="bullet"/>
      <w:lvlText w:val="•"/>
      <w:lvlJc w:val="left"/>
      <w:pPr>
        <w:ind w:left="6703" w:hanging="317"/>
      </w:pPr>
      <w:rPr>
        <w:rFonts w:hint="default"/>
        <w:lang w:val="fr-FR" w:eastAsia="fr-FR" w:bidi="fr-FR"/>
      </w:rPr>
    </w:lvl>
    <w:lvl w:ilvl="7" w:tplc="04B84BFC">
      <w:numFmt w:val="bullet"/>
      <w:lvlText w:val="•"/>
      <w:lvlJc w:val="left"/>
      <w:pPr>
        <w:ind w:left="7494" w:hanging="317"/>
      </w:pPr>
      <w:rPr>
        <w:rFonts w:hint="default"/>
        <w:lang w:val="fr-FR" w:eastAsia="fr-FR" w:bidi="fr-FR"/>
      </w:rPr>
    </w:lvl>
    <w:lvl w:ilvl="8" w:tplc="9BB298D8">
      <w:numFmt w:val="bullet"/>
      <w:lvlText w:val="•"/>
      <w:lvlJc w:val="left"/>
      <w:pPr>
        <w:ind w:left="8285" w:hanging="317"/>
      </w:pPr>
      <w:rPr>
        <w:rFonts w:hint="default"/>
        <w:lang w:val="fr-FR" w:eastAsia="fr-FR" w:bidi="fr-FR"/>
      </w:rPr>
    </w:lvl>
  </w:abstractNum>
  <w:abstractNum w:abstractNumId="45" w15:restartNumberingAfterBreak="0">
    <w:nsid w:val="1C3A21CF"/>
    <w:multiLevelType w:val="hybridMultilevel"/>
    <w:tmpl w:val="EFAEA102"/>
    <w:lvl w:ilvl="0" w:tplc="040C0011">
      <w:start w:val="1"/>
      <w:numFmt w:val="decimal"/>
      <w:lvlText w:val="%1)"/>
      <w:lvlJc w:val="left"/>
      <w:pPr>
        <w:ind w:left="720" w:hanging="360"/>
      </w:pPr>
    </w:lvl>
    <w:lvl w:ilvl="1" w:tplc="040C0011">
      <w:start w:val="1"/>
      <w:numFmt w:val="decimal"/>
      <w:lvlText w:val="%2)"/>
      <w:lvlJc w:val="left"/>
      <w:pPr>
        <w:ind w:left="786"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1FFF3BF1"/>
    <w:multiLevelType w:val="hybridMultilevel"/>
    <w:tmpl w:val="20CCBA54"/>
    <w:lvl w:ilvl="0" w:tplc="A1629B10">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20CD0B78"/>
    <w:multiLevelType w:val="hybridMultilevel"/>
    <w:tmpl w:val="2ED2996E"/>
    <w:lvl w:ilvl="0" w:tplc="040C0015">
      <w:start w:val="1"/>
      <w:numFmt w:val="upperLetter"/>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24563B57"/>
    <w:multiLevelType w:val="multilevel"/>
    <w:tmpl w:val="87C4CB34"/>
    <w:lvl w:ilvl="0">
      <w:numFmt w:val="bullet"/>
      <w:pStyle w:val="AnnexIIretrait1"/>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5E45492"/>
    <w:multiLevelType w:val="hybridMultilevel"/>
    <w:tmpl w:val="DF463AF4"/>
    <w:lvl w:ilvl="0" w:tplc="73E8E6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2CE47447"/>
    <w:multiLevelType w:val="hybridMultilevel"/>
    <w:tmpl w:val="C096CF2E"/>
    <w:lvl w:ilvl="0" w:tplc="523C241C">
      <w:start w:val="3"/>
      <w:numFmt w:val="bullet"/>
      <w:lvlText w:val="-"/>
      <w:lvlJc w:val="left"/>
      <w:pPr>
        <w:ind w:left="720" w:hanging="360"/>
      </w:pPr>
      <w:rPr>
        <w:rFonts w:ascii="Frutiger 55" w:eastAsia="Times New Roman" w:hAnsi="Frutiger 55"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3" w15:restartNumberingAfterBreak="0">
    <w:nsid w:val="2EC029FD"/>
    <w:multiLevelType w:val="hybridMultilevel"/>
    <w:tmpl w:val="106ED1AA"/>
    <w:lvl w:ilvl="0" w:tplc="04090001">
      <w:start w:val="1"/>
      <w:numFmt w:val="bullet"/>
      <w:pStyle w:val="SectionCParaBullet1"/>
      <w:lvlText w:val=""/>
      <w:lvlJc w:val="left"/>
      <w:pPr>
        <w:tabs>
          <w:tab w:val="num" w:pos="1995"/>
        </w:tabs>
        <w:ind w:left="1995" w:hanging="360"/>
      </w:pPr>
      <w:rPr>
        <w:rFonts w:ascii="Symbol" w:hAnsi="Symbol" w:hint="default"/>
      </w:rPr>
    </w:lvl>
    <w:lvl w:ilvl="1" w:tplc="04090003" w:tentative="1">
      <w:start w:val="1"/>
      <w:numFmt w:val="bullet"/>
      <w:lvlText w:val="o"/>
      <w:lvlJc w:val="left"/>
      <w:pPr>
        <w:tabs>
          <w:tab w:val="num" w:pos="2715"/>
        </w:tabs>
        <w:ind w:left="2715" w:hanging="360"/>
      </w:pPr>
      <w:rPr>
        <w:rFonts w:ascii="Courier New" w:hAnsi="Courier New" w:hint="default"/>
      </w:rPr>
    </w:lvl>
    <w:lvl w:ilvl="2" w:tplc="04090005" w:tentative="1">
      <w:start w:val="1"/>
      <w:numFmt w:val="bullet"/>
      <w:lvlText w:val=""/>
      <w:lvlJc w:val="left"/>
      <w:pPr>
        <w:tabs>
          <w:tab w:val="num" w:pos="3435"/>
        </w:tabs>
        <w:ind w:left="3435" w:hanging="360"/>
      </w:pPr>
      <w:rPr>
        <w:rFonts w:ascii="Wingdings" w:hAnsi="Wingdings" w:hint="default"/>
      </w:rPr>
    </w:lvl>
    <w:lvl w:ilvl="3" w:tplc="04090001" w:tentative="1">
      <w:start w:val="1"/>
      <w:numFmt w:val="bullet"/>
      <w:lvlText w:val=""/>
      <w:lvlJc w:val="left"/>
      <w:pPr>
        <w:tabs>
          <w:tab w:val="num" w:pos="4155"/>
        </w:tabs>
        <w:ind w:left="4155" w:hanging="360"/>
      </w:pPr>
      <w:rPr>
        <w:rFonts w:ascii="Symbol" w:hAnsi="Symbol" w:hint="default"/>
      </w:rPr>
    </w:lvl>
    <w:lvl w:ilvl="4" w:tplc="04090003" w:tentative="1">
      <w:start w:val="1"/>
      <w:numFmt w:val="bullet"/>
      <w:lvlText w:val="o"/>
      <w:lvlJc w:val="left"/>
      <w:pPr>
        <w:tabs>
          <w:tab w:val="num" w:pos="4875"/>
        </w:tabs>
        <w:ind w:left="4875" w:hanging="360"/>
      </w:pPr>
      <w:rPr>
        <w:rFonts w:ascii="Courier New" w:hAnsi="Courier New" w:hint="default"/>
      </w:rPr>
    </w:lvl>
    <w:lvl w:ilvl="5" w:tplc="04090005" w:tentative="1">
      <w:start w:val="1"/>
      <w:numFmt w:val="bullet"/>
      <w:lvlText w:val=""/>
      <w:lvlJc w:val="left"/>
      <w:pPr>
        <w:tabs>
          <w:tab w:val="num" w:pos="5595"/>
        </w:tabs>
        <w:ind w:left="5595" w:hanging="360"/>
      </w:pPr>
      <w:rPr>
        <w:rFonts w:ascii="Wingdings" w:hAnsi="Wingdings" w:hint="default"/>
      </w:rPr>
    </w:lvl>
    <w:lvl w:ilvl="6" w:tplc="04090001" w:tentative="1">
      <w:start w:val="1"/>
      <w:numFmt w:val="bullet"/>
      <w:lvlText w:val=""/>
      <w:lvlJc w:val="left"/>
      <w:pPr>
        <w:tabs>
          <w:tab w:val="num" w:pos="6315"/>
        </w:tabs>
        <w:ind w:left="6315" w:hanging="360"/>
      </w:pPr>
      <w:rPr>
        <w:rFonts w:ascii="Symbol" w:hAnsi="Symbol" w:hint="default"/>
      </w:rPr>
    </w:lvl>
    <w:lvl w:ilvl="7" w:tplc="04090003" w:tentative="1">
      <w:start w:val="1"/>
      <w:numFmt w:val="bullet"/>
      <w:lvlText w:val="o"/>
      <w:lvlJc w:val="left"/>
      <w:pPr>
        <w:tabs>
          <w:tab w:val="num" w:pos="7035"/>
        </w:tabs>
        <w:ind w:left="7035" w:hanging="360"/>
      </w:pPr>
      <w:rPr>
        <w:rFonts w:ascii="Courier New" w:hAnsi="Courier New" w:hint="default"/>
      </w:rPr>
    </w:lvl>
    <w:lvl w:ilvl="8" w:tplc="04090005" w:tentative="1">
      <w:start w:val="1"/>
      <w:numFmt w:val="bullet"/>
      <w:lvlText w:val=""/>
      <w:lvlJc w:val="left"/>
      <w:pPr>
        <w:tabs>
          <w:tab w:val="num" w:pos="7755"/>
        </w:tabs>
        <w:ind w:left="7755" w:hanging="360"/>
      </w:pPr>
      <w:rPr>
        <w:rFonts w:ascii="Wingdings" w:hAnsi="Wingdings" w:hint="default"/>
      </w:rPr>
    </w:lvl>
  </w:abstractNum>
  <w:abstractNum w:abstractNumId="54" w15:restartNumberingAfterBreak="0">
    <w:nsid w:val="340A2157"/>
    <w:multiLevelType w:val="hybridMultilevel"/>
    <w:tmpl w:val="97924D32"/>
    <w:lvl w:ilvl="0" w:tplc="35ECE608">
      <w:start w:val="1"/>
      <w:numFmt w:val="bullet"/>
      <w:pStyle w:val="Listepuces1"/>
      <w:lvlText w:val="►"/>
      <w:lvlJc w:val="left"/>
      <w:pPr>
        <w:tabs>
          <w:tab w:val="num" w:pos="284"/>
        </w:tabs>
        <w:ind w:left="284" w:hanging="284"/>
      </w:pPr>
      <w:rPr>
        <w:rFonts w:ascii="Arial" w:hAnsi="Arial" w:cs="Times New Roman" w:hint="default"/>
        <w:b w:val="0"/>
        <w:i w:val="0"/>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15:restartNumberingAfterBreak="0">
    <w:nsid w:val="36AF15FC"/>
    <w:multiLevelType w:val="hybridMultilevel"/>
    <w:tmpl w:val="5260B226"/>
    <w:lvl w:ilvl="0" w:tplc="C0447080">
      <w:start w:val="1"/>
      <w:numFmt w:val="bullet"/>
      <w:lvlText w:val="-"/>
      <w:lvlJc w:val="left"/>
      <w:pPr>
        <w:ind w:left="720" w:hanging="360"/>
      </w:pPr>
      <w:rPr>
        <w:rFonts w:ascii="Sitka Small" w:hAnsi="Sitka Smal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36EF210F"/>
    <w:multiLevelType w:val="hybridMultilevel"/>
    <w:tmpl w:val="AE1AACC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39B34C4F"/>
    <w:multiLevelType w:val="hybridMultilevel"/>
    <w:tmpl w:val="88EE7CD4"/>
    <w:lvl w:ilvl="0" w:tplc="3482ACF6">
      <w:start w:val="1"/>
      <w:numFmt w:val="lowerRoman"/>
      <w:lvlText w:val="%1)"/>
      <w:lvlJc w:val="left"/>
      <w:pPr>
        <w:ind w:left="1080" w:hanging="720"/>
      </w:pPr>
      <w:rPr>
        <w:rFonts w:hint="default"/>
        <w:cap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3B526A08"/>
    <w:multiLevelType w:val="hybridMultilevel"/>
    <w:tmpl w:val="1CA64C68"/>
    <w:lvl w:ilvl="0" w:tplc="7C3456CA">
      <w:start w:val="1"/>
      <w:numFmt w:val="lowerLetter"/>
      <w:lvlText w:val="%1-"/>
      <w:lvlJc w:val="left"/>
      <w:pPr>
        <w:ind w:left="1069" w:hanging="360"/>
      </w:pPr>
      <w:rPr>
        <w:rFonts w:cs="Arial" w:hint="default"/>
        <w:color w:val="auto"/>
        <w:u w:val="single"/>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59"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1"/>
      <w:lvlText w:val="%3."/>
      <w:lvlJc w:val="left"/>
      <w:pPr>
        <w:tabs>
          <w:tab w:val="num" w:pos="1728"/>
        </w:tabs>
        <w:ind w:left="1728" w:hanging="432"/>
      </w:pPr>
    </w:lvl>
    <w:lvl w:ilvl="3">
      <w:start w:val="1"/>
      <w:numFmt w:val="lowerLetter"/>
      <w:pStyle w:val="Outline2"/>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0" w15:restartNumberingAfterBreak="0">
    <w:nsid w:val="41E95C6A"/>
    <w:multiLevelType w:val="hybridMultilevel"/>
    <w:tmpl w:val="C14AD144"/>
    <w:lvl w:ilvl="0" w:tplc="A9048D9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41F0661E"/>
    <w:multiLevelType w:val="hybridMultilevel"/>
    <w:tmpl w:val="D62847C6"/>
    <w:lvl w:ilvl="0" w:tplc="85ACB43C">
      <w:start w:val="3"/>
      <w:numFmt w:val="bullet"/>
      <w:lvlText w:val="-"/>
      <w:lvlJc w:val="left"/>
      <w:pPr>
        <w:ind w:left="1080" w:hanging="360"/>
      </w:pPr>
      <w:rPr>
        <w:rFonts w:ascii="Frutiger 55" w:eastAsia="Calibri" w:hAnsi="Frutiger 55"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2" w15:restartNumberingAfterBreak="0">
    <w:nsid w:val="420B6644"/>
    <w:multiLevelType w:val="multilevel"/>
    <w:tmpl w:val="FCE68A2E"/>
    <w:lvl w:ilvl="0">
      <w:start w:val="3"/>
      <w:numFmt w:val="decimal"/>
      <w:lvlText w:val="%1"/>
      <w:lvlJc w:val="left"/>
      <w:pPr>
        <w:ind w:left="585" w:hanging="585"/>
      </w:pPr>
      <w:rPr>
        <w:rFonts w:hint="default"/>
      </w:rPr>
    </w:lvl>
    <w:lvl w:ilvl="1">
      <w:start w:val="2"/>
      <w:numFmt w:val="decimal"/>
      <w:lvlText w:val="%1.%2"/>
      <w:lvlJc w:val="left"/>
      <w:pPr>
        <w:ind w:left="585" w:hanging="58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7046A9"/>
    <w:multiLevelType w:val="hybridMultilevel"/>
    <w:tmpl w:val="645A5E3A"/>
    <w:lvl w:ilvl="0" w:tplc="040C0015">
      <w:start w:val="1"/>
      <w:numFmt w:val="upperLetter"/>
      <w:lvlText w:val="%1."/>
      <w:lvlJc w:val="left"/>
      <w:pPr>
        <w:ind w:left="36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479E2A4F"/>
    <w:multiLevelType w:val="hybridMultilevel"/>
    <w:tmpl w:val="9288DAAC"/>
    <w:lvl w:ilvl="0" w:tplc="C0447080">
      <w:start w:val="1"/>
      <w:numFmt w:val="bullet"/>
      <w:lvlText w:val="-"/>
      <w:lvlJc w:val="left"/>
      <w:pPr>
        <w:ind w:left="1004" w:hanging="360"/>
      </w:pPr>
      <w:rPr>
        <w:rFonts w:ascii="Sitka Small" w:hAnsi="Sitka Smal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5" w15:restartNumberingAfterBreak="0">
    <w:nsid w:val="48F46C76"/>
    <w:multiLevelType w:val="hybridMultilevel"/>
    <w:tmpl w:val="78CA437A"/>
    <w:lvl w:ilvl="0" w:tplc="C0447080">
      <w:start w:val="1"/>
      <w:numFmt w:val="bullet"/>
      <w:lvlText w:val="-"/>
      <w:lvlJc w:val="left"/>
      <w:pPr>
        <w:ind w:left="1004" w:hanging="360"/>
      </w:pPr>
      <w:rPr>
        <w:rFonts w:ascii="Sitka Small" w:hAnsi="Sitka Smal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6" w15:restartNumberingAfterBreak="0">
    <w:nsid w:val="4B1645AE"/>
    <w:multiLevelType w:val="hybridMultilevel"/>
    <w:tmpl w:val="80C43EF4"/>
    <w:lvl w:ilvl="0" w:tplc="8EEC60EC">
      <w:start w:val="1"/>
      <w:numFmt w:val="lowerLetter"/>
      <w:pStyle w:val="SectionCParaBullet1Char"/>
      <w:lvlText w:val="%1)"/>
      <w:lvlJc w:val="left"/>
      <w:pPr>
        <w:ind w:left="720" w:hanging="360"/>
      </w:pPr>
      <w:rPr>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50517C5F"/>
    <w:multiLevelType w:val="hybridMultilevel"/>
    <w:tmpl w:val="53401DA8"/>
    <w:lvl w:ilvl="0" w:tplc="222C6638">
      <w:start w:val="1"/>
      <w:numFmt w:val="decimal"/>
      <w:lvlText w:val="%1."/>
      <w:lvlJc w:val="left"/>
      <w:pPr>
        <w:ind w:left="720" w:hanging="360"/>
      </w:pPr>
      <w:rPr>
        <w:rFonts w:eastAsiaTheme="minorHAnsi" w:cstheme="minorBidi"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5186537F"/>
    <w:multiLevelType w:val="hybridMultilevel"/>
    <w:tmpl w:val="00120DEA"/>
    <w:lvl w:ilvl="0" w:tplc="A9048D9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52F713FC"/>
    <w:multiLevelType w:val="hybridMultilevel"/>
    <w:tmpl w:val="8F08B4F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55585D59"/>
    <w:multiLevelType w:val="multilevel"/>
    <w:tmpl w:val="E5FEEFF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1" w15:restartNumberingAfterBreak="0">
    <w:nsid w:val="5D892A01"/>
    <w:multiLevelType w:val="hybridMultilevel"/>
    <w:tmpl w:val="ADEE186E"/>
    <w:lvl w:ilvl="0" w:tplc="95463E5E">
      <w:start w:val="1"/>
      <w:numFmt w:val="decimal"/>
      <w:lvlText w:val="%1."/>
      <w:lvlJc w:val="left"/>
      <w:pPr>
        <w:ind w:left="720" w:hanging="360"/>
      </w:pPr>
      <w:rPr>
        <w:rFonts w:hint="default"/>
        <w:b/>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5E325BA5"/>
    <w:multiLevelType w:val="hybridMultilevel"/>
    <w:tmpl w:val="297E42AE"/>
    <w:lvl w:ilvl="0" w:tplc="793C894C">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5E941DDB"/>
    <w:multiLevelType w:val="hybridMultilevel"/>
    <w:tmpl w:val="38163600"/>
    <w:lvl w:ilvl="0" w:tplc="72DA701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635F6D58"/>
    <w:multiLevelType w:val="hybridMultilevel"/>
    <w:tmpl w:val="0178CCF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648C110D"/>
    <w:multiLevelType w:val="multilevel"/>
    <w:tmpl w:val="9AA4163A"/>
    <w:lvl w:ilvl="0">
      <w:start w:val="42"/>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2275" w:hanging="317"/>
      </w:pPr>
      <w:rPr>
        <w:rFonts w:ascii="Times New Roman" w:eastAsia="Times New Roman" w:hAnsi="Times New Roman" w:cs="Times New Roman" w:hint="default"/>
        <w:w w:val="100"/>
        <w:sz w:val="22"/>
        <w:szCs w:val="22"/>
        <w:lang w:val="fr-FR" w:eastAsia="fr-FR" w:bidi="fr-FR"/>
      </w:rPr>
    </w:lvl>
    <w:lvl w:ilvl="3">
      <w:numFmt w:val="bullet"/>
      <w:lvlText w:val="•"/>
      <w:lvlJc w:val="left"/>
      <w:pPr>
        <w:ind w:left="3965" w:hanging="317"/>
      </w:pPr>
      <w:rPr>
        <w:rFonts w:hint="default"/>
        <w:lang w:val="fr-FR" w:eastAsia="fr-FR" w:bidi="fr-FR"/>
      </w:rPr>
    </w:lvl>
    <w:lvl w:ilvl="4">
      <w:numFmt w:val="bullet"/>
      <w:lvlText w:val="•"/>
      <w:lvlJc w:val="left"/>
      <w:pPr>
        <w:ind w:left="4808" w:hanging="317"/>
      </w:pPr>
      <w:rPr>
        <w:rFonts w:hint="default"/>
        <w:lang w:val="fr-FR" w:eastAsia="fr-FR" w:bidi="fr-FR"/>
      </w:rPr>
    </w:lvl>
    <w:lvl w:ilvl="5">
      <w:numFmt w:val="bullet"/>
      <w:lvlText w:val="•"/>
      <w:lvlJc w:val="left"/>
      <w:pPr>
        <w:ind w:left="5651" w:hanging="317"/>
      </w:pPr>
      <w:rPr>
        <w:rFonts w:hint="default"/>
        <w:lang w:val="fr-FR" w:eastAsia="fr-FR" w:bidi="fr-FR"/>
      </w:rPr>
    </w:lvl>
    <w:lvl w:ilvl="6">
      <w:numFmt w:val="bullet"/>
      <w:lvlText w:val="•"/>
      <w:lvlJc w:val="left"/>
      <w:pPr>
        <w:ind w:left="6494" w:hanging="317"/>
      </w:pPr>
      <w:rPr>
        <w:rFonts w:hint="default"/>
        <w:lang w:val="fr-FR" w:eastAsia="fr-FR" w:bidi="fr-FR"/>
      </w:rPr>
    </w:lvl>
    <w:lvl w:ilvl="7">
      <w:numFmt w:val="bullet"/>
      <w:lvlText w:val="•"/>
      <w:lvlJc w:val="left"/>
      <w:pPr>
        <w:ind w:left="7337" w:hanging="317"/>
      </w:pPr>
      <w:rPr>
        <w:rFonts w:hint="default"/>
        <w:lang w:val="fr-FR" w:eastAsia="fr-FR" w:bidi="fr-FR"/>
      </w:rPr>
    </w:lvl>
    <w:lvl w:ilvl="8">
      <w:numFmt w:val="bullet"/>
      <w:lvlText w:val="•"/>
      <w:lvlJc w:val="left"/>
      <w:pPr>
        <w:ind w:left="8180" w:hanging="317"/>
      </w:pPr>
      <w:rPr>
        <w:rFonts w:hint="default"/>
        <w:lang w:val="fr-FR" w:eastAsia="fr-FR" w:bidi="fr-FR"/>
      </w:rPr>
    </w:lvl>
  </w:abstractNum>
  <w:abstractNum w:abstractNumId="76" w15:restartNumberingAfterBreak="0">
    <w:nsid w:val="66201D97"/>
    <w:multiLevelType w:val="hybridMultilevel"/>
    <w:tmpl w:val="C74E8A02"/>
    <w:lvl w:ilvl="0" w:tplc="CDD645F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7" w15:restartNumberingAfterBreak="0">
    <w:nsid w:val="67102959"/>
    <w:multiLevelType w:val="hybridMultilevel"/>
    <w:tmpl w:val="D09A3B1E"/>
    <w:lvl w:ilvl="0" w:tplc="E6DC06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6C6C4CF1"/>
    <w:multiLevelType w:val="hybridMultilevel"/>
    <w:tmpl w:val="6862DD6A"/>
    <w:lvl w:ilvl="0" w:tplc="D116B81A">
      <w:start w:val="1"/>
      <w:numFmt w:val="decimal"/>
      <w:lvlText w:val="%1."/>
      <w:lvlJc w:val="left"/>
      <w:pPr>
        <w:ind w:left="720" w:hanging="360"/>
      </w:pPr>
      <w:rPr>
        <w:rFonts w:hint="default"/>
        <w:color w:val="auto"/>
        <w:sz w:val="2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738A38C4"/>
    <w:multiLevelType w:val="hybridMultilevel"/>
    <w:tmpl w:val="D9A05ED8"/>
    <w:lvl w:ilvl="0" w:tplc="FD02F9DE">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767F38C8"/>
    <w:multiLevelType w:val="multilevel"/>
    <w:tmpl w:val="1F94BA04"/>
    <w:lvl w:ilvl="0">
      <w:start w:val="1"/>
      <w:numFmt w:val="lowerLetter"/>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81" w15:restartNumberingAfterBreak="0">
    <w:nsid w:val="7A1D7248"/>
    <w:multiLevelType w:val="hybridMultilevel"/>
    <w:tmpl w:val="6EDC4F2E"/>
    <w:lvl w:ilvl="0" w:tplc="F0C6892E">
      <w:start w:val="1"/>
      <w:numFmt w:val="lowerLetter"/>
      <w:pStyle w:val="SectionCTitre1"/>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B2178D4"/>
    <w:multiLevelType w:val="hybridMultilevel"/>
    <w:tmpl w:val="6E4A964C"/>
    <w:lvl w:ilvl="0" w:tplc="C0447080">
      <w:start w:val="1"/>
      <w:numFmt w:val="bullet"/>
      <w:lvlText w:val="-"/>
      <w:lvlJc w:val="left"/>
      <w:pPr>
        <w:ind w:left="720" w:hanging="360"/>
      </w:pPr>
      <w:rPr>
        <w:rFonts w:ascii="Sitka Small" w:hAnsi="Sitka Smal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7F412AD0"/>
    <w:multiLevelType w:val="hybridMultilevel"/>
    <w:tmpl w:val="44362474"/>
    <w:lvl w:ilvl="0" w:tplc="E6DC06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32"/>
  </w:num>
  <w:num w:numId="8">
    <w:abstractNumId w:val="66"/>
  </w:num>
  <w:num w:numId="9">
    <w:abstractNumId w:val="41"/>
  </w:num>
  <w:num w:numId="10">
    <w:abstractNumId w:val="53"/>
  </w:num>
  <w:num w:numId="11">
    <w:abstractNumId w:val="19"/>
  </w:num>
  <w:num w:numId="12">
    <w:abstractNumId w:val="0"/>
  </w:num>
  <w:num w:numId="13">
    <w:abstractNumId w:val="48"/>
  </w:num>
  <w:num w:numId="14">
    <w:abstractNumId w:val="81"/>
  </w:num>
  <w:num w:numId="15">
    <w:abstractNumId w:val="1"/>
  </w:num>
  <w:num w:numId="16">
    <w:abstractNumId w:val="8"/>
  </w:num>
  <w:num w:numId="17">
    <w:abstractNumId w:val="9"/>
  </w:num>
  <w:num w:numId="18">
    <w:abstractNumId w:val="11"/>
  </w:num>
  <w:num w:numId="19">
    <w:abstractNumId w:val="12"/>
  </w:num>
  <w:num w:numId="20">
    <w:abstractNumId w:val="44"/>
  </w:num>
  <w:num w:numId="21">
    <w:abstractNumId w:val="46"/>
  </w:num>
  <w:num w:numId="22">
    <w:abstractNumId w:val="59"/>
  </w:num>
  <w:num w:numId="23">
    <w:abstractNumId w:val="51"/>
  </w:num>
  <w:num w:numId="24">
    <w:abstractNumId w:val="52"/>
  </w:num>
  <w:num w:numId="25">
    <w:abstractNumId w:val="10"/>
  </w:num>
  <w:num w:numId="26">
    <w:abstractNumId w:val="72"/>
  </w:num>
  <w:num w:numId="27">
    <w:abstractNumId w:val="50"/>
  </w:num>
  <w:num w:numId="28">
    <w:abstractNumId w:val="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num>
  <w:num w:numId="30">
    <w:abstractNumId w:val="63"/>
  </w:num>
  <w:num w:numId="31">
    <w:abstractNumId w:val="71"/>
  </w:num>
  <w:num w:numId="32">
    <w:abstractNumId w:val="35"/>
  </w:num>
  <w:num w:numId="33">
    <w:abstractNumId w:val="78"/>
  </w:num>
  <w:num w:numId="34">
    <w:abstractNumId w:val="40"/>
  </w:num>
  <w:num w:numId="35">
    <w:abstractNumId w:val="43"/>
  </w:num>
  <w:num w:numId="36">
    <w:abstractNumId w:val="45"/>
  </w:num>
  <w:num w:numId="37">
    <w:abstractNumId w:val="79"/>
  </w:num>
  <w:num w:numId="38">
    <w:abstractNumId w:val="57"/>
  </w:num>
  <w:num w:numId="39">
    <w:abstractNumId w:val="7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1"/>
  </w:num>
  <w:num w:numId="41">
    <w:abstractNumId w:val="37"/>
  </w:num>
  <w:num w:numId="42">
    <w:abstractNumId w:val="56"/>
  </w:num>
  <w:num w:numId="43">
    <w:abstractNumId w:val="74"/>
  </w:num>
  <w:num w:numId="44">
    <w:abstractNumId w:val="23"/>
  </w:num>
  <w:num w:numId="45">
    <w:abstractNumId w:val="24"/>
  </w:num>
  <w:num w:numId="46">
    <w:abstractNumId w:val="25"/>
  </w:num>
  <w:num w:numId="47">
    <w:abstractNumId w:val="26"/>
  </w:num>
  <w:num w:numId="48">
    <w:abstractNumId w:val="27"/>
  </w:num>
  <w:num w:numId="49">
    <w:abstractNumId w:val="28"/>
  </w:num>
  <w:num w:numId="50">
    <w:abstractNumId w:val="29"/>
  </w:num>
  <w:num w:numId="51">
    <w:abstractNumId w:val="30"/>
  </w:num>
  <w:num w:numId="52">
    <w:abstractNumId w:val="39"/>
  </w:num>
  <w:num w:numId="53">
    <w:abstractNumId w:val="80"/>
  </w:num>
  <w:num w:numId="54">
    <w:abstractNumId w:val="36"/>
  </w:num>
  <w:num w:numId="55">
    <w:abstractNumId w:val="83"/>
  </w:num>
  <w:num w:numId="56">
    <w:abstractNumId w:val="77"/>
  </w:num>
  <w:num w:numId="57">
    <w:abstractNumId w:val="75"/>
  </w:num>
  <w:num w:numId="58">
    <w:abstractNumId w:val="67"/>
  </w:num>
  <w:num w:numId="59">
    <w:abstractNumId w:val="34"/>
  </w:num>
  <w:num w:numId="60">
    <w:abstractNumId w:val="33"/>
  </w:num>
  <w:num w:numId="61">
    <w:abstractNumId w:val="68"/>
  </w:num>
  <w:num w:numId="62">
    <w:abstractNumId w:val="60"/>
  </w:num>
  <w:num w:numId="63">
    <w:abstractNumId w:val="73"/>
  </w:num>
  <w:num w:numId="64">
    <w:abstractNumId w:val="31"/>
  </w:num>
  <w:num w:numId="65">
    <w:abstractNumId w:val="42"/>
  </w:num>
  <w:num w:numId="66">
    <w:abstractNumId w:val="38"/>
  </w:num>
  <w:num w:numId="67">
    <w:abstractNumId w:val="62"/>
  </w:num>
  <w:num w:numId="68">
    <w:abstractNumId w:val="64"/>
  </w:num>
  <w:num w:numId="69">
    <w:abstractNumId w:val="65"/>
  </w:num>
  <w:num w:numId="70">
    <w:abstractNumId w:val="82"/>
  </w:num>
  <w:num w:numId="71">
    <w:abstractNumId w:val="55"/>
  </w:num>
  <w:num w:numId="72">
    <w:abstractNumId w:val="49"/>
  </w:num>
  <w:num w:numId="73">
    <w:abstractNumId w:val="69"/>
  </w:num>
  <w:num w:numId="74">
    <w:abstractNumId w:val="58"/>
  </w:num>
  <w:num w:numId="75">
    <w:abstractNumId w:val="70"/>
  </w:num>
  <w:num w:numId="76">
    <w:abstractNumId w:val="1"/>
    <w:lvlOverride w:ilvl="0">
      <w:startOverride w:val="1"/>
    </w:lvlOverride>
    <w:lvlOverride w:ilvl="1">
      <w:startOverride w:val="1"/>
    </w:lvlOverride>
    <w:lvlOverride w:ilvl="2">
      <w:startOverride w:val="4"/>
    </w:lvlOverride>
  </w:num>
  <w:num w:numId="77">
    <w:abstractNumId w:val="81"/>
    <w:lvlOverride w:ilvl="0">
      <w:startOverride w:val="5"/>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hdrShapeDefaults>
    <o:shapedefaults v:ext="edit" spidmax="8193"/>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C93"/>
    <w:rsid w:val="0000469A"/>
    <w:rsid w:val="00004E69"/>
    <w:rsid w:val="000060AA"/>
    <w:rsid w:val="000110A9"/>
    <w:rsid w:val="00011A68"/>
    <w:rsid w:val="00023C52"/>
    <w:rsid w:val="00025529"/>
    <w:rsid w:val="0002755A"/>
    <w:rsid w:val="00027865"/>
    <w:rsid w:val="0003682B"/>
    <w:rsid w:val="00036C2E"/>
    <w:rsid w:val="00041484"/>
    <w:rsid w:val="00042D6F"/>
    <w:rsid w:val="00043E26"/>
    <w:rsid w:val="0004589C"/>
    <w:rsid w:val="00047E2F"/>
    <w:rsid w:val="00047ED4"/>
    <w:rsid w:val="00047F85"/>
    <w:rsid w:val="00050C9C"/>
    <w:rsid w:val="00053E41"/>
    <w:rsid w:val="000542B6"/>
    <w:rsid w:val="000571D4"/>
    <w:rsid w:val="00063555"/>
    <w:rsid w:val="00063FB9"/>
    <w:rsid w:val="00066068"/>
    <w:rsid w:val="000744D6"/>
    <w:rsid w:val="00077DC8"/>
    <w:rsid w:val="000813A0"/>
    <w:rsid w:val="00085976"/>
    <w:rsid w:val="00085E45"/>
    <w:rsid w:val="00087874"/>
    <w:rsid w:val="00090FE9"/>
    <w:rsid w:val="00097236"/>
    <w:rsid w:val="000A6826"/>
    <w:rsid w:val="000A6EA1"/>
    <w:rsid w:val="000B0100"/>
    <w:rsid w:val="000B5A49"/>
    <w:rsid w:val="000B6831"/>
    <w:rsid w:val="000B6B0F"/>
    <w:rsid w:val="000C4A43"/>
    <w:rsid w:val="000C643E"/>
    <w:rsid w:val="000D16B8"/>
    <w:rsid w:val="000D1791"/>
    <w:rsid w:val="000E617C"/>
    <w:rsid w:val="000F0290"/>
    <w:rsid w:val="000F4D80"/>
    <w:rsid w:val="000F5F41"/>
    <w:rsid w:val="00105961"/>
    <w:rsid w:val="001111F5"/>
    <w:rsid w:val="001123B4"/>
    <w:rsid w:val="001130C2"/>
    <w:rsid w:val="001177BD"/>
    <w:rsid w:val="00124845"/>
    <w:rsid w:val="0012555F"/>
    <w:rsid w:val="0013245E"/>
    <w:rsid w:val="00134258"/>
    <w:rsid w:val="001369E6"/>
    <w:rsid w:val="00141BB2"/>
    <w:rsid w:val="00142A1E"/>
    <w:rsid w:val="00143C43"/>
    <w:rsid w:val="00145F49"/>
    <w:rsid w:val="0015250E"/>
    <w:rsid w:val="00152537"/>
    <w:rsid w:val="00160E66"/>
    <w:rsid w:val="001647FE"/>
    <w:rsid w:val="001663A6"/>
    <w:rsid w:val="001908AF"/>
    <w:rsid w:val="0019204A"/>
    <w:rsid w:val="001930D6"/>
    <w:rsid w:val="001976DF"/>
    <w:rsid w:val="001A0EAE"/>
    <w:rsid w:val="001A45B7"/>
    <w:rsid w:val="001A490C"/>
    <w:rsid w:val="001B16A9"/>
    <w:rsid w:val="001B229E"/>
    <w:rsid w:val="001B36E1"/>
    <w:rsid w:val="001B49BD"/>
    <w:rsid w:val="001B5724"/>
    <w:rsid w:val="001B7939"/>
    <w:rsid w:val="001C2FEB"/>
    <w:rsid w:val="001C5018"/>
    <w:rsid w:val="001D1C82"/>
    <w:rsid w:val="001E061D"/>
    <w:rsid w:val="001E377E"/>
    <w:rsid w:val="001E4588"/>
    <w:rsid w:val="001E61E0"/>
    <w:rsid w:val="001F1244"/>
    <w:rsid w:val="001F6960"/>
    <w:rsid w:val="00201057"/>
    <w:rsid w:val="002013A4"/>
    <w:rsid w:val="002041F7"/>
    <w:rsid w:val="0020452B"/>
    <w:rsid w:val="0020535F"/>
    <w:rsid w:val="0020744F"/>
    <w:rsid w:val="00207C59"/>
    <w:rsid w:val="00210666"/>
    <w:rsid w:val="00212A5D"/>
    <w:rsid w:val="002130D1"/>
    <w:rsid w:val="00213BCD"/>
    <w:rsid w:val="00223B54"/>
    <w:rsid w:val="002241F5"/>
    <w:rsid w:val="0022664F"/>
    <w:rsid w:val="002301DE"/>
    <w:rsid w:val="00232938"/>
    <w:rsid w:val="002334E4"/>
    <w:rsid w:val="00235720"/>
    <w:rsid w:val="002403B2"/>
    <w:rsid w:val="00241197"/>
    <w:rsid w:val="002432E8"/>
    <w:rsid w:val="002444D7"/>
    <w:rsid w:val="00246B1C"/>
    <w:rsid w:val="0025080C"/>
    <w:rsid w:val="00251B9D"/>
    <w:rsid w:val="00252B8E"/>
    <w:rsid w:val="00253586"/>
    <w:rsid w:val="0025589E"/>
    <w:rsid w:val="0025749E"/>
    <w:rsid w:val="00260ECF"/>
    <w:rsid w:val="0026455B"/>
    <w:rsid w:val="00265208"/>
    <w:rsid w:val="00265A6D"/>
    <w:rsid w:val="00270164"/>
    <w:rsid w:val="002705C0"/>
    <w:rsid w:val="002710A6"/>
    <w:rsid w:val="0027734E"/>
    <w:rsid w:val="002778AE"/>
    <w:rsid w:val="0028361C"/>
    <w:rsid w:val="0029049B"/>
    <w:rsid w:val="00290A34"/>
    <w:rsid w:val="00291081"/>
    <w:rsid w:val="0029156D"/>
    <w:rsid w:val="0029167D"/>
    <w:rsid w:val="00292147"/>
    <w:rsid w:val="002929F3"/>
    <w:rsid w:val="0029360F"/>
    <w:rsid w:val="00297768"/>
    <w:rsid w:val="002A165B"/>
    <w:rsid w:val="002A4C3C"/>
    <w:rsid w:val="002A4CBB"/>
    <w:rsid w:val="002A4E8A"/>
    <w:rsid w:val="002B18DE"/>
    <w:rsid w:val="002B1FD7"/>
    <w:rsid w:val="002B3580"/>
    <w:rsid w:val="002B48E2"/>
    <w:rsid w:val="002B6B78"/>
    <w:rsid w:val="002B7740"/>
    <w:rsid w:val="002B7898"/>
    <w:rsid w:val="002C7919"/>
    <w:rsid w:val="002D22CE"/>
    <w:rsid w:val="002D25A7"/>
    <w:rsid w:val="002D3094"/>
    <w:rsid w:val="002D711F"/>
    <w:rsid w:val="002E2EAE"/>
    <w:rsid w:val="002E48F5"/>
    <w:rsid w:val="002E5DBF"/>
    <w:rsid w:val="002E6185"/>
    <w:rsid w:val="002F0001"/>
    <w:rsid w:val="002F1D94"/>
    <w:rsid w:val="002F66AF"/>
    <w:rsid w:val="00304016"/>
    <w:rsid w:val="00307110"/>
    <w:rsid w:val="00315A3C"/>
    <w:rsid w:val="00316F04"/>
    <w:rsid w:val="003217AF"/>
    <w:rsid w:val="00322460"/>
    <w:rsid w:val="0032519F"/>
    <w:rsid w:val="00327754"/>
    <w:rsid w:val="0034058E"/>
    <w:rsid w:val="003447FA"/>
    <w:rsid w:val="00345AFE"/>
    <w:rsid w:val="003473F6"/>
    <w:rsid w:val="00353240"/>
    <w:rsid w:val="00353377"/>
    <w:rsid w:val="00356754"/>
    <w:rsid w:val="00364528"/>
    <w:rsid w:val="00367C42"/>
    <w:rsid w:val="00373B58"/>
    <w:rsid w:val="00373E2E"/>
    <w:rsid w:val="003821CE"/>
    <w:rsid w:val="0038315F"/>
    <w:rsid w:val="0038328E"/>
    <w:rsid w:val="003862A7"/>
    <w:rsid w:val="00386534"/>
    <w:rsid w:val="00390226"/>
    <w:rsid w:val="003908A5"/>
    <w:rsid w:val="00390D74"/>
    <w:rsid w:val="003A0960"/>
    <w:rsid w:val="003A297B"/>
    <w:rsid w:val="003A3EE7"/>
    <w:rsid w:val="003A5F00"/>
    <w:rsid w:val="003A65D1"/>
    <w:rsid w:val="003A6776"/>
    <w:rsid w:val="003A74AA"/>
    <w:rsid w:val="003B69F7"/>
    <w:rsid w:val="003C0829"/>
    <w:rsid w:val="003C42E1"/>
    <w:rsid w:val="003C5B28"/>
    <w:rsid w:val="003D2BDF"/>
    <w:rsid w:val="003D5E77"/>
    <w:rsid w:val="003D7AE6"/>
    <w:rsid w:val="003E50DF"/>
    <w:rsid w:val="003F033F"/>
    <w:rsid w:val="003F43CF"/>
    <w:rsid w:val="003F7764"/>
    <w:rsid w:val="00400937"/>
    <w:rsid w:val="00400DD7"/>
    <w:rsid w:val="004025A5"/>
    <w:rsid w:val="00402C98"/>
    <w:rsid w:val="004040C0"/>
    <w:rsid w:val="00406DB4"/>
    <w:rsid w:val="00410B13"/>
    <w:rsid w:val="00411492"/>
    <w:rsid w:val="00411F3D"/>
    <w:rsid w:val="004164B5"/>
    <w:rsid w:val="00420248"/>
    <w:rsid w:val="00425639"/>
    <w:rsid w:val="00425B2D"/>
    <w:rsid w:val="00430701"/>
    <w:rsid w:val="00434D92"/>
    <w:rsid w:val="004430E8"/>
    <w:rsid w:val="004440F7"/>
    <w:rsid w:val="00444F5A"/>
    <w:rsid w:val="00445968"/>
    <w:rsid w:val="00446B9C"/>
    <w:rsid w:val="00447E46"/>
    <w:rsid w:val="0045247E"/>
    <w:rsid w:val="00454417"/>
    <w:rsid w:val="0045517B"/>
    <w:rsid w:val="00455810"/>
    <w:rsid w:val="004565E6"/>
    <w:rsid w:val="004607B7"/>
    <w:rsid w:val="00460D59"/>
    <w:rsid w:val="004617CA"/>
    <w:rsid w:val="004642B9"/>
    <w:rsid w:val="00464D4A"/>
    <w:rsid w:val="0046532C"/>
    <w:rsid w:val="0046673B"/>
    <w:rsid w:val="004709E9"/>
    <w:rsid w:val="00471A2A"/>
    <w:rsid w:val="004721B3"/>
    <w:rsid w:val="00474342"/>
    <w:rsid w:val="004829A6"/>
    <w:rsid w:val="00485607"/>
    <w:rsid w:val="00492984"/>
    <w:rsid w:val="00495AB5"/>
    <w:rsid w:val="00495EB2"/>
    <w:rsid w:val="00496F22"/>
    <w:rsid w:val="004A567C"/>
    <w:rsid w:val="004A6EEE"/>
    <w:rsid w:val="004B42BD"/>
    <w:rsid w:val="004C07DC"/>
    <w:rsid w:val="004C3931"/>
    <w:rsid w:val="004C54A2"/>
    <w:rsid w:val="004D02B1"/>
    <w:rsid w:val="004D5844"/>
    <w:rsid w:val="004F20FE"/>
    <w:rsid w:val="004F53C2"/>
    <w:rsid w:val="004F6835"/>
    <w:rsid w:val="004F7499"/>
    <w:rsid w:val="005008B1"/>
    <w:rsid w:val="00501DB7"/>
    <w:rsid w:val="00503848"/>
    <w:rsid w:val="00503DE0"/>
    <w:rsid w:val="00504857"/>
    <w:rsid w:val="005063FD"/>
    <w:rsid w:val="005069D0"/>
    <w:rsid w:val="00512F08"/>
    <w:rsid w:val="005141B0"/>
    <w:rsid w:val="0051449D"/>
    <w:rsid w:val="00515359"/>
    <w:rsid w:val="00521000"/>
    <w:rsid w:val="00522E62"/>
    <w:rsid w:val="005238C7"/>
    <w:rsid w:val="00533685"/>
    <w:rsid w:val="00542883"/>
    <w:rsid w:val="0054613F"/>
    <w:rsid w:val="00547A5B"/>
    <w:rsid w:val="00554E0C"/>
    <w:rsid w:val="00556A92"/>
    <w:rsid w:val="00557D44"/>
    <w:rsid w:val="00561F93"/>
    <w:rsid w:val="00564FA6"/>
    <w:rsid w:val="0056776E"/>
    <w:rsid w:val="005730E5"/>
    <w:rsid w:val="00574994"/>
    <w:rsid w:val="00575A96"/>
    <w:rsid w:val="0057615A"/>
    <w:rsid w:val="00582D06"/>
    <w:rsid w:val="00585ED5"/>
    <w:rsid w:val="00587B0C"/>
    <w:rsid w:val="00590297"/>
    <w:rsid w:val="005914A8"/>
    <w:rsid w:val="0059180E"/>
    <w:rsid w:val="00596394"/>
    <w:rsid w:val="005A0B95"/>
    <w:rsid w:val="005A6173"/>
    <w:rsid w:val="005B060F"/>
    <w:rsid w:val="005B0FBD"/>
    <w:rsid w:val="005D400A"/>
    <w:rsid w:val="005E19EA"/>
    <w:rsid w:val="005E3D27"/>
    <w:rsid w:val="005E4D74"/>
    <w:rsid w:val="005E51FE"/>
    <w:rsid w:val="005E5A5B"/>
    <w:rsid w:val="005E5D8A"/>
    <w:rsid w:val="005F1287"/>
    <w:rsid w:val="005F3573"/>
    <w:rsid w:val="005F7D44"/>
    <w:rsid w:val="00600AFE"/>
    <w:rsid w:val="00600D3F"/>
    <w:rsid w:val="00601276"/>
    <w:rsid w:val="00604080"/>
    <w:rsid w:val="00605606"/>
    <w:rsid w:val="0060722F"/>
    <w:rsid w:val="00611F02"/>
    <w:rsid w:val="0061464A"/>
    <w:rsid w:val="00620688"/>
    <w:rsid w:val="006214CE"/>
    <w:rsid w:val="00625210"/>
    <w:rsid w:val="0063147F"/>
    <w:rsid w:val="006351C1"/>
    <w:rsid w:val="006352AC"/>
    <w:rsid w:val="00635FA7"/>
    <w:rsid w:val="00636E57"/>
    <w:rsid w:val="00637353"/>
    <w:rsid w:val="00641B63"/>
    <w:rsid w:val="006423EF"/>
    <w:rsid w:val="006471FA"/>
    <w:rsid w:val="00647AB4"/>
    <w:rsid w:val="00647C16"/>
    <w:rsid w:val="00647E8B"/>
    <w:rsid w:val="0065259E"/>
    <w:rsid w:val="00656FE4"/>
    <w:rsid w:val="00661769"/>
    <w:rsid w:val="0066187F"/>
    <w:rsid w:val="00663600"/>
    <w:rsid w:val="006637EC"/>
    <w:rsid w:val="00667447"/>
    <w:rsid w:val="006712BF"/>
    <w:rsid w:val="006878A9"/>
    <w:rsid w:val="00687F16"/>
    <w:rsid w:val="0069099B"/>
    <w:rsid w:val="00690B65"/>
    <w:rsid w:val="00692489"/>
    <w:rsid w:val="00695874"/>
    <w:rsid w:val="00695D97"/>
    <w:rsid w:val="0069769A"/>
    <w:rsid w:val="006A0D17"/>
    <w:rsid w:val="006A4D7C"/>
    <w:rsid w:val="006A67D4"/>
    <w:rsid w:val="006B0F3C"/>
    <w:rsid w:val="006B4C55"/>
    <w:rsid w:val="006B56D5"/>
    <w:rsid w:val="006C0890"/>
    <w:rsid w:val="006C2FA3"/>
    <w:rsid w:val="006C57FE"/>
    <w:rsid w:val="006D0045"/>
    <w:rsid w:val="006D0B9B"/>
    <w:rsid w:val="006D42EF"/>
    <w:rsid w:val="006D6280"/>
    <w:rsid w:val="006D742E"/>
    <w:rsid w:val="006E0805"/>
    <w:rsid w:val="006F3731"/>
    <w:rsid w:val="006F49F3"/>
    <w:rsid w:val="007015DF"/>
    <w:rsid w:val="00711042"/>
    <w:rsid w:val="007122A7"/>
    <w:rsid w:val="00717055"/>
    <w:rsid w:val="007206B6"/>
    <w:rsid w:val="00733D14"/>
    <w:rsid w:val="00736647"/>
    <w:rsid w:val="007366F4"/>
    <w:rsid w:val="00740AFC"/>
    <w:rsid w:val="0074205C"/>
    <w:rsid w:val="00744216"/>
    <w:rsid w:val="00750BF6"/>
    <w:rsid w:val="00751088"/>
    <w:rsid w:val="0075190A"/>
    <w:rsid w:val="00756072"/>
    <w:rsid w:val="007676A8"/>
    <w:rsid w:val="00774277"/>
    <w:rsid w:val="007751AE"/>
    <w:rsid w:val="0078002E"/>
    <w:rsid w:val="00781369"/>
    <w:rsid w:val="007834C8"/>
    <w:rsid w:val="007846F6"/>
    <w:rsid w:val="007918D2"/>
    <w:rsid w:val="007928F4"/>
    <w:rsid w:val="00792F12"/>
    <w:rsid w:val="007947A6"/>
    <w:rsid w:val="0079565C"/>
    <w:rsid w:val="007A0930"/>
    <w:rsid w:val="007A4567"/>
    <w:rsid w:val="007A5878"/>
    <w:rsid w:val="007A65CF"/>
    <w:rsid w:val="007B1CC9"/>
    <w:rsid w:val="007B267F"/>
    <w:rsid w:val="007B7E6E"/>
    <w:rsid w:val="007C0F42"/>
    <w:rsid w:val="007C2428"/>
    <w:rsid w:val="007C287E"/>
    <w:rsid w:val="007C3201"/>
    <w:rsid w:val="007C3D90"/>
    <w:rsid w:val="007C6656"/>
    <w:rsid w:val="007C7EAC"/>
    <w:rsid w:val="007D59FD"/>
    <w:rsid w:val="007D6EC1"/>
    <w:rsid w:val="007E0322"/>
    <w:rsid w:val="007E1C62"/>
    <w:rsid w:val="007E4AE7"/>
    <w:rsid w:val="007E525E"/>
    <w:rsid w:val="007F0C53"/>
    <w:rsid w:val="007F2AEB"/>
    <w:rsid w:val="007F3FF7"/>
    <w:rsid w:val="007F46EC"/>
    <w:rsid w:val="007F653D"/>
    <w:rsid w:val="00802E6A"/>
    <w:rsid w:val="008036B9"/>
    <w:rsid w:val="0081188C"/>
    <w:rsid w:val="008124E5"/>
    <w:rsid w:val="0081555A"/>
    <w:rsid w:val="008178EE"/>
    <w:rsid w:val="00817E41"/>
    <w:rsid w:val="00817EE6"/>
    <w:rsid w:val="0082700D"/>
    <w:rsid w:val="00827686"/>
    <w:rsid w:val="0083671C"/>
    <w:rsid w:val="00836827"/>
    <w:rsid w:val="00840790"/>
    <w:rsid w:val="00841C79"/>
    <w:rsid w:val="0084565E"/>
    <w:rsid w:val="00846A05"/>
    <w:rsid w:val="00850527"/>
    <w:rsid w:val="0085079F"/>
    <w:rsid w:val="00852166"/>
    <w:rsid w:val="0085335B"/>
    <w:rsid w:val="0085531E"/>
    <w:rsid w:val="00855ADE"/>
    <w:rsid w:val="00866CDA"/>
    <w:rsid w:val="00870950"/>
    <w:rsid w:val="008714BA"/>
    <w:rsid w:val="008729F0"/>
    <w:rsid w:val="008755D3"/>
    <w:rsid w:val="008811A5"/>
    <w:rsid w:val="00885045"/>
    <w:rsid w:val="00895EA2"/>
    <w:rsid w:val="008A0523"/>
    <w:rsid w:val="008A07FA"/>
    <w:rsid w:val="008A26D0"/>
    <w:rsid w:val="008A55DD"/>
    <w:rsid w:val="008A6E75"/>
    <w:rsid w:val="008A7C93"/>
    <w:rsid w:val="008B03E0"/>
    <w:rsid w:val="008B4EF8"/>
    <w:rsid w:val="008B4F65"/>
    <w:rsid w:val="008C784D"/>
    <w:rsid w:val="008D0E2E"/>
    <w:rsid w:val="008D0E6F"/>
    <w:rsid w:val="008D1B0E"/>
    <w:rsid w:val="008E1B14"/>
    <w:rsid w:val="008E5EE8"/>
    <w:rsid w:val="008E73BC"/>
    <w:rsid w:val="008E7BB8"/>
    <w:rsid w:val="008F36A4"/>
    <w:rsid w:val="00900252"/>
    <w:rsid w:val="00900667"/>
    <w:rsid w:val="009021FF"/>
    <w:rsid w:val="00904ADD"/>
    <w:rsid w:val="00904C8A"/>
    <w:rsid w:val="009050C5"/>
    <w:rsid w:val="00907BAD"/>
    <w:rsid w:val="00911EBC"/>
    <w:rsid w:val="009130B2"/>
    <w:rsid w:val="009168E2"/>
    <w:rsid w:val="009203B2"/>
    <w:rsid w:val="0092567B"/>
    <w:rsid w:val="0092603C"/>
    <w:rsid w:val="00926B44"/>
    <w:rsid w:val="0092711D"/>
    <w:rsid w:val="00936891"/>
    <w:rsid w:val="009379E7"/>
    <w:rsid w:val="00946022"/>
    <w:rsid w:val="0094607C"/>
    <w:rsid w:val="00946663"/>
    <w:rsid w:val="00951CFF"/>
    <w:rsid w:val="00970201"/>
    <w:rsid w:val="00971460"/>
    <w:rsid w:val="00975095"/>
    <w:rsid w:val="00981A8A"/>
    <w:rsid w:val="009860EB"/>
    <w:rsid w:val="00987C58"/>
    <w:rsid w:val="009937F7"/>
    <w:rsid w:val="00993D97"/>
    <w:rsid w:val="00994044"/>
    <w:rsid w:val="009A431F"/>
    <w:rsid w:val="009A5BBB"/>
    <w:rsid w:val="009B031C"/>
    <w:rsid w:val="009B22F0"/>
    <w:rsid w:val="009B3C12"/>
    <w:rsid w:val="009B4556"/>
    <w:rsid w:val="009B4D8A"/>
    <w:rsid w:val="009B5EF2"/>
    <w:rsid w:val="009B6AF3"/>
    <w:rsid w:val="009B6B2A"/>
    <w:rsid w:val="009C12CE"/>
    <w:rsid w:val="009D09C5"/>
    <w:rsid w:val="009D3119"/>
    <w:rsid w:val="009E02D7"/>
    <w:rsid w:val="009E7265"/>
    <w:rsid w:val="009F71CE"/>
    <w:rsid w:val="00A00AA6"/>
    <w:rsid w:val="00A04150"/>
    <w:rsid w:val="00A04B29"/>
    <w:rsid w:val="00A1229A"/>
    <w:rsid w:val="00A1364D"/>
    <w:rsid w:val="00A13F32"/>
    <w:rsid w:val="00A15578"/>
    <w:rsid w:val="00A16754"/>
    <w:rsid w:val="00A17CA3"/>
    <w:rsid w:val="00A17DF5"/>
    <w:rsid w:val="00A2186C"/>
    <w:rsid w:val="00A21D12"/>
    <w:rsid w:val="00A22FA7"/>
    <w:rsid w:val="00A2441E"/>
    <w:rsid w:val="00A27518"/>
    <w:rsid w:val="00A27C04"/>
    <w:rsid w:val="00A32416"/>
    <w:rsid w:val="00A32470"/>
    <w:rsid w:val="00A325CF"/>
    <w:rsid w:val="00A33621"/>
    <w:rsid w:val="00A36E51"/>
    <w:rsid w:val="00A37BBE"/>
    <w:rsid w:val="00A41055"/>
    <w:rsid w:val="00A42228"/>
    <w:rsid w:val="00A42B79"/>
    <w:rsid w:val="00A45D14"/>
    <w:rsid w:val="00A53332"/>
    <w:rsid w:val="00A6179B"/>
    <w:rsid w:val="00A65C3A"/>
    <w:rsid w:val="00A668CC"/>
    <w:rsid w:val="00A756B4"/>
    <w:rsid w:val="00A81086"/>
    <w:rsid w:val="00A81E7C"/>
    <w:rsid w:val="00A8443B"/>
    <w:rsid w:val="00A85933"/>
    <w:rsid w:val="00A87DB8"/>
    <w:rsid w:val="00A901EB"/>
    <w:rsid w:val="00A9153F"/>
    <w:rsid w:val="00A9191C"/>
    <w:rsid w:val="00A93F7C"/>
    <w:rsid w:val="00AA06A8"/>
    <w:rsid w:val="00AA0BC4"/>
    <w:rsid w:val="00AA0ED9"/>
    <w:rsid w:val="00AA7AFA"/>
    <w:rsid w:val="00AB3321"/>
    <w:rsid w:val="00AC03B7"/>
    <w:rsid w:val="00AD3D39"/>
    <w:rsid w:val="00AD45DD"/>
    <w:rsid w:val="00AD7C12"/>
    <w:rsid w:val="00AE31AA"/>
    <w:rsid w:val="00AF4A57"/>
    <w:rsid w:val="00AF55C5"/>
    <w:rsid w:val="00B008F8"/>
    <w:rsid w:val="00B02FF5"/>
    <w:rsid w:val="00B07F05"/>
    <w:rsid w:val="00B14241"/>
    <w:rsid w:val="00B24EAE"/>
    <w:rsid w:val="00B3700C"/>
    <w:rsid w:val="00B37155"/>
    <w:rsid w:val="00B51C5C"/>
    <w:rsid w:val="00B536DD"/>
    <w:rsid w:val="00B544BE"/>
    <w:rsid w:val="00B54527"/>
    <w:rsid w:val="00B62732"/>
    <w:rsid w:val="00B63705"/>
    <w:rsid w:val="00B6767E"/>
    <w:rsid w:val="00B70C59"/>
    <w:rsid w:val="00B7239F"/>
    <w:rsid w:val="00B761AC"/>
    <w:rsid w:val="00B82455"/>
    <w:rsid w:val="00B85714"/>
    <w:rsid w:val="00B876AF"/>
    <w:rsid w:val="00B90EE2"/>
    <w:rsid w:val="00B919B7"/>
    <w:rsid w:val="00B96DF2"/>
    <w:rsid w:val="00BA3C77"/>
    <w:rsid w:val="00BA4E76"/>
    <w:rsid w:val="00BA7FB3"/>
    <w:rsid w:val="00BB5806"/>
    <w:rsid w:val="00BC14A9"/>
    <w:rsid w:val="00BC16FD"/>
    <w:rsid w:val="00BC4C95"/>
    <w:rsid w:val="00BC5555"/>
    <w:rsid w:val="00BD0E4C"/>
    <w:rsid w:val="00BD3F55"/>
    <w:rsid w:val="00BD585A"/>
    <w:rsid w:val="00BD7555"/>
    <w:rsid w:val="00BD7F05"/>
    <w:rsid w:val="00BE17CF"/>
    <w:rsid w:val="00BE4CE2"/>
    <w:rsid w:val="00BE5270"/>
    <w:rsid w:val="00BF6676"/>
    <w:rsid w:val="00C005C1"/>
    <w:rsid w:val="00C0328A"/>
    <w:rsid w:val="00C06128"/>
    <w:rsid w:val="00C0619F"/>
    <w:rsid w:val="00C0753A"/>
    <w:rsid w:val="00C11B95"/>
    <w:rsid w:val="00C12B2E"/>
    <w:rsid w:val="00C146AF"/>
    <w:rsid w:val="00C15B4F"/>
    <w:rsid w:val="00C2275B"/>
    <w:rsid w:val="00C276BF"/>
    <w:rsid w:val="00C27E75"/>
    <w:rsid w:val="00C37AE1"/>
    <w:rsid w:val="00C401D3"/>
    <w:rsid w:val="00C43BDC"/>
    <w:rsid w:val="00C4410C"/>
    <w:rsid w:val="00C4454F"/>
    <w:rsid w:val="00C5096B"/>
    <w:rsid w:val="00C50AC6"/>
    <w:rsid w:val="00C52D93"/>
    <w:rsid w:val="00C55C25"/>
    <w:rsid w:val="00C55C7E"/>
    <w:rsid w:val="00C560CD"/>
    <w:rsid w:val="00C565FF"/>
    <w:rsid w:val="00C638D3"/>
    <w:rsid w:val="00C70582"/>
    <w:rsid w:val="00C712A5"/>
    <w:rsid w:val="00C742E1"/>
    <w:rsid w:val="00C80C41"/>
    <w:rsid w:val="00C85E92"/>
    <w:rsid w:val="00C94165"/>
    <w:rsid w:val="00C963F6"/>
    <w:rsid w:val="00C964A7"/>
    <w:rsid w:val="00CA23D7"/>
    <w:rsid w:val="00CB099E"/>
    <w:rsid w:val="00CB0EF0"/>
    <w:rsid w:val="00CB28DA"/>
    <w:rsid w:val="00CB38FF"/>
    <w:rsid w:val="00CB49FD"/>
    <w:rsid w:val="00CB75AA"/>
    <w:rsid w:val="00CC1D63"/>
    <w:rsid w:val="00CC400F"/>
    <w:rsid w:val="00CC62B0"/>
    <w:rsid w:val="00CC7AE5"/>
    <w:rsid w:val="00CE0FFA"/>
    <w:rsid w:val="00CE7207"/>
    <w:rsid w:val="00D0026F"/>
    <w:rsid w:val="00D010E4"/>
    <w:rsid w:val="00D12380"/>
    <w:rsid w:val="00D16615"/>
    <w:rsid w:val="00D2194A"/>
    <w:rsid w:val="00D317E4"/>
    <w:rsid w:val="00D40158"/>
    <w:rsid w:val="00D41337"/>
    <w:rsid w:val="00D435CD"/>
    <w:rsid w:val="00D47223"/>
    <w:rsid w:val="00D47A66"/>
    <w:rsid w:val="00D50094"/>
    <w:rsid w:val="00D50245"/>
    <w:rsid w:val="00D53725"/>
    <w:rsid w:val="00D56127"/>
    <w:rsid w:val="00D57849"/>
    <w:rsid w:val="00D62602"/>
    <w:rsid w:val="00D63B4D"/>
    <w:rsid w:val="00D646FC"/>
    <w:rsid w:val="00D72543"/>
    <w:rsid w:val="00D72C0E"/>
    <w:rsid w:val="00D833FC"/>
    <w:rsid w:val="00D85DAF"/>
    <w:rsid w:val="00D95526"/>
    <w:rsid w:val="00D96195"/>
    <w:rsid w:val="00DA20CB"/>
    <w:rsid w:val="00DA619D"/>
    <w:rsid w:val="00DA77EF"/>
    <w:rsid w:val="00DB216F"/>
    <w:rsid w:val="00DC2C7C"/>
    <w:rsid w:val="00DC3846"/>
    <w:rsid w:val="00DC39FC"/>
    <w:rsid w:val="00DD251E"/>
    <w:rsid w:val="00DE0140"/>
    <w:rsid w:val="00DE7B75"/>
    <w:rsid w:val="00DF5AB6"/>
    <w:rsid w:val="00E008AF"/>
    <w:rsid w:val="00E008DD"/>
    <w:rsid w:val="00E00E58"/>
    <w:rsid w:val="00E102BB"/>
    <w:rsid w:val="00E175BE"/>
    <w:rsid w:val="00E20C84"/>
    <w:rsid w:val="00E216D3"/>
    <w:rsid w:val="00E222AB"/>
    <w:rsid w:val="00E275ED"/>
    <w:rsid w:val="00E313A2"/>
    <w:rsid w:val="00E33A8B"/>
    <w:rsid w:val="00E45044"/>
    <w:rsid w:val="00E5054E"/>
    <w:rsid w:val="00E5295B"/>
    <w:rsid w:val="00E52A8B"/>
    <w:rsid w:val="00E54C9F"/>
    <w:rsid w:val="00E61F80"/>
    <w:rsid w:val="00E64451"/>
    <w:rsid w:val="00E670D2"/>
    <w:rsid w:val="00E71154"/>
    <w:rsid w:val="00E72695"/>
    <w:rsid w:val="00E72CCC"/>
    <w:rsid w:val="00E75455"/>
    <w:rsid w:val="00E8097B"/>
    <w:rsid w:val="00E813DE"/>
    <w:rsid w:val="00E85C5F"/>
    <w:rsid w:val="00E92F46"/>
    <w:rsid w:val="00EA475A"/>
    <w:rsid w:val="00EB21BE"/>
    <w:rsid w:val="00EB2C49"/>
    <w:rsid w:val="00EB2E05"/>
    <w:rsid w:val="00EC4297"/>
    <w:rsid w:val="00ED17B1"/>
    <w:rsid w:val="00ED3006"/>
    <w:rsid w:val="00ED3487"/>
    <w:rsid w:val="00ED349B"/>
    <w:rsid w:val="00ED42AC"/>
    <w:rsid w:val="00ED5DBE"/>
    <w:rsid w:val="00ED6CC0"/>
    <w:rsid w:val="00ED7F44"/>
    <w:rsid w:val="00EE47F3"/>
    <w:rsid w:val="00EF0C60"/>
    <w:rsid w:val="00EF0D53"/>
    <w:rsid w:val="00EF176D"/>
    <w:rsid w:val="00EF285D"/>
    <w:rsid w:val="00EF3213"/>
    <w:rsid w:val="00EF3580"/>
    <w:rsid w:val="00EF4ED6"/>
    <w:rsid w:val="00F00620"/>
    <w:rsid w:val="00F02CFC"/>
    <w:rsid w:val="00F04946"/>
    <w:rsid w:val="00F118B9"/>
    <w:rsid w:val="00F17A55"/>
    <w:rsid w:val="00F33EAC"/>
    <w:rsid w:val="00F35C36"/>
    <w:rsid w:val="00F36B58"/>
    <w:rsid w:val="00F44CC5"/>
    <w:rsid w:val="00F45B2A"/>
    <w:rsid w:val="00F46A0C"/>
    <w:rsid w:val="00F508F8"/>
    <w:rsid w:val="00F51BF2"/>
    <w:rsid w:val="00F56247"/>
    <w:rsid w:val="00F66DA3"/>
    <w:rsid w:val="00F76CE6"/>
    <w:rsid w:val="00F81B84"/>
    <w:rsid w:val="00F81CE9"/>
    <w:rsid w:val="00F91678"/>
    <w:rsid w:val="00F94132"/>
    <w:rsid w:val="00F94A4B"/>
    <w:rsid w:val="00F973BC"/>
    <w:rsid w:val="00F9789D"/>
    <w:rsid w:val="00FA0DF1"/>
    <w:rsid w:val="00FA310D"/>
    <w:rsid w:val="00FA403B"/>
    <w:rsid w:val="00FA4F07"/>
    <w:rsid w:val="00FB41A2"/>
    <w:rsid w:val="00FB45E8"/>
    <w:rsid w:val="00FB51DD"/>
    <w:rsid w:val="00FB6EB6"/>
    <w:rsid w:val="00FC0C11"/>
    <w:rsid w:val="00FC15D2"/>
    <w:rsid w:val="00FC3EED"/>
    <w:rsid w:val="00FC5481"/>
    <w:rsid w:val="00FC5AF1"/>
    <w:rsid w:val="00FC5B3B"/>
    <w:rsid w:val="00FC5D8A"/>
    <w:rsid w:val="00FD0263"/>
    <w:rsid w:val="00FD45F0"/>
    <w:rsid w:val="00FD4BCE"/>
    <w:rsid w:val="00FF00C8"/>
    <w:rsid w:val="00FF0A91"/>
    <w:rsid w:val="00FF3DB2"/>
    <w:rsid w:val="00FF4690"/>
    <w:rsid w:val="00FF499A"/>
    <w:rsid w:val="00FF732E"/>
    <w:rsid w:val="00FF7800"/>
    <w:rsid w:val="00FF7A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9720E9"/>
  <w15:chartTrackingRefBased/>
  <w15:docId w15:val="{BD44995B-4748-4D30-9AB6-6E5FA98FE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D90"/>
  </w:style>
  <w:style w:type="paragraph" w:styleId="Titre1">
    <w:name w:val="heading 1"/>
    <w:basedOn w:val="Normal"/>
    <w:next w:val="Normal"/>
    <w:link w:val="Titre1Car"/>
    <w:qFormat/>
    <w:rsid w:val="004617C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aliases w:val="Title Header2"/>
    <w:basedOn w:val="Normal"/>
    <w:next w:val="Normal"/>
    <w:link w:val="Titre2Car"/>
    <w:qFormat/>
    <w:rsid w:val="0075607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qFormat/>
    <w:rsid w:val="007F653D"/>
    <w:pPr>
      <w:keepNext/>
      <w:suppressAutoHyphens/>
      <w:spacing w:after="0" w:line="240" w:lineRule="auto"/>
      <w:jc w:val="both"/>
      <w:outlineLvl w:val="2"/>
    </w:pPr>
    <w:rPr>
      <w:rFonts w:ascii="Times New Roman" w:eastAsia="Times New Roman" w:hAnsi="Times New Roman" w:cs="Times New Roman"/>
      <w:sz w:val="24"/>
      <w:lang w:eastAsia="ar-SA"/>
    </w:rPr>
  </w:style>
  <w:style w:type="paragraph" w:styleId="Titre4">
    <w:name w:val="heading 4"/>
    <w:basedOn w:val="Normal"/>
    <w:next w:val="Normal"/>
    <w:link w:val="Titre4Car"/>
    <w:qFormat/>
    <w:rsid w:val="007F653D"/>
    <w:pPr>
      <w:keepNext/>
      <w:suppressAutoHyphens/>
      <w:spacing w:after="0" w:line="240" w:lineRule="auto"/>
      <w:jc w:val="both"/>
      <w:outlineLvl w:val="3"/>
    </w:pPr>
    <w:rPr>
      <w:rFonts w:ascii="Times New Roman" w:eastAsia="Times New Roman" w:hAnsi="Times New Roman" w:cs="Times New Roman"/>
      <w:sz w:val="28"/>
      <w:lang w:eastAsia="ar-SA"/>
    </w:rPr>
  </w:style>
  <w:style w:type="paragraph" w:styleId="Titre5">
    <w:name w:val="heading 5"/>
    <w:basedOn w:val="Normal"/>
    <w:next w:val="Normal"/>
    <w:link w:val="Titre5Car"/>
    <w:qFormat/>
    <w:rsid w:val="007F653D"/>
    <w:pPr>
      <w:keepNext/>
      <w:suppressAutoHyphens/>
      <w:spacing w:after="0" w:line="240" w:lineRule="auto"/>
      <w:jc w:val="right"/>
      <w:outlineLvl w:val="4"/>
    </w:pPr>
    <w:rPr>
      <w:rFonts w:ascii="Times New Roman" w:eastAsia="Times New Roman" w:hAnsi="Times New Roman" w:cs="Times New Roman"/>
      <w:b/>
      <w:lang w:eastAsia="ar-SA"/>
    </w:rPr>
  </w:style>
  <w:style w:type="paragraph" w:styleId="Titre6">
    <w:name w:val="heading 6"/>
    <w:basedOn w:val="Normal"/>
    <w:next w:val="Normal"/>
    <w:link w:val="Titre6Car"/>
    <w:qFormat/>
    <w:rsid w:val="007F653D"/>
    <w:pPr>
      <w:keepNext/>
      <w:tabs>
        <w:tab w:val="left" w:pos="-720"/>
      </w:tabs>
      <w:suppressAutoHyphens/>
      <w:spacing w:after="0" w:line="240" w:lineRule="auto"/>
      <w:jc w:val="both"/>
      <w:outlineLvl w:val="5"/>
    </w:pPr>
    <w:rPr>
      <w:rFonts w:ascii="Times New Roman" w:eastAsia="Times New Roman" w:hAnsi="Times New Roman" w:cs="Times New Roman"/>
      <w:b/>
      <w:spacing w:val="-2"/>
      <w:sz w:val="24"/>
      <w:lang w:eastAsia="ar-SA"/>
    </w:rPr>
  </w:style>
  <w:style w:type="paragraph" w:styleId="Titre7">
    <w:name w:val="heading 7"/>
    <w:basedOn w:val="Normal"/>
    <w:next w:val="Normal"/>
    <w:link w:val="Titre7Car"/>
    <w:qFormat/>
    <w:rsid w:val="007F653D"/>
    <w:pPr>
      <w:keepNext/>
      <w:tabs>
        <w:tab w:val="center" w:pos="4513"/>
      </w:tabs>
      <w:suppressAutoHyphens/>
      <w:spacing w:after="0" w:line="240" w:lineRule="auto"/>
      <w:jc w:val="center"/>
      <w:outlineLvl w:val="6"/>
    </w:pPr>
    <w:rPr>
      <w:rFonts w:ascii="Arial Narrow" w:eastAsia="Times New Roman" w:hAnsi="Arial Narrow" w:cs="Times New Roman"/>
      <w:b/>
      <w:bCs/>
      <w:sz w:val="24"/>
      <w:lang w:val="en-GB" w:eastAsia="ar-SA"/>
    </w:rPr>
  </w:style>
  <w:style w:type="paragraph" w:styleId="Titre8">
    <w:name w:val="heading 8"/>
    <w:basedOn w:val="Normal"/>
    <w:next w:val="Normal"/>
    <w:link w:val="Titre8Car"/>
    <w:qFormat/>
    <w:rsid w:val="007F653D"/>
    <w:pPr>
      <w:keepNext/>
      <w:numPr>
        <w:ilvl w:val="7"/>
        <w:numId w:val="1"/>
      </w:numPr>
      <w:tabs>
        <w:tab w:val="left" w:pos="-720"/>
        <w:tab w:val="left" w:pos="0"/>
      </w:tabs>
      <w:suppressAutoHyphens/>
      <w:spacing w:after="0" w:line="240" w:lineRule="auto"/>
      <w:jc w:val="both"/>
      <w:outlineLvl w:val="7"/>
    </w:pPr>
    <w:rPr>
      <w:rFonts w:ascii="Times New Roman" w:eastAsia="Times New Roman" w:hAnsi="Times New Roman" w:cs="Times New Roman"/>
      <w:spacing w:val="-2"/>
      <w:sz w:val="24"/>
      <w:lang w:eastAsia="ar-SA"/>
    </w:rPr>
  </w:style>
  <w:style w:type="paragraph" w:styleId="Titre9">
    <w:name w:val="heading 9"/>
    <w:basedOn w:val="Normal"/>
    <w:next w:val="Normal"/>
    <w:link w:val="Titre9Car"/>
    <w:qFormat/>
    <w:rsid w:val="007F653D"/>
    <w:pPr>
      <w:keepNext/>
      <w:tabs>
        <w:tab w:val="center" w:pos="4513"/>
      </w:tabs>
      <w:suppressAutoHyphens/>
      <w:spacing w:after="0" w:line="240" w:lineRule="auto"/>
      <w:jc w:val="right"/>
      <w:outlineLvl w:val="8"/>
    </w:pPr>
    <w:rPr>
      <w:rFonts w:ascii="Arial Narrow" w:eastAsia="Times New Roman" w:hAnsi="Arial Narrow" w:cs="Times New Roman"/>
      <w:b/>
      <w:sz w:val="24"/>
      <w:lang w:val="en-GB"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617CA"/>
    <w:rPr>
      <w:rFonts w:asciiTheme="majorHAnsi" w:eastAsiaTheme="majorEastAsia" w:hAnsiTheme="majorHAnsi" w:cstheme="majorBidi"/>
      <w:color w:val="365F91" w:themeColor="accent1" w:themeShade="BF"/>
      <w:sz w:val="32"/>
      <w:szCs w:val="32"/>
    </w:rPr>
  </w:style>
  <w:style w:type="character" w:customStyle="1" w:styleId="Titre2Car">
    <w:name w:val="Titre 2 Car"/>
    <w:aliases w:val="Title Header2 Car"/>
    <w:basedOn w:val="Policepardfaut"/>
    <w:link w:val="Titre2"/>
    <w:rsid w:val="00756072"/>
    <w:rPr>
      <w:rFonts w:ascii="Times New Roman" w:eastAsia="Times New Roman" w:hAnsi="Times New Roman" w:cs="Times New Roman"/>
      <w:b/>
      <w:sz w:val="24"/>
      <w:szCs w:val="20"/>
      <w:lang w:eastAsia="fr-FR"/>
    </w:rPr>
  </w:style>
  <w:style w:type="character" w:customStyle="1" w:styleId="Titre3Car">
    <w:name w:val="Titre 3 Car"/>
    <w:basedOn w:val="Policepardfaut"/>
    <w:link w:val="Titre3"/>
    <w:rsid w:val="007F653D"/>
    <w:rPr>
      <w:rFonts w:ascii="Times New Roman" w:eastAsia="Times New Roman" w:hAnsi="Times New Roman" w:cs="Times New Roman"/>
      <w:sz w:val="24"/>
      <w:lang w:eastAsia="ar-SA"/>
    </w:rPr>
  </w:style>
  <w:style w:type="character" w:customStyle="1" w:styleId="Titre4Car">
    <w:name w:val="Titre 4 Car"/>
    <w:basedOn w:val="Policepardfaut"/>
    <w:link w:val="Titre4"/>
    <w:rsid w:val="007F653D"/>
    <w:rPr>
      <w:rFonts w:ascii="Times New Roman" w:eastAsia="Times New Roman" w:hAnsi="Times New Roman" w:cs="Times New Roman"/>
      <w:sz w:val="28"/>
      <w:lang w:eastAsia="ar-SA"/>
    </w:rPr>
  </w:style>
  <w:style w:type="character" w:customStyle="1" w:styleId="Titre5Car">
    <w:name w:val="Titre 5 Car"/>
    <w:basedOn w:val="Policepardfaut"/>
    <w:link w:val="Titre5"/>
    <w:rsid w:val="007F653D"/>
    <w:rPr>
      <w:rFonts w:ascii="Times New Roman" w:eastAsia="Times New Roman" w:hAnsi="Times New Roman" w:cs="Times New Roman"/>
      <w:b/>
      <w:lang w:eastAsia="ar-SA"/>
    </w:rPr>
  </w:style>
  <w:style w:type="character" w:customStyle="1" w:styleId="Titre6Car">
    <w:name w:val="Titre 6 Car"/>
    <w:basedOn w:val="Policepardfaut"/>
    <w:link w:val="Titre6"/>
    <w:rsid w:val="007F653D"/>
    <w:rPr>
      <w:rFonts w:ascii="Times New Roman" w:eastAsia="Times New Roman" w:hAnsi="Times New Roman" w:cs="Times New Roman"/>
      <w:b/>
      <w:spacing w:val="-2"/>
      <w:sz w:val="24"/>
      <w:lang w:eastAsia="ar-SA"/>
    </w:rPr>
  </w:style>
  <w:style w:type="character" w:customStyle="1" w:styleId="Titre7Car">
    <w:name w:val="Titre 7 Car"/>
    <w:basedOn w:val="Policepardfaut"/>
    <w:link w:val="Titre7"/>
    <w:rsid w:val="007F653D"/>
    <w:rPr>
      <w:rFonts w:ascii="Arial Narrow" w:eastAsia="Times New Roman" w:hAnsi="Arial Narrow" w:cs="Times New Roman"/>
      <w:b/>
      <w:bCs/>
      <w:sz w:val="24"/>
      <w:lang w:val="en-GB" w:eastAsia="ar-SA"/>
    </w:rPr>
  </w:style>
  <w:style w:type="character" w:customStyle="1" w:styleId="Titre8Car">
    <w:name w:val="Titre 8 Car"/>
    <w:basedOn w:val="Policepardfaut"/>
    <w:link w:val="Titre8"/>
    <w:rsid w:val="007F653D"/>
    <w:rPr>
      <w:rFonts w:ascii="Times New Roman" w:eastAsia="Times New Roman" w:hAnsi="Times New Roman" w:cs="Times New Roman"/>
      <w:spacing w:val="-2"/>
      <w:sz w:val="24"/>
      <w:lang w:eastAsia="ar-SA"/>
    </w:rPr>
  </w:style>
  <w:style w:type="character" w:customStyle="1" w:styleId="Titre9Car">
    <w:name w:val="Titre 9 Car"/>
    <w:basedOn w:val="Policepardfaut"/>
    <w:link w:val="Titre9"/>
    <w:rsid w:val="007F653D"/>
    <w:rPr>
      <w:rFonts w:ascii="Arial Narrow" w:eastAsia="Times New Roman" w:hAnsi="Arial Narrow" w:cs="Times New Roman"/>
      <w:b/>
      <w:sz w:val="24"/>
      <w:lang w:val="en-GB" w:eastAsia="ar-SA"/>
    </w:rPr>
  </w:style>
  <w:style w:type="paragraph" w:customStyle="1" w:styleId="Outline">
    <w:name w:val="Outline"/>
    <w:basedOn w:val="Normal"/>
    <w:uiPriority w:val="99"/>
    <w:rsid w:val="00756072"/>
    <w:pPr>
      <w:spacing w:before="240" w:after="0" w:line="240" w:lineRule="auto"/>
    </w:pPr>
    <w:rPr>
      <w:rFonts w:ascii="Times New Roman" w:eastAsia="Times New Roman" w:hAnsi="Times New Roman" w:cs="Times New Roman"/>
      <w:kern w:val="28"/>
      <w:sz w:val="24"/>
      <w:szCs w:val="20"/>
      <w:lang w:eastAsia="fr-FR"/>
    </w:rPr>
  </w:style>
  <w:style w:type="paragraph" w:styleId="Liste">
    <w:name w:val="List"/>
    <w:basedOn w:val="Normal"/>
    <w:rsid w:val="00756072"/>
    <w:pPr>
      <w:spacing w:before="120" w:after="120" w:line="240" w:lineRule="auto"/>
      <w:ind w:left="1440"/>
      <w:jc w:val="both"/>
    </w:pPr>
    <w:rPr>
      <w:rFonts w:ascii="Times New Roman" w:eastAsia="Times New Roman" w:hAnsi="Times New Roman" w:cs="Times New Roman"/>
      <w:sz w:val="24"/>
      <w:szCs w:val="20"/>
      <w:lang w:val="en-US" w:eastAsia="fr-FR"/>
    </w:rPr>
  </w:style>
  <w:style w:type="character" w:styleId="Accentuation">
    <w:name w:val="Emphasis"/>
    <w:uiPriority w:val="20"/>
    <w:qFormat/>
    <w:rsid w:val="00756072"/>
    <w:rPr>
      <w:i/>
    </w:rPr>
  </w:style>
  <w:style w:type="character" w:styleId="lev">
    <w:name w:val="Strong"/>
    <w:qFormat/>
    <w:rsid w:val="00756072"/>
    <w:rPr>
      <w:b/>
    </w:rPr>
  </w:style>
  <w:style w:type="character" w:styleId="Appelnotedebasdep">
    <w:name w:val="footnote reference"/>
    <w:semiHidden/>
    <w:rsid w:val="00756072"/>
    <w:rPr>
      <w:vertAlign w:val="superscript"/>
    </w:rPr>
  </w:style>
  <w:style w:type="paragraph" w:styleId="Corpsdetexte">
    <w:name w:val="Body Text"/>
    <w:basedOn w:val="Normal"/>
    <w:link w:val="CorpsdetexteCar"/>
    <w:semiHidden/>
    <w:rsid w:val="00756072"/>
    <w:pPr>
      <w:widowControl w:val="0"/>
      <w:suppressAutoHyphens/>
      <w:spacing w:after="120" w:line="240" w:lineRule="auto"/>
      <w:jc w:val="both"/>
    </w:pPr>
    <w:rPr>
      <w:rFonts w:ascii="Arial" w:eastAsia="Times New Roman" w:hAnsi="Arial" w:cs="Arial"/>
      <w:sz w:val="20"/>
      <w:lang w:eastAsia="ar-SA"/>
    </w:rPr>
  </w:style>
  <w:style w:type="character" w:customStyle="1" w:styleId="CorpsdetexteCar">
    <w:name w:val="Corps de texte Car"/>
    <w:basedOn w:val="Policepardfaut"/>
    <w:link w:val="Corpsdetexte"/>
    <w:semiHidden/>
    <w:rsid w:val="00756072"/>
    <w:rPr>
      <w:rFonts w:ascii="Arial" w:eastAsia="Times New Roman" w:hAnsi="Arial" w:cs="Arial"/>
      <w:sz w:val="20"/>
      <w:lang w:eastAsia="ar-SA"/>
    </w:rPr>
  </w:style>
  <w:style w:type="paragraph" w:customStyle="1" w:styleId="H4">
    <w:name w:val="H4"/>
    <w:basedOn w:val="Normal"/>
    <w:next w:val="Normal"/>
    <w:rsid w:val="00756072"/>
    <w:pPr>
      <w:keepNext/>
      <w:widowControl w:val="0"/>
      <w:suppressAutoHyphens/>
      <w:spacing w:before="100" w:after="100" w:line="240" w:lineRule="auto"/>
    </w:pPr>
    <w:rPr>
      <w:rFonts w:ascii="Times New Roman" w:eastAsia="Times New Roman" w:hAnsi="Times New Roman" w:cs="Times New Roman"/>
      <w:b/>
      <w:sz w:val="24"/>
      <w:szCs w:val="20"/>
      <w:lang w:val="en-US" w:eastAsia="ar-SA"/>
    </w:rPr>
  </w:style>
  <w:style w:type="paragraph" w:customStyle="1" w:styleId="Blockquote">
    <w:name w:val="Blockquote"/>
    <w:basedOn w:val="Normal"/>
    <w:rsid w:val="00756072"/>
    <w:pPr>
      <w:widowControl w:val="0"/>
      <w:suppressAutoHyphens/>
      <w:spacing w:before="100" w:after="100" w:line="240" w:lineRule="auto"/>
      <w:ind w:left="360" w:right="360"/>
    </w:pPr>
    <w:rPr>
      <w:rFonts w:ascii="Times New Roman" w:eastAsia="Times New Roman" w:hAnsi="Times New Roman" w:cs="Times New Roman"/>
      <w:sz w:val="24"/>
      <w:szCs w:val="20"/>
      <w:lang w:val="en-US" w:eastAsia="ar-SA"/>
    </w:rPr>
  </w:style>
  <w:style w:type="paragraph" w:customStyle="1" w:styleId="Preformatted">
    <w:name w:val="Preformatted"/>
    <w:basedOn w:val="Normal"/>
    <w:rsid w:val="0075607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Times New Roman"/>
      <w:sz w:val="20"/>
      <w:szCs w:val="20"/>
      <w:lang w:val="en-US" w:eastAsia="ar-SA"/>
    </w:rPr>
  </w:style>
  <w:style w:type="paragraph" w:styleId="Notedebasdepage">
    <w:name w:val="footnote text"/>
    <w:basedOn w:val="Normal"/>
    <w:next w:val="Normal"/>
    <w:link w:val="NotedebasdepageCar"/>
    <w:semiHidden/>
    <w:rsid w:val="00756072"/>
    <w:pPr>
      <w:keepNext/>
      <w:tabs>
        <w:tab w:val="left" w:pos="720"/>
      </w:tabs>
      <w:suppressAutoHyphens/>
      <w:spacing w:before="100" w:after="100" w:line="264" w:lineRule="auto"/>
      <w:ind w:left="240" w:hanging="240"/>
      <w:jc w:val="both"/>
    </w:pPr>
    <w:rPr>
      <w:rFonts w:ascii="Arial" w:eastAsia="Times New Roman" w:hAnsi="Arial" w:cs="Arial"/>
      <w:bCs/>
      <w:sz w:val="18"/>
      <w:szCs w:val="20"/>
      <w:lang w:eastAsia="ar-SA"/>
    </w:rPr>
  </w:style>
  <w:style w:type="character" w:customStyle="1" w:styleId="NotedebasdepageCar">
    <w:name w:val="Note de bas de page Car"/>
    <w:basedOn w:val="Policepardfaut"/>
    <w:link w:val="Notedebasdepage"/>
    <w:rsid w:val="00756072"/>
    <w:rPr>
      <w:rFonts w:ascii="Arial" w:eastAsia="Times New Roman" w:hAnsi="Arial" w:cs="Arial"/>
      <w:bCs/>
      <w:sz w:val="18"/>
      <w:szCs w:val="20"/>
      <w:lang w:eastAsia="ar-SA"/>
    </w:rPr>
  </w:style>
  <w:style w:type="paragraph" w:customStyle="1" w:styleId="Paragraphenumchiffre">
    <w:name w:val="Paragraphe numchiffre"/>
    <w:basedOn w:val="Normal"/>
    <w:rsid w:val="00756072"/>
    <w:pPr>
      <w:numPr>
        <w:numId w:val="4"/>
      </w:numPr>
      <w:suppressAutoHyphens/>
      <w:spacing w:before="100" w:after="120" w:line="264" w:lineRule="auto"/>
      <w:jc w:val="both"/>
    </w:pPr>
    <w:rPr>
      <w:rFonts w:ascii="Arial" w:eastAsia="Times New Roman" w:hAnsi="Arial" w:cs="Times New Roman"/>
      <w:sz w:val="20"/>
      <w:szCs w:val="24"/>
      <w:lang w:eastAsia="ar-SA"/>
    </w:rPr>
  </w:style>
  <w:style w:type="paragraph" w:styleId="Retraitcorpsdetexte">
    <w:name w:val="Body Text Indent"/>
    <w:basedOn w:val="Normal"/>
    <w:link w:val="RetraitcorpsdetexteCar"/>
    <w:semiHidden/>
    <w:unhideWhenUsed/>
    <w:rsid w:val="004617CA"/>
    <w:pPr>
      <w:spacing w:after="120"/>
      <w:ind w:left="283"/>
    </w:pPr>
  </w:style>
  <w:style w:type="character" w:customStyle="1" w:styleId="RetraitcorpsdetexteCar">
    <w:name w:val="Retrait corps de texte Car"/>
    <w:basedOn w:val="Policepardfaut"/>
    <w:link w:val="Retraitcorpsdetexte"/>
    <w:uiPriority w:val="99"/>
    <w:semiHidden/>
    <w:rsid w:val="004617CA"/>
  </w:style>
  <w:style w:type="character" w:customStyle="1" w:styleId="Caractresdenotedebasdepage">
    <w:name w:val="Caractères de note de bas de page"/>
    <w:rsid w:val="004617CA"/>
    <w:rPr>
      <w:rFonts w:cs="Times New Roman"/>
      <w:vertAlign w:val="superscript"/>
    </w:rPr>
  </w:style>
  <w:style w:type="character" w:styleId="Lienhypertexte">
    <w:name w:val="Hyperlink"/>
    <w:rsid w:val="004617CA"/>
    <w:rPr>
      <w:rFonts w:cs="Times New Roman"/>
      <w:color w:val="0000FF"/>
      <w:u w:val="single"/>
    </w:rPr>
  </w:style>
  <w:style w:type="paragraph" w:styleId="Sous-titre">
    <w:name w:val="Subtitle"/>
    <w:basedOn w:val="Normal"/>
    <w:next w:val="Corpsdetexte"/>
    <w:link w:val="Sous-titreCar"/>
    <w:qFormat/>
    <w:rsid w:val="004617CA"/>
    <w:pPr>
      <w:suppressAutoHyphens/>
      <w:spacing w:before="120" w:after="120" w:line="240" w:lineRule="auto"/>
      <w:jc w:val="center"/>
    </w:pPr>
    <w:rPr>
      <w:rFonts w:ascii="Arial" w:eastAsia="Times New Roman" w:hAnsi="Arial" w:cs="Times New Roman"/>
      <w:b/>
      <w:sz w:val="28"/>
      <w:szCs w:val="20"/>
      <w:lang w:val="fr-BE" w:eastAsia="ar-SA"/>
    </w:rPr>
  </w:style>
  <w:style w:type="character" w:customStyle="1" w:styleId="Sous-titreCar">
    <w:name w:val="Sous-titre Car"/>
    <w:basedOn w:val="Policepardfaut"/>
    <w:link w:val="Sous-titre"/>
    <w:rsid w:val="004617CA"/>
    <w:rPr>
      <w:rFonts w:ascii="Arial" w:eastAsia="Times New Roman" w:hAnsi="Arial" w:cs="Times New Roman"/>
      <w:b/>
      <w:sz w:val="28"/>
      <w:szCs w:val="20"/>
      <w:lang w:val="fr-BE" w:eastAsia="ar-SA"/>
    </w:rPr>
  </w:style>
  <w:style w:type="paragraph" w:customStyle="1" w:styleId="Text1">
    <w:name w:val="Text 1"/>
    <w:basedOn w:val="Normal"/>
    <w:link w:val="Text1Char"/>
    <w:rsid w:val="004617CA"/>
    <w:pPr>
      <w:suppressAutoHyphens/>
      <w:spacing w:after="240" w:line="240" w:lineRule="auto"/>
      <w:ind w:left="482"/>
      <w:jc w:val="both"/>
    </w:pPr>
    <w:rPr>
      <w:rFonts w:ascii="Times New Roman" w:eastAsia="Times New Roman" w:hAnsi="Times New Roman" w:cs="Times New Roman"/>
      <w:sz w:val="24"/>
      <w:szCs w:val="20"/>
      <w:lang w:val="en-GB" w:eastAsia="ar-SA"/>
    </w:rPr>
  </w:style>
  <w:style w:type="character" w:customStyle="1" w:styleId="Text1Char">
    <w:name w:val="Text 1 Char"/>
    <w:link w:val="Text1"/>
    <w:rsid w:val="004164B5"/>
    <w:rPr>
      <w:rFonts w:ascii="Times New Roman" w:eastAsia="Times New Roman" w:hAnsi="Times New Roman" w:cs="Times New Roman"/>
      <w:sz w:val="24"/>
      <w:szCs w:val="20"/>
      <w:lang w:val="en-GB" w:eastAsia="ar-SA"/>
    </w:rPr>
  </w:style>
  <w:style w:type="paragraph" w:customStyle="1" w:styleId="Retraitcorpsdetexte21">
    <w:name w:val="Retrait corps de texte 21"/>
    <w:basedOn w:val="Normal"/>
    <w:rsid w:val="004617CA"/>
    <w:pPr>
      <w:suppressAutoHyphens/>
      <w:spacing w:after="120" w:line="240" w:lineRule="auto"/>
      <w:ind w:left="567"/>
      <w:jc w:val="both"/>
    </w:pPr>
    <w:rPr>
      <w:rFonts w:ascii="Arial" w:eastAsia="Times New Roman" w:hAnsi="Arial" w:cs="Arial"/>
      <w:sz w:val="20"/>
      <w:lang w:eastAsia="ar-SA"/>
    </w:rPr>
  </w:style>
  <w:style w:type="paragraph" w:styleId="Paragraphedeliste">
    <w:name w:val="List Paragraph"/>
    <w:basedOn w:val="Normal"/>
    <w:link w:val="ParagraphedelisteCar"/>
    <w:uiPriority w:val="34"/>
    <w:qFormat/>
    <w:rsid w:val="00951CFF"/>
    <w:pPr>
      <w:ind w:left="720"/>
      <w:contextualSpacing/>
    </w:pPr>
  </w:style>
  <w:style w:type="character" w:customStyle="1" w:styleId="ParagraphedelisteCar">
    <w:name w:val="Paragraphe de liste Car"/>
    <w:link w:val="Paragraphedeliste"/>
    <w:uiPriority w:val="34"/>
    <w:rsid w:val="00097236"/>
  </w:style>
  <w:style w:type="paragraph" w:customStyle="1" w:styleId="SectionVIIHeader2">
    <w:name w:val="Section VII Header2"/>
    <w:basedOn w:val="Titre1"/>
    <w:autoRedefine/>
    <w:rsid w:val="00265A6D"/>
    <w:pPr>
      <w:keepNext w:val="0"/>
      <w:keepLines w:val="0"/>
      <w:spacing w:before="0" w:after="200" w:line="240" w:lineRule="auto"/>
      <w:jc w:val="both"/>
    </w:pPr>
    <w:rPr>
      <w:rFonts w:ascii="Frutiger 55" w:eastAsia="Times New Roman" w:hAnsi="Frutiger 55" w:cs="Arial"/>
      <w:b/>
      <w:iCs/>
      <w:color w:val="auto"/>
      <w:kern w:val="28"/>
      <w:sz w:val="20"/>
      <w:szCs w:val="16"/>
      <w:lang w:eastAsia="fr-FR"/>
    </w:rPr>
  </w:style>
  <w:style w:type="paragraph" w:customStyle="1" w:styleId="P3Header1-Clauses">
    <w:name w:val="P3 Header1-Clauses"/>
    <w:basedOn w:val="Normal"/>
    <w:rsid w:val="00AF4A57"/>
    <w:pPr>
      <w:spacing w:after="0" w:line="240" w:lineRule="auto"/>
    </w:pPr>
    <w:rPr>
      <w:rFonts w:ascii="Times New Roman" w:eastAsia="Times New Roman" w:hAnsi="Times New Roman" w:cs="Times New Roman"/>
      <w:b/>
      <w:sz w:val="24"/>
      <w:szCs w:val="20"/>
      <w:lang w:eastAsia="fr-FR"/>
    </w:rPr>
  </w:style>
  <w:style w:type="paragraph" w:customStyle="1" w:styleId="StyleSectionATitre111ptLeft0Firstline03">
    <w:name w:val="Style Section A Titre 1 + 11 pt Left:  0&quot; First line:  0&quot;3"/>
    <w:basedOn w:val="Normal"/>
    <w:rsid w:val="00E175BE"/>
    <w:pPr>
      <w:tabs>
        <w:tab w:val="left" w:pos="567"/>
      </w:tabs>
      <w:suppressAutoHyphens/>
      <w:spacing w:after="0" w:line="240" w:lineRule="auto"/>
      <w:jc w:val="both"/>
    </w:pPr>
    <w:rPr>
      <w:rFonts w:ascii="Times New Roman" w:eastAsia="Times New Roman" w:hAnsi="Times New Roman" w:cs="Times New Roman"/>
      <w:b/>
      <w:bCs/>
      <w:caps/>
      <w:lang w:val="en-GB" w:eastAsia="ar-SA"/>
    </w:rPr>
  </w:style>
  <w:style w:type="paragraph" w:customStyle="1" w:styleId="SectionAPara">
    <w:name w:val="Section A Para"/>
    <w:basedOn w:val="Normal"/>
    <w:rsid w:val="00E175BE"/>
    <w:pPr>
      <w:suppressAutoHyphens/>
      <w:spacing w:after="0" w:line="240" w:lineRule="auto"/>
      <w:jc w:val="both"/>
    </w:pPr>
    <w:rPr>
      <w:rFonts w:ascii="Times New Roman" w:eastAsia="Times New Roman" w:hAnsi="Times New Roman" w:cs="Times New Roman"/>
      <w:lang w:eastAsia="ar-SA"/>
    </w:rPr>
  </w:style>
  <w:style w:type="paragraph" w:customStyle="1" w:styleId="SectionATitre1">
    <w:name w:val="Section A Titre 1"/>
    <w:basedOn w:val="Normal"/>
    <w:rsid w:val="00E175BE"/>
    <w:pPr>
      <w:numPr>
        <w:numId w:val="11"/>
      </w:numPr>
      <w:tabs>
        <w:tab w:val="left" w:pos="567"/>
      </w:tabs>
      <w:suppressAutoHyphens/>
      <w:spacing w:after="0" w:line="240" w:lineRule="auto"/>
      <w:jc w:val="both"/>
    </w:pPr>
    <w:rPr>
      <w:rFonts w:ascii="Times New Roman" w:eastAsia="Times New Roman" w:hAnsi="Times New Roman" w:cs="Times New Roman"/>
      <w:b/>
      <w:caps/>
      <w:sz w:val="24"/>
      <w:szCs w:val="24"/>
      <w:lang w:eastAsia="ar-SA"/>
    </w:rPr>
  </w:style>
  <w:style w:type="paragraph" w:customStyle="1" w:styleId="SectionCMarguerite">
    <w:name w:val="Section C Marguerite"/>
    <w:basedOn w:val="Normal"/>
    <w:rsid w:val="00E175BE"/>
    <w:pPr>
      <w:pBdr>
        <w:top w:val="single" w:sz="4" w:space="6" w:color="000000"/>
        <w:left w:val="single" w:sz="4" w:space="6" w:color="000000"/>
        <w:bottom w:val="single" w:sz="4" w:space="6" w:color="000000"/>
        <w:right w:val="single" w:sz="4" w:space="6" w:color="000000"/>
      </w:pBdr>
      <w:suppressAutoHyphens/>
      <w:spacing w:after="0" w:line="240" w:lineRule="auto"/>
      <w:ind w:left="284" w:right="284"/>
      <w:jc w:val="both"/>
    </w:pPr>
    <w:rPr>
      <w:rFonts w:ascii="Arial" w:eastAsia="Times New Roman" w:hAnsi="Arial" w:cs="Times New Roman"/>
      <w:sz w:val="19"/>
      <w:lang w:eastAsia="ar-SA"/>
    </w:rPr>
  </w:style>
  <w:style w:type="paragraph" w:customStyle="1" w:styleId="Premirepagecentr">
    <w:name w:val="Première page centré"/>
    <w:basedOn w:val="Normal"/>
    <w:rsid w:val="00E175BE"/>
    <w:pPr>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Premirepagegauchegras">
    <w:name w:val="Première page gauche gras"/>
    <w:basedOn w:val="Normal"/>
    <w:rsid w:val="00E175BE"/>
    <w:pPr>
      <w:suppressAutoHyphens/>
      <w:spacing w:after="0" w:line="240" w:lineRule="auto"/>
    </w:pPr>
    <w:rPr>
      <w:rFonts w:ascii="Times New Roman" w:eastAsia="Times New Roman" w:hAnsi="Times New Roman" w:cs="Times New Roman"/>
      <w:b/>
      <w:bCs/>
      <w:sz w:val="24"/>
      <w:szCs w:val="20"/>
      <w:lang w:eastAsia="ar-SA"/>
    </w:rPr>
  </w:style>
  <w:style w:type="paragraph" w:customStyle="1" w:styleId="NoteHead">
    <w:name w:val="NoteHead"/>
    <w:basedOn w:val="Normal"/>
    <w:next w:val="Normal"/>
    <w:rsid w:val="00E175BE"/>
    <w:pPr>
      <w:suppressAutoHyphens/>
      <w:spacing w:before="720" w:after="720" w:line="240" w:lineRule="auto"/>
      <w:jc w:val="center"/>
    </w:pPr>
    <w:rPr>
      <w:rFonts w:ascii="Times New Roman" w:eastAsia="Times New Roman" w:hAnsi="Times New Roman" w:cs="Times New Roman"/>
      <w:b/>
      <w:smallCaps/>
      <w:lang w:eastAsia="ar-SA"/>
    </w:rPr>
  </w:style>
  <w:style w:type="paragraph" w:customStyle="1" w:styleId="Textebrut1">
    <w:name w:val="Texte brut1"/>
    <w:basedOn w:val="Normal"/>
    <w:rsid w:val="00E175BE"/>
    <w:pPr>
      <w:suppressAutoHyphens/>
      <w:spacing w:after="0" w:line="240" w:lineRule="auto"/>
      <w:jc w:val="both"/>
    </w:pPr>
    <w:rPr>
      <w:rFonts w:ascii="Courier New" w:eastAsia="Times New Roman" w:hAnsi="Courier New" w:cs="Times New Roman"/>
      <w:sz w:val="20"/>
      <w:lang w:eastAsia="ar-SA"/>
    </w:rPr>
  </w:style>
  <w:style w:type="paragraph" w:styleId="Listenumros">
    <w:name w:val="List Number"/>
    <w:basedOn w:val="Normal"/>
    <w:uiPriority w:val="99"/>
    <w:semiHidden/>
    <w:unhideWhenUsed/>
    <w:rsid w:val="00E175BE"/>
    <w:pPr>
      <w:numPr>
        <w:numId w:val="12"/>
      </w:numPr>
      <w:suppressAutoHyphens/>
      <w:spacing w:after="0" w:line="240" w:lineRule="auto"/>
      <w:contextualSpacing/>
      <w:jc w:val="both"/>
    </w:pPr>
    <w:rPr>
      <w:rFonts w:ascii="Times New Roman" w:eastAsia="Times New Roman" w:hAnsi="Times New Roman" w:cs="Times New Roman"/>
      <w:lang w:eastAsia="ar-SA"/>
    </w:rPr>
  </w:style>
  <w:style w:type="paragraph" w:customStyle="1" w:styleId="TitreSection">
    <w:name w:val="Titre Section"/>
    <w:basedOn w:val="Normal"/>
    <w:rsid w:val="007F653D"/>
    <w:pPr>
      <w:suppressAutoHyphens/>
      <w:spacing w:after="0" w:line="240" w:lineRule="auto"/>
      <w:jc w:val="center"/>
    </w:pPr>
    <w:rPr>
      <w:rFonts w:ascii="Times New Roman" w:eastAsia="Times New Roman" w:hAnsi="Times New Roman" w:cs="Times New Roman"/>
      <w:b/>
      <w:caps/>
      <w:sz w:val="24"/>
      <w:szCs w:val="24"/>
      <w:lang w:eastAsia="ar-SA"/>
    </w:rPr>
  </w:style>
  <w:style w:type="paragraph" w:customStyle="1" w:styleId="SectionCPara">
    <w:name w:val="Section C Para"/>
    <w:basedOn w:val="Normal"/>
    <w:rsid w:val="007F653D"/>
    <w:pPr>
      <w:suppressAutoHyphens/>
      <w:spacing w:after="0" w:line="240" w:lineRule="auto"/>
      <w:jc w:val="both"/>
    </w:pPr>
    <w:rPr>
      <w:rFonts w:ascii="Times New Roman" w:eastAsia="Times New Roman" w:hAnsi="Times New Roman" w:cs="Times New Roman"/>
      <w:lang w:eastAsia="ar-SA"/>
    </w:rPr>
  </w:style>
  <w:style w:type="character" w:customStyle="1" w:styleId="WW8Num5z0">
    <w:name w:val="WW8Num5z0"/>
    <w:rsid w:val="007F653D"/>
    <w:rPr>
      <w:rFonts w:ascii="Wingdings" w:hAnsi="Wingdings"/>
    </w:rPr>
  </w:style>
  <w:style w:type="character" w:customStyle="1" w:styleId="WW8Num6z0">
    <w:name w:val="WW8Num6z0"/>
    <w:rsid w:val="007F653D"/>
    <w:rPr>
      <w:rFonts w:ascii="Wingdings" w:hAnsi="Wingdings"/>
    </w:rPr>
  </w:style>
  <w:style w:type="character" w:customStyle="1" w:styleId="WW8Num9z0">
    <w:name w:val="WW8Num9z0"/>
    <w:rsid w:val="007F653D"/>
    <w:rPr>
      <w:b/>
      <w:i w:val="0"/>
      <w:sz w:val="20"/>
      <w:szCs w:val="20"/>
    </w:rPr>
  </w:style>
  <w:style w:type="character" w:customStyle="1" w:styleId="WW8Num9z1">
    <w:name w:val="WW8Num9z1"/>
    <w:rsid w:val="007F653D"/>
    <w:rPr>
      <w:rFonts w:ascii="Courier New" w:hAnsi="Courier New"/>
    </w:rPr>
  </w:style>
  <w:style w:type="character" w:customStyle="1" w:styleId="WW8Num9z3">
    <w:name w:val="WW8Num9z3"/>
    <w:rsid w:val="007F653D"/>
    <w:rPr>
      <w:rFonts w:ascii="Symbol" w:hAnsi="Symbol"/>
    </w:rPr>
  </w:style>
  <w:style w:type="character" w:customStyle="1" w:styleId="WW8Num9z4">
    <w:name w:val="WW8Num9z4"/>
    <w:rsid w:val="007F653D"/>
    <w:rPr>
      <w:rFonts w:ascii="Courier New" w:hAnsi="Courier New" w:cs="Courier New"/>
    </w:rPr>
  </w:style>
  <w:style w:type="character" w:customStyle="1" w:styleId="WW8Num10z0">
    <w:name w:val="WW8Num10z0"/>
    <w:rsid w:val="007F653D"/>
    <w:rPr>
      <w:rFonts w:ascii="Wingdings" w:hAnsi="Wingdings"/>
    </w:rPr>
  </w:style>
  <w:style w:type="character" w:customStyle="1" w:styleId="WW8Num11z0">
    <w:name w:val="WW8Num11z0"/>
    <w:rsid w:val="007F653D"/>
    <w:rPr>
      <w:rFonts w:ascii="Wingdings" w:hAnsi="Wingdings"/>
    </w:rPr>
  </w:style>
  <w:style w:type="character" w:customStyle="1" w:styleId="WW8Num12z1">
    <w:name w:val="WW8Num12z1"/>
    <w:rsid w:val="007F653D"/>
    <w:rPr>
      <w:rFonts w:ascii="Times New Roman" w:eastAsia="Times New Roman" w:hAnsi="Times New Roman" w:cs="Times New Roman"/>
    </w:rPr>
  </w:style>
  <w:style w:type="character" w:customStyle="1" w:styleId="WW8Num13z0">
    <w:name w:val="WW8Num13z0"/>
    <w:rsid w:val="007F653D"/>
    <w:rPr>
      <w:b w:val="0"/>
      <w:i w:val="0"/>
    </w:rPr>
  </w:style>
  <w:style w:type="character" w:customStyle="1" w:styleId="WW8Num14z0">
    <w:name w:val="WW8Num14z0"/>
    <w:rsid w:val="007F653D"/>
    <w:rPr>
      <w:rFonts w:ascii="Wingdings" w:hAnsi="Wingdings"/>
    </w:rPr>
  </w:style>
  <w:style w:type="character" w:customStyle="1" w:styleId="WW8Num16z0">
    <w:name w:val="WW8Num16z0"/>
    <w:rsid w:val="007F653D"/>
    <w:rPr>
      <w:rFonts w:ascii="Wingdings" w:hAnsi="Wingdings"/>
    </w:rPr>
  </w:style>
  <w:style w:type="character" w:customStyle="1" w:styleId="WW8Num16z1">
    <w:name w:val="WW8Num16z1"/>
    <w:rsid w:val="007F653D"/>
    <w:rPr>
      <w:rFonts w:ascii="Times New Roman" w:eastAsia="Times New Roman" w:hAnsi="Times New Roman" w:cs="Times New Roman"/>
    </w:rPr>
  </w:style>
  <w:style w:type="character" w:customStyle="1" w:styleId="WW8Num16z3">
    <w:name w:val="WW8Num16z3"/>
    <w:rsid w:val="007F653D"/>
    <w:rPr>
      <w:rFonts w:ascii="Symbol" w:hAnsi="Symbol"/>
    </w:rPr>
  </w:style>
  <w:style w:type="character" w:customStyle="1" w:styleId="WW8Num16z4">
    <w:name w:val="WW8Num16z4"/>
    <w:rsid w:val="007F653D"/>
    <w:rPr>
      <w:rFonts w:ascii="Courier New" w:hAnsi="Courier New" w:cs="Courier New"/>
    </w:rPr>
  </w:style>
  <w:style w:type="character" w:customStyle="1" w:styleId="WW8Num18z0">
    <w:name w:val="WW8Num18z0"/>
    <w:rsid w:val="007F653D"/>
    <w:rPr>
      <w:rFonts w:ascii="OpenSymbol" w:hAnsi="OpenSymbol"/>
    </w:rPr>
  </w:style>
  <w:style w:type="character" w:customStyle="1" w:styleId="WW8Num19z0">
    <w:name w:val="WW8Num19z0"/>
    <w:rsid w:val="007F653D"/>
    <w:rPr>
      <w:rFonts w:ascii="Wingdings" w:hAnsi="Wingdings"/>
    </w:rPr>
  </w:style>
  <w:style w:type="character" w:customStyle="1" w:styleId="WW8Num21z0">
    <w:name w:val="WW8Num21z0"/>
    <w:rsid w:val="007F653D"/>
    <w:rPr>
      <w:rFonts w:ascii="Courier New" w:hAnsi="Courier New" w:cs="Courier New"/>
    </w:rPr>
  </w:style>
  <w:style w:type="character" w:customStyle="1" w:styleId="WW8Num22z0">
    <w:name w:val="WW8Num22z0"/>
    <w:rsid w:val="007F653D"/>
    <w:rPr>
      <w:rFonts w:ascii="Wingdings" w:hAnsi="Wingdings"/>
    </w:rPr>
  </w:style>
  <w:style w:type="character" w:customStyle="1" w:styleId="WW8Num23z0">
    <w:name w:val="WW8Num23z0"/>
    <w:rsid w:val="007F653D"/>
    <w:rPr>
      <w:rFonts w:ascii="Wingdings" w:hAnsi="Wingdings"/>
    </w:rPr>
  </w:style>
  <w:style w:type="character" w:customStyle="1" w:styleId="WW8Num24z0">
    <w:name w:val="WW8Num24z0"/>
    <w:rsid w:val="007F653D"/>
    <w:rPr>
      <w:rFonts w:ascii="Wingdings" w:hAnsi="Wingdings"/>
    </w:rPr>
  </w:style>
  <w:style w:type="character" w:customStyle="1" w:styleId="WW8Num25z0">
    <w:name w:val="WW8Num25z0"/>
    <w:rsid w:val="007F653D"/>
    <w:rPr>
      <w:rFonts w:ascii="Wingdings" w:hAnsi="Wingdings"/>
    </w:rPr>
  </w:style>
  <w:style w:type="character" w:customStyle="1" w:styleId="WW8Num27z0">
    <w:name w:val="WW8Num27z0"/>
    <w:rsid w:val="007F653D"/>
    <w:rPr>
      <w:rFonts w:ascii="Wingdings" w:hAnsi="Wingdings"/>
    </w:rPr>
  </w:style>
  <w:style w:type="character" w:customStyle="1" w:styleId="WW8Num30z0">
    <w:name w:val="WW8Num30z0"/>
    <w:rsid w:val="007F653D"/>
    <w:rPr>
      <w:rFonts w:ascii="Wingdings" w:hAnsi="Wingdings"/>
    </w:rPr>
  </w:style>
  <w:style w:type="character" w:customStyle="1" w:styleId="WW8Num31z0">
    <w:name w:val="WW8Num31z0"/>
    <w:rsid w:val="007F653D"/>
    <w:rPr>
      <w:rFonts w:ascii="Wingdings" w:hAnsi="Wingdings"/>
    </w:rPr>
  </w:style>
  <w:style w:type="character" w:customStyle="1" w:styleId="WW8Num32z0">
    <w:name w:val="WW8Num32z0"/>
    <w:rsid w:val="007F653D"/>
    <w:rPr>
      <w:rFonts w:ascii="Wingdings" w:hAnsi="Wingdings"/>
    </w:rPr>
  </w:style>
  <w:style w:type="character" w:customStyle="1" w:styleId="WW8Num33z0">
    <w:name w:val="WW8Num33z0"/>
    <w:rsid w:val="007F653D"/>
    <w:rPr>
      <w:rFonts w:ascii="Symbol" w:eastAsia="Times New Roman" w:hAnsi="Symbol" w:cs="Times New Roman"/>
      <w:color w:val="auto"/>
    </w:rPr>
  </w:style>
  <w:style w:type="character" w:customStyle="1" w:styleId="WW8Num36z0">
    <w:name w:val="WW8Num36z0"/>
    <w:rsid w:val="007F653D"/>
    <w:rPr>
      <w:rFonts w:ascii="Wingdings" w:hAnsi="Wingdings"/>
    </w:rPr>
  </w:style>
  <w:style w:type="character" w:customStyle="1" w:styleId="WW8Num36z1">
    <w:name w:val="WW8Num36z1"/>
    <w:rsid w:val="007F653D"/>
    <w:rPr>
      <w:rFonts w:ascii="Courier New" w:hAnsi="Courier New"/>
    </w:rPr>
  </w:style>
  <w:style w:type="character" w:customStyle="1" w:styleId="WW8Num36z3">
    <w:name w:val="WW8Num36z3"/>
    <w:rsid w:val="007F653D"/>
    <w:rPr>
      <w:rFonts w:ascii="Symbol" w:hAnsi="Symbol"/>
    </w:rPr>
  </w:style>
  <w:style w:type="character" w:customStyle="1" w:styleId="WW8Num36z4">
    <w:name w:val="WW8Num36z4"/>
    <w:rsid w:val="007F653D"/>
    <w:rPr>
      <w:rFonts w:ascii="Courier New" w:hAnsi="Courier New" w:cs="Courier New"/>
    </w:rPr>
  </w:style>
  <w:style w:type="character" w:customStyle="1" w:styleId="WW8Num37z0">
    <w:name w:val="WW8Num37z0"/>
    <w:rsid w:val="007F653D"/>
    <w:rPr>
      <w:rFonts w:ascii="Courier New" w:hAnsi="Courier New"/>
    </w:rPr>
  </w:style>
  <w:style w:type="character" w:customStyle="1" w:styleId="Absatz-Standardschriftart">
    <w:name w:val="Absatz-Standardschriftart"/>
    <w:rsid w:val="007F653D"/>
  </w:style>
  <w:style w:type="character" w:customStyle="1" w:styleId="WW-Absatz-Standardschriftart">
    <w:name w:val="WW-Absatz-Standardschriftart"/>
    <w:rsid w:val="007F653D"/>
  </w:style>
  <w:style w:type="character" w:customStyle="1" w:styleId="WW-Absatz-Standardschriftart1">
    <w:name w:val="WW-Absatz-Standardschriftart1"/>
    <w:rsid w:val="007F653D"/>
  </w:style>
  <w:style w:type="character" w:customStyle="1" w:styleId="WW8Num4z0">
    <w:name w:val="WW8Num4z0"/>
    <w:rsid w:val="007F653D"/>
    <w:rPr>
      <w:b/>
      <w:i w:val="0"/>
      <w:sz w:val="20"/>
      <w:szCs w:val="20"/>
    </w:rPr>
  </w:style>
  <w:style w:type="character" w:customStyle="1" w:styleId="WW8Num5z1">
    <w:name w:val="WW8Num5z1"/>
    <w:rsid w:val="007F653D"/>
    <w:rPr>
      <w:rFonts w:ascii="Courier New" w:hAnsi="Courier New" w:cs="Courier New"/>
    </w:rPr>
  </w:style>
  <w:style w:type="character" w:customStyle="1" w:styleId="WW8Num5z3">
    <w:name w:val="WW8Num5z3"/>
    <w:rsid w:val="007F653D"/>
    <w:rPr>
      <w:rFonts w:ascii="Symbol" w:hAnsi="Symbol"/>
    </w:rPr>
  </w:style>
  <w:style w:type="character" w:customStyle="1" w:styleId="WW8Num8z0">
    <w:name w:val="WW8Num8z0"/>
    <w:rsid w:val="007F653D"/>
    <w:rPr>
      <w:rFonts w:ascii="Wingdings" w:hAnsi="Wingdings"/>
    </w:rPr>
  </w:style>
  <w:style w:type="character" w:customStyle="1" w:styleId="WW8Num8z1">
    <w:name w:val="WW8Num8z1"/>
    <w:rsid w:val="007F653D"/>
    <w:rPr>
      <w:rFonts w:ascii="Courier New" w:hAnsi="Courier New"/>
    </w:rPr>
  </w:style>
  <w:style w:type="character" w:customStyle="1" w:styleId="WW8Num8z3">
    <w:name w:val="WW8Num8z3"/>
    <w:rsid w:val="007F653D"/>
    <w:rPr>
      <w:rFonts w:ascii="Symbol" w:hAnsi="Symbol"/>
    </w:rPr>
  </w:style>
  <w:style w:type="character" w:customStyle="1" w:styleId="WW8Num8z4">
    <w:name w:val="WW8Num8z4"/>
    <w:rsid w:val="007F653D"/>
    <w:rPr>
      <w:rFonts w:ascii="Courier New" w:hAnsi="Courier New" w:cs="Courier New"/>
    </w:rPr>
  </w:style>
  <w:style w:type="character" w:customStyle="1" w:styleId="WW8Num10z1">
    <w:name w:val="WW8Num10z1"/>
    <w:rsid w:val="007F653D"/>
    <w:rPr>
      <w:rFonts w:ascii="Courier New" w:hAnsi="Courier New"/>
    </w:rPr>
  </w:style>
  <w:style w:type="character" w:customStyle="1" w:styleId="WW8Num10z3">
    <w:name w:val="WW8Num10z3"/>
    <w:rsid w:val="007F653D"/>
    <w:rPr>
      <w:rFonts w:ascii="Symbol" w:hAnsi="Symbol"/>
    </w:rPr>
  </w:style>
  <w:style w:type="character" w:customStyle="1" w:styleId="WW8Num10z4">
    <w:name w:val="WW8Num10z4"/>
    <w:rsid w:val="007F653D"/>
    <w:rPr>
      <w:rFonts w:ascii="Courier New" w:hAnsi="Courier New" w:cs="Courier New"/>
    </w:rPr>
  </w:style>
  <w:style w:type="character" w:customStyle="1" w:styleId="WW8Num14z1">
    <w:name w:val="WW8Num14z1"/>
    <w:rsid w:val="007F653D"/>
    <w:rPr>
      <w:rFonts w:ascii="Courier New" w:hAnsi="Courier New" w:cs="Courier New"/>
    </w:rPr>
  </w:style>
  <w:style w:type="character" w:customStyle="1" w:styleId="WW8Num14z3">
    <w:name w:val="WW8Num14z3"/>
    <w:rsid w:val="007F653D"/>
    <w:rPr>
      <w:rFonts w:ascii="Symbol" w:hAnsi="Symbol"/>
    </w:rPr>
  </w:style>
  <w:style w:type="character" w:customStyle="1" w:styleId="WW8Num19z1">
    <w:name w:val="WW8Num19z1"/>
    <w:rsid w:val="007F653D"/>
    <w:rPr>
      <w:rFonts w:ascii="Courier New" w:hAnsi="Courier New" w:cs="Courier New"/>
    </w:rPr>
  </w:style>
  <w:style w:type="character" w:customStyle="1" w:styleId="WW8Num19z3">
    <w:name w:val="WW8Num19z3"/>
    <w:rsid w:val="007F653D"/>
    <w:rPr>
      <w:rFonts w:ascii="Symbol" w:hAnsi="Symbol"/>
    </w:rPr>
  </w:style>
  <w:style w:type="character" w:customStyle="1" w:styleId="WW8Num21z2">
    <w:name w:val="WW8Num21z2"/>
    <w:rsid w:val="007F653D"/>
    <w:rPr>
      <w:rFonts w:ascii="Wingdings" w:hAnsi="Wingdings"/>
    </w:rPr>
  </w:style>
  <w:style w:type="character" w:customStyle="1" w:styleId="WW8Num21z3">
    <w:name w:val="WW8Num21z3"/>
    <w:rsid w:val="007F653D"/>
    <w:rPr>
      <w:rFonts w:ascii="Symbol" w:hAnsi="Symbol"/>
    </w:rPr>
  </w:style>
  <w:style w:type="character" w:customStyle="1" w:styleId="WW8Num22z1">
    <w:name w:val="WW8Num22z1"/>
    <w:rsid w:val="007F653D"/>
    <w:rPr>
      <w:rFonts w:ascii="Courier New" w:hAnsi="Courier New" w:cs="Courier New"/>
    </w:rPr>
  </w:style>
  <w:style w:type="character" w:customStyle="1" w:styleId="WW8Num22z3">
    <w:name w:val="WW8Num22z3"/>
    <w:rsid w:val="007F653D"/>
    <w:rPr>
      <w:rFonts w:ascii="Symbol" w:hAnsi="Symbol"/>
    </w:rPr>
  </w:style>
  <w:style w:type="character" w:customStyle="1" w:styleId="WW8Num23z1">
    <w:name w:val="WW8Num23z1"/>
    <w:rsid w:val="007F653D"/>
    <w:rPr>
      <w:rFonts w:ascii="Courier New" w:hAnsi="Courier New"/>
    </w:rPr>
  </w:style>
  <w:style w:type="character" w:customStyle="1" w:styleId="WW8Num23z3">
    <w:name w:val="WW8Num23z3"/>
    <w:rsid w:val="007F653D"/>
    <w:rPr>
      <w:rFonts w:ascii="Symbol" w:hAnsi="Symbol"/>
    </w:rPr>
  </w:style>
  <w:style w:type="character" w:customStyle="1" w:styleId="WW8Num24z1">
    <w:name w:val="WW8Num24z1"/>
    <w:rsid w:val="007F653D"/>
    <w:rPr>
      <w:rFonts w:ascii="Courier New" w:hAnsi="Courier New" w:cs="Courier New"/>
    </w:rPr>
  </w:style>
  <w:style w:type="character" w:customStyle="1" w:styleId="WW8Num24z3">
    <w:name w:val="WW8Num24z3"/>
    <w:rsid w:val="007F653D"/>
    <w:rPr>
      <w:rFonts w:ascii="Symbol" w:hAnsi="Symbol"/>
    </w:rPr>
  </w:style>
  <w:style w:type="character" w:customStyle="1" w:styleId="WW8Num25z1">
    <w:name w:val="WW8Num25z1"/>
    <w:rsid w:val="007F653D"/>
    <w:rPr>
      <w:rFonts w:ascii="Courier New" w:hAnsi="Courier New"/>
    </w:rPr>
  </w:style>
  <w:style w:type="character" w:customStyle="1" w:styleId="WW8Num25z3">
    <w:name w:val="WW8Num25z3"/>
    <w:rsid w:val="007F653D"/>
    <w:rPr>
      <w:rFonts w:ascii="Symbol" w:hAnsi="Symbol"/>
    </w:rPr>
  </w:style>
  <w:style w:type="character" w:customStyle="1" w:styleId="WW8Num25z4">
    <w:name w:val="WW8Num25z4"/>
    <w:rsid w:val="007F653D"/>
    <w:rPr>
      <w:rFonts w:ascii="Courier New" w:hAnsi="Courier New" w:cs="Courier New"/>
    </w:rPr>
  </w:style>
  <w:style w:type="character" w:customStyle="1" w:styleId="WW8Num27z1">
    <w:name w:val="WW8Num27z1"/>
    <w:rsid w:val="007F653D"/>
    <w:rPr>
      <w:rFonts w:ascii="Courier New" w:hAnsi="Courier New" w:cs="Courier New"/>
    </w:rPr>
  </w:style>
  <w:style w:type="character" w:customStyle="1" w:styleId="WW8Num27z3">
    <w:name w:val="WW8Num27z3"/>
    <w:rsid w:val="007F653D"/>
    <w:rPr>
      <w:rFonts w:ascii="Symbol" w:hAnsi="Symbol"/>
    </w:rPr>
  </w:style>
  <w:style w:type="character" w:customStyle="1" w:styleId="WW8Num30z3">
    <w:name w:val="WW8Num30z3"/>
    <w:rsid w:val="007F653D"/>
    <w:rPr>
      <w:rFonts w:ascii="Symbol" w:hAnsi="Symbol"/>
    </w:rPr>
  </w:style>
  <w:style w:type="character" w:customStyle="1" w:styleId="WW8Num30z4">
    <w:name w:val="WW8Num30z4"/>
    <w:rsid w:val="007F653D"/>
    <w:rPr>
      <w:rFonts w:ascii="Courier New" w:hAnsi="Courier New" w:cs="Courier New"/>
    </w:rPr>
  </w:style>
  <w:style w:type="character" w:customStyle="1" w:styleId="WW8Num31z1">
    <w:name w:val="WW8Num31z1"/>
    <w:rsid w:val="007F653D"/>
    <w:rPr>
      <w:rFonts w:ascii="Courier New" w:hAnsi="Courier New" w:cs="Courier New"/>
    </w:rPr>
  </w:style>
  <w:style w:type="character" w:customStyle="1" w:styleId="WW8Num31z3">
    <w:name w:val="WW8Num31z3"/>
    <w:rsid w:val="007F653D"/>
    <w:rPr>
      <w:rFonts w:ascii="Symbol" w:hAnsi="Symbol"/>
    </w:rPr>
  </w:style>
  <w:style w:type="character" w:customStyle="1" w:styleId="WW8Num32z1">
    <w:name w:val="WW8Num32z1"/>
    <w:rsid w:val="007F653D"/>
    <w:rPr>
      <w:rFonts w:ascii="Courier New" w:hAnsi="Courier New" w:cs="Courier New"/>
    </w:rPr>
  </w:style>
  <w:style w:type="character" w:customStyle="1" w:styleId="WW8Num32z3">
    <w:name w:val="WW8Num32z3"/>
    <w:rsid w:val="007F653D"/>
    <w:rPr>
      <w:rFonts w:ascii="Symbol" w:hAnsi="Symbol"/>
    </w:rPr>
  </w:style>
  <w:style w:type="character" w:customStyle="1" w:styleId="WW8Num33z1">
    <w:name w:val="WW8Num33z1"/>
    <w:rsid w:val="007F653D"/>
    <w:rPr>
      <w:rFonts w:ascii="Wingdings" w:hAnsi="Wingdings"/>
    </w:rPr>
  </w:style>
  <w:style w:type="character" w:customStyle="1" w:styleId="WW8Num33z3">
    <w:name w:val="WW8Num33z3"/>
    <w:rsid w:val="007F653D"/>
    <w:rPr>
      <w:rFonts w:ascii="Symbol" w:hAnsi="Symbol"/>
    </w:rPr>
  </w:style>
  <w:style w:type="character" w:customStyle="1" w:styleId="WW8Num33z4">
    <w:name w:val="WW8Num33z4"/>
    <w:rsid w:val="007F653D"/>
    <w:rPr>
      <w:rFonts w:ascii="Courier New" w:hAnsi="Courier New"/>
    </w:rPr>
  </w:style>
  <w:style w:type="character" w:customStyle="1" w:styleId="WW8Num37z1">
    <w:name w:val="WW8Num37z1"/>
    <w:rsid w:val="007F653D"/>
    <w:rPr>
      <w:rFonts w:ascii="Courier New" w:hAnsi="Courier New" w:cs="Courier New"/>
    </w:rPr>
  </w:style>
  <w:style w:type="character" w:customStyle="1" w:styleId="WW8Num37z2">
    <w:name w:val="WW8Num37z2"/>
    <w:rsid w:val="007F653D"/>
    <w:rPr>
      <w:rFonts w:ascii="Wingdings" w:hAnsi="Wingdings"/>
    </w:rPr>
  </w:style>
  <w:style w:type="character" w:customStyle="1" w:styleId="WW8Num37z3">
    <w:name w:val="WW8Num37z3"/>
    <w:rsid w:val="007F653D"/>
    <w:rPr>
      <w:rFonts w:ascii="Symbol" w:hAnsi="Symbol"/>
    </w:rPr>
  </w:style>
  <w:style w:type="character" w:customStyle="1" w:styleId="Policepardfaut1">
    <w:name w:val="Police par défaut1"/>
    <w:rsid w:val="007F653D"/>
  </w:style>
  <w:style w:type="character" w:styleId="Numrodepage">
    <w:name w:val="page number"/>
    <w:basedOn w:val="Policepardfaut1"/>
    <w:rsid w:val="007F653D"/>
  </w:style>
  <w:style w:type="character" w:styleId="Lienhypertextesuivivisit">
    <w:name w:val="FollowedHyperlink"/>
    <w:semiHidden/>
    <w:rsid w:val="007F653D"/>
    <w:rPr>
      <w:color w:val="800080"/>
      <w:u w:val="single"/>
    </w:rPr>
  </w:style>
  <w:style w:type="character" w:customStyle="1" w:styleId="CommentReference">
    <w:name w:val="Comment Reference"/>
    <w:rsid w:val="007F653D"/>
    <w:rPr>
      <w:sz w:val="16"/>
      <w:szCs w:val="16"/>
    </w:rPr>
  </w:style>
  <w:style w:type="character" w:customStyle="1" w:styleId="SectionAParaChar">
    <w:name w:val="Section A Para Char"/>
    <w:rsid w:val="007F653D"/>
    <w:rPr>
      <w:sz w:val="22"/>
      <w:szCs w:val="22"/>
      <w:lang w:val="fr-FR" w:eastAsia="ar-SA" w:bidi="ar-SA"/>
    </w:rPr>
  </w:style>
  <w:style w:type="character" w:customStyle="1" w:styleId="AppelnotedebasdepageChar">
    <w:name w:val="Appel note de bas de page Char"/>
    <w:rsid w:val="007F653D"/>
    <w:rPr>
      <w:sz w:val="22"/>
      <w:szCs w:val="22"/>
      <w:vertAlign w:val="superscript"/>
      <w:lang w:val="fr-FR" w:eastAsia="ar-SA" w:bidi="ar-SA"/>
    </w:rPr>
  </w:style>
  <w:style w:type="character" w:customStyle="1" w:styleId="FootnoteTextChar">
    <w:name w:val="Footnote Text Char"/>
    <w:rsid w:val="007F653D"/>
    <w:rPr>
      <w:sz w:val="22"/>
      <w:szCs w:val="22"/>
      <w:lang w:val="en-GB" w:eastAsia="ar-SA" w:bidi="ar-SA"/>
    </w:rPr>
  </w:style>
  <w:style w:type="character" w:customStyle="1" w:styleId="NotedebasdepageChar">
    <w:name w:val="Note de bas de page Char"/>
    <w:rsid w:val="007F653D"/>
    <w:rPr>
      <w:sz w:val="22"/>
      <w:szCs w:val="22"/>
      <w:lang w:val="fr-FR" w:eastAsia="ar-SA" w:bidi="ar-SA"/>
    </w:rPr>
  </w:style>
  <w:style w:type="character" w:customStyle="1" w:styleId="Caractresdenotedefin">
    <w:name w:val="Caractères de note de fin"/>
    <w:rsid w:val="007F653D"/>
    <w:rPr>
      <w:vertAlign w:val="superscript"/>
    </w:rPr>
  </w:style>
  <w:style w:type="character" w:customStyle="1" w:styleId="WW-Caractresdenotedefin">
    <w:name w:val="WW-Caractères de note de fin"/>
    <w:rsid w:val="007F653D"/>
  </w:style>
  <w:style w:type="character" w:styleId="Appeldenotedefin">
    <w:name w:val="endnote reference"/>
    <w:semiHidden/>
    <w:rsid w:val="007F653D"/>
    <w:rPr>
      <w:vertAlign w:val="superscript"/>
    </w:rPr>
  </w:style>
  <w:style w:type="character" w:customStyle="1" w:styleId="Caractresdenumrotation">
    <w:name w:val="Caractères de numérotation"/>
    <w:rsid w:val="007F653D"/>
  </w:style>
  <w:style w:type="paragraph" w:customStyle="1" w:styleId="Titre10">
    <w:name w:val="Titre1"/>
    <w:basedOn w:val="Normal"/>
    <w:next w:val="Corpsdetexte"/>
    <w:rsid w:val="007F653D"/>
    <w:pPr>
      <w:keepNext/>
      <w:suppressAutoHyphens/>
      <w:spacing w:before="240" w:after="120" w:line="240" w:lineRule="auto"/>
      <w:jc w:val="both"/>
    </w:pPr>
    <w:rPr>
      <w:rFonts w:ascii="Arial" w:eastAsia="MS Mincho" w:hAnsi="Arial" w:cs="Tahoma"/>
      <w:sz w:val="28"/>
      <w:szCs w:val="28"/>
      <w:lang w:eastAsia="ar-SA"/>
    </w:rPr>
  </w:style>
  <w:style w:type="paragraph" w:customStyle="1" w:styleId="Lgende1">
    <w:name w:val="Légende1"/>
    <w:basedOn w:val="Normal"/>
    <w:rsid w:val="007F653D"/>
    <w:pPr>
      <w:suppressLineNumbers/>
      <w:suppressAutoHyphens/>
      <w:spacing w:before="120" w:after="120" w:line="240" w:lineRule="auto"/>
      <w:jc w:val="both"/>
    </w:pPr>
    <w:rPr>
      <w:rFonts w:ascii="Times New Roman" w:eastAsia="Times New Roman" w:hAnsi="Times New Roman" w:cs="Tahoma"/>
      <w:i/>
      <w:iCs/>
      <w:sz w:val="24"/>
      <w:szCs w:val="24"/>
      <w:lang w:eastAsia="ar-SA"/>
    </w:rPr>
  </w:style>
  <w:style w:type="paragraph" w:customStyle="1" w:styleId="Rpertoire">
    <w:name w:val="Répertoire"/>
    <w:basedOn w:val="Normal"/>
    <w:rsid w:val="007F653D"/>
    <w:pPr>
      <w:suppressLineNumbers/>
      <w:suppressAutoHyphens/>
      <w:spacing w:after="0" w:line="240" w:lineRule="auto"/>
      <w:jc w:val="both"/>
    </w:pPr>
    <w:rPr>
      <w:rFonts w:ascii="Times New Roman" w:eastAsia="Times New Roman" w:hAnsi="Times New Roman" w:cs="Tahoma"/>
      <w:lang w:eastAsia="ar-SA"/>
    </w:rPr>
  </w:style>
  <w:style w:type="paragraph" w:customStyle="1" w:styleId="Corpsdetexte21">
    <w:name w:val="Corps de texte 21"/>
    <w:basedOn w:val="Normal"/>
    <w:rsid w:val="007F653D"/>
    <w:pPr>
      <w:suppressAutoHyphens/>
      <w:spacing w:after="0" w:line="240" w:lineRule="auto"/>
      <w:jc w:val="both"/>
    </w:pPr>
    <w:rPr>
      <w:rFonts w:ascii="Times New Roman" w:eastAsia="Times New Roman" w:hAnsi="Times New Roman" w:cs="Times New Roman"/>
      <w:lang w:eastAsia="ar-SA"/>
    </w:rPr>
  </w:style>
  <w:style w:type="paragraph" w:customStyle="1" w:styleId="Retraitcorpsdetexte22">
    <w:name w:val="Retrait corps de texte 22"/>
    <w:basedOn w:val="Normal"/>
    <w:rsid w:val="007F653D"/>
    <w:pPr>
      <w:tabs>
        <w:tab w:val="left" w:pos="2160"/>
        <w:tab w:val="left" w:pos="2880"/>
        <w:tab w:val="left" w:pos="3600"/>
      </w:tabs>
      <w:suppressAutoHyphens/>
      <w:spacing w:after="0" w:line="240" w:lineRule="auto"/>
      <w:ind w:left="720"/>
      <w:jc w:val="both"/>
    </w:pPr>
    <w:rPr>
      <w:rFonts w:ascii="Dutch (scalable)" w:eastAsia="Times New Roman" w:hAnsi="Dutch (scalable)" w:cs="Times New Roman"/>
      <w:b/>
      <w:spacing w:val="-2"/>
      <w:sz w:val="24"/>
      <w:lang w:eastAsia="ar-SA"/>
    </w:rPr>
  </w:style>
  <w:style w:type="paragraph" w:customStyle="1" w:styleId="Corpsdetexte31">
    <w:name w:val="Corps de texte 31"/>
    <w:basedOn w:val="Normal"/>
    <w:rsid w:val="007F653D"/>
    <w:pPr>
      <w:pBdr>
        <w:top w:val="single" w:sz="4" w:space="1" w:color="000000"/>
        <w:left w:val="single" w:sz="4" w:space="4" w:color="000000"/>
        <w:bottom w:val="single" w:sz="4" w:space="1" w:color="000000"/>
        <w:right w:val="single" w:sz="4" w:space="4" w:color="000000"/>
      </w:pBdr>
      <w:tabs>
        <w:tab w:val="left" w:pos="-720"/>
      </w:tabs>
      <w:suppressAutoHyphens/>
      <w:spacing w:after="0" w:line="360" w:lineRule="auto"/>
      <w:jc w:val="center"/>
    </w:pPr>
    <w:rPr>
      <w:rFonts w:ascii="Courier New" w:eastAsia="Times New Roman" w:hAnsi="Courier New" w:cs="Times New Roman"/>
      <w:b/>
      <w:bCs/>
      <w:sz w:val="24"/>
      <w:lang w:eastAsia="ar-SA"/>
    </w:rPr>
  </w:style>
  <w:style w:type="paragraph" w:customStyle="1" w:styleId="Normalcentr1">
    <w:name w:val="Normal centré1"/>
    <w:basedOn w:val="Normal"/>
    <w:rsid w:val="007F653D"/>
    <w:pPr>
      <w:suppressAutoHyphens/>
      <w:spacing w:after="0" w:line="240" w:lineRule="auto"/>
      <w:ind w:left="720" w:right="720"/>
      <w:jc w:val="both"/>
    </w:pPr>
    <w:rPr>
      <w:rFonts w:ascii="Times New Roman" w:eastAsia="Times New Roman" w:hAnsi="Times New Roman" w:cs="Times New Roman"/>
      <w:sz w:val="24"/>
      <w:szCs w:val="24"/>
      <w:lang w:eastAsia="ar-SA"/>
    </w:rPr>
  </w:style>
  <w:style w:type="paragraph" w:styleId="Pieddepage">
    <w:name w:val="footer"/>
    <w:basedOn w:val="Normal"/>
    <w:link w:val="PieddepageCar"/>
    <w:uiPriority w:val="99"/>
    <w:rsid w:val="007F653D"/>
    <w:pPr>
      <w:tabs>
        <w:tab w:val="center" w:pos="4536"/>
        <w:tab w:val="right" w:pos="9072"/>
      </w:tab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PieddepageCar">
    <w:name w:val="Pied de page Car"/>
    <w:basedOn w:val="Policepardfaut"/>
    <w:link w:val="Pieddepage"/>
    <w:uiPriority w:val="99"/>
    <w:rsid w:val="007F653D"/>
    <w:rPr>
      <w:rFonts w:ascii="Times New Roman" w:eastAsia="Times New Roman" w:hAnsi="Times New Roman" w:cs="Times New Roman"/>
      <w:sz w:val="24"/>
      <w:szCs w:val="24"/>
      <w:lang w:eastAsia="ar-SA"/>
    </w:rPr>
  </w:style>
  <w:style w:type="paragraph" w:styleId="En-tte">
    <w:name w:val="header"/>
    <w:basedOn w:val="Normal"/>
    <w:link w:val="En-tteCar"/>
    <w:uiPriority w:val="99"/>
    <w:rsid w:val="007F653D"/>
    <w:pPr>
      <w:tabs>
        <w:tab w:val="center" w:pos="4536"/>
        <w:tab w:val="right" w:pos="9072"/>
      </w:tab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En-tteCar">
    <w:name w:val="En-tête Car"/>
    <w:basedOn w:val="Policepardfaut"/>
    <w:link w:val="En-tte"/>
    <w:uiPriority w:val="99"/>
    <w:rsid w:val="007F653D"/>
    <w:rPr>
      <w:rFonts w:ascii="Times New Roman" w:eastAsia="Times New Roman" w:hAnsi="Times New Roman" w:cs="Times New Roman"/>
      <w:sz w:val="24"/>
      <w:szCs w:val="24"/>
      <w:lang w:eastAsia="ar-SA"/>
    </w:rPr>
  </w:style>
  <w:style w:type="paragraph" w:customStyle="1" w:styleId="Retraitcorpsdetexte31">
    <w:name w:val="Retrait corps de texte 31"/>
    <w:basedOn w:val="Normal"/>
    <w:rsid w:val="007F653D"/>
    <w:pPr>
      <w:suppressAutoHyphens/>
      <w:spacing w:after="0" w:line="240" w:lineRule="auto"/>
      <w:ind w:left="240"/>
      <w:jc w:val="both"/>
    </w:pPr>
    <w:rPr>
      <w:rFonts w:ascii="Times New Roman" w:eastAsia="Times New Roman" w:hAnsi="Times New Roman" w:cs="Times New Roman"/>
      <w:b/>
      <w:bCs/>
      <w:sz w:val="24"/>
      <w:lang w:eastAsia="ar-SA"/>
    </w:rPr>
  </w:style>
  <w:style w:type="paragraph" w:styleId="Titre">
    <w:name w:val="Title"/>
    <w:basedOn w:val="Normal"/>
    <w:next w:val="Sous-titre"/>
    <w:link w:val="TitreCar"/>
    <w:qFormat/>
    <w:rsid w:val="007F653D"/>
    <w:pPr>
      <w:suppressAutoHyphens/>
      <w:spacing w:after="0" w:line="240" w:lineRule="auto"/>
      <w:jc w:val="center"/>
    </w:pPr>
    <w:rPr>
      <w:rFonts w:ascii="Times New Roman" w:eastAsia="Times New Roman" w:hAnsi="Times New Roman" w:cs="Times New Roman"/>
      <w:b/>
      <w:bCs/>
      <w:sz w:val="36"/>
      <w:szCs w:val="24"/>
      <w:lang w:eastAsia="ar-SA"/>
    </w:rPr>
  </w:style>
  <w:style w:type="character" w:customStyle="1" w:styleId="TitreCar">
    <w:name w:val="Titre Car"/>
    <w:basedOn w:val="Policepardfaut"/>
    <w:link w:val="Titre"/>
    <w:rsid w:val="007F653D"/>
    <w:rPr>
      <w:rFonts w:ascii="Times New Roman" w:eastAsia="Times New Roman" w:hAnsi="Times New Roman" w:cs="Times New Roman"/>
      <w:b/>
      <w:bCs/>
      <w:sz w:val="36"/>
      <w:szCs w:val="24"/>
      <w:lang w:eastAsia="ar-SA"/>
    </w:rPr>
  </w:style>
  <w:style w:type="paragraph" w:customStyle="1" w:styleId="texte">
    <w:name w:val="texte"/>
    <w:basedOn w:val="Normal"/>
    <w:rsid w:val="007F653D"/>
    <w:pPr>
      <w:suppressAutoHyphens/>
      <w:spacing w:after="0" w:line="240" w:lineRule="auto"/>
      <w:ind w:left="540" w:right="265"/>
      <w:jc w:val="both"/>
    </w:pPr>
    <w:rPr>
      <w:rFonts w:ascii="Times New Roman" w:eastAsia="Times New Roman" w:hAnsi="Times New Roman" w:cs="Times New Roman"/>
      <w:lang w:eastAsia="ar-SA"/>
    </w:rPr>
  </w:style>
  <w:style w:type="paragraph" w:customStyle="1" w:styleId="font5">
    <w:name w:val="font5"/>
    <w:basedOn w:val="Normal"/>
    <w:rsid w:val="007F653D"/>
    <w:pPr>
      <w:suppressAutoHyphens/>
      <w:spacing w:before="100" w:after="100" w:line="240" w:lineRule="auto"/>
      <w:jc w:val="both"/>
    </w:pPr>
    <w:rPr>
      <w:rFonts w:ascii="Times New Roman" w:eastAsia="Arial Unicode MS" w:hAnsi="Times New Roman" w:cs="Times New Roman"/>
      <w:b/>
      <w:bCs/>
      <w:lang w:val="en-US" w:eastAsia="ar-SA"/>
    </w:rPr>
  </w:style>
  <w:style w:type="paragraph" w:customStyle="1" w:styleId="font6">
    <w:name w:val="font6"/>
    <w:basedOn w:val="Normal"/>
    <w:rsid w:val="007F653D"/>
    <w:pPr>
      <w:suppressAutoHyphens/>
      <w:spacing w:before="100" w:after="100" w:line="240" w:lineRule="auto"/>
      <w:jc w:val="both"/>
    </w:pPr>
    <w:rPr>
      <w:rFonts w:ascii="Times New Roman" w:eastAsia="Arial Unicode MS" w:hAnsi="Times New Roman" w:cs="Times New Roman"/>
      <w:lang w:val="en-US" w:eastAsia="ar-SA"/>
    </w:rPr>
  </w:style>
  <w:style w:type="paragraph" w:customStyle="1" w:styleId="xl24">
    <w:name w:val="xl24"/>
    <w:basedOn w:val="Normal"/>
    <w:rsid w:val="007F653D"/>
    <w:pPr>
      <w:pBdr>
        <w:left w:val="single" w:sz="4" w:space="0" w:color="000000"/>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25">
    <w:name w:val="xl25"/>
    <w:basedOn w:val="Normal"/>
    <w:rsid w:val="007F653D"/>
    <w:pP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27">
    <w:name w:val="xl27"/>
    <w:basedOn w:val="Normal"/>
    <w:rsid w:val="007F653D"/>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28">
    <w:name w:val="xl28"/>
    <w:basedOn w:val="Normal"/>
    <w:rsid w:val="007F653D"/>
    <w:pPr>
      <w:pBdr>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29">
    <w:name w:val="xl29"/>
    <w:basedOn w:val="Normal"/>
    <w:rsid w:val="007F653D"/>
    <w:pPr>
      <w:pBdr>
        <w:left w:val="single" w:sz="4" w:space="0" w:color="000000"/>
        <w:right w:val="single" w:sz="4" w:space="0" w:color="000000"/>
      </w:pBdr>
      <w:suppressAutoHyphens/>
      <w:spacing w:before="100" w:after="100" w:line="240" w:lineRule="auto"/>
      <w:jc w:val="right"/>
      <w:textAlignment w:val="top"/>
    </w:pPr>
    <w:rPr>
      <w:rFonts w:ascii="Times New Roman" w:eastAsia="Arial Unicode MS" w:hAnsi="Times New Roman" w:cs="Times New Roman"/>
      <w:b/>
      <w:bCs/>
      <w:lang w:val="en-US" w:eastAsia="ar-SA"/>
    </w:rPr>
  </w:style>
  <w:style w:type="paragraph" w:customStyle="1" w:styleId="xl30">
    <w:name w:val="xl30"/>
    <w:basedOn w:val="Normal"/>
    <w:rsid w:val="007F653D"/>
    <w:pPr>
      <w:pBdr>
        <w:left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1">
    <w:name w:val="xl31"/>
    <w:basedOn w:val="Normal"/>
    <w:rsid w:val="007F653D"/>
    <w:pPr>
      <w:pBdr>
        <w:left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32">
    <w:name w:val="xl32"/>
    <w:basedOn w:val="Normal"/>
    <w:rsid w:val="007F653D"/>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3">
    <w:name w:val="xl33"/>
    <w:basedOn w:val="Normal"/>
    <w:rsid w:val="007F653D"/>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4">
    <w:name w:val="xl34"/>
    <w:basedOn w:val="Normal"/>
    <w:rsid w:val="007F653D"/>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5">
    <w:name w:val="xl35"/>
    <w:basedOn w:val="Normal"/>
    <w:rsid w:val="007F653D"/>
    <w:pPr>
      <w:pBdr>
        <w:top w:val="single" w:sz="4" w:space="0" w:color="000000"/>
        <w:left w:val="single" w:sz="4" w:space="0" w:color="000000"/>
        <w:bottom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6">
    <w:name w:val="xl36"/>
    <w:basedOn w:val="Normal"/>
    <w:rsid w:val="007F653D"/>
    <w:pPr>
      <w:pBdr>
        <w:top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7">
    <w:name w:val="xl37"/>
    <w:basedOn w:val="Normal"/>
    <w:rsid w:val="007F653D"/>
    <w:pPr>
      <w:pBdr>
        <w:top w:val="single" w:sz="4" w:space="0" w:color="000000"/>
        <w:left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8">
    <w:name w:val="xl38"/>
    <w:basedOn w:val="Normal"/>
    <w:rsid w:val="007F653D"/>
    <w:pPr>
      <w:pBdr>
        <w:left w:val="single" w:sz="4" w:space="0" w:color="000000"/>
        <w:bottom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9">
    <w:name w:val="xl39"/>
    <w:basedOn w:val="Normal"/>
    <w:rsid w:val="007F653D"/>
    <w:pPr>
      <w:pBdr>
        <w:top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0">
    <w:name w:val="xl40"/>
    <w:basedOn w:val="Normal"/>
    <w:rsid w:val="007F653D"/>
    <w:pPr>
      <w:pBdr>
        <w:top w:val="single" w:sz="4" w:space="0" w:color="000000"/>
        <w:lef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1">
    <w:name w:val="xl41"/>
    <w:basedOn w:val="Normal"/>
    <w:rsid w:val="007F653D"/>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2">
    <w:name w:val="xl42"/>
    <w:basedOn w:val="Normal"/>
    <w:rsid w:val="007F653D"/>
    <w:pPr>
      <w:pBdr>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43">
    <w:name w:val="xl43"/>
    <w:basedOn w:val="Normal"/>
    <w:rsid w:val="007F653D"/>
    <w:pPr>
      <w:pBdr>
        <w:bottom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4">
    <w:name w:val="xl44"/>
    <w:basedOn w:val="Normal"/>
    <w:rsid w:val="007F653D"/>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5">
    <w:name w:val="xl45"/>
    <w:basedOn w:val="Normal"/>
    <w:rsid w:val="007F653D"/>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46">
    <w:name w:val="xl46"/>
    <w:basedOn w:val="Normal"/>
    <w:rsid w:val="007F653D"/>
    <w:pPr>
      <w:pBdr>
        <w:top w:val="single" w:sz="4" w:space="0" w:color="000000"/>
        <w:bottom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7">
    <w:name w:val="xl47"/>
    <w:basedOn w:val="Normal"/>
    <w:rsid w:val="007F653D"/>
    <w:pPr>
      <w:pBdr>
        <w:top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8">
    <w:name w:val="xl48"/>
    <w:basedOn w:val="Normal"/>
    <w:rsid w:val="007F653D"/>
    <w:pP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9">
    <w:name w:val="xl49"/>
    <w:basedOn w:val="Normal"/>
    <w:rsid w:val="007F653D"/>
    <w:pPr>
      <w:pBdr>
        <w:top w:val="single" w:sz="4" w:space="0" w:color="000000"/>
        <w:right w:val="single" w:sz="4"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0">
    <w:name w:val="xl50"/>
    <w:basedOn w:val="Normal"/>
    <w:rsid w:val="007F653D"/>
    <w:pPr>
      <w:pBdr>
        <w:top w:val="single" w:sz="4" w:space="0" w:color="000000"/>
        <w:bottom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titra">
    <w:name w:val="titra"/>
    <w:basedOn w:val="Normal"/>
    <w:rsid w:val="007F653D"/>
    <w:pPr>
      <w:pBdr>
        <w:top w:val="single" w:sz="4" w:space="1" w:color="000000"/>
        <w:left w:val="single" w:sz="4" w:space="4" w:color="000000"/>
        <w:bottom w:val="single" w:sz="4" w:space="1" w:color="000000"/>
        <w:right w:val="single" w:sz="4" w:space="4" w:color="000000"/>
      </w:pBdr>
      <w:tabs>
        <w:tab w:val="left" w:pos="2610"/>
        <w:tab w:val="left" w:pos="3656"/>
      </w:tabs>
      <w:suppressAutoHyphens/>
      <w:spacing w:after="0" w:line="240" w:lineRule="auto"/>
      <w:ind w:left="630" w:right="7195"/>
      <w:jc w:val="both"/>
    </w:pPr>
    <w:rPr>
      <w:rFonts w:ascii="Times New Roman" w:eastAsia="Times New Roman" w:hAnsi="Times New Roman" w:cs="Times New Roman"/>
      <w:b/>
      <w:sz w:val="24"/>
      <w:lang w:eastAsia="ar-SA"/>
    </w:rPr>
  </w:style>
  <w:style w:type="paragraph" w:customStyle="1" w:styleId="retrait">
    <w:name w:val="retrait"/>
    <w:basedOn w:val="Corpsdetexte"/>
    <w:rsid w:val="007F653D"/>
    <w:pPr>
      <w:widowControl/>
      <w:numPr>
        <w:numId w:val="9"/>
      </w:numPr>
      <w:tabs>
        <w:tab w:val="left" w:pos="5850"/>
      </w:tabs>
      <w:spacing w:after="0"/>
      <w:ind w:left="1170" w:hanging="270"/>
    </w:pPr>
    <w:rPr>
      <w:rFonts w:ascii="Times New Roman" w:hAnsi="Times New Roman" w:cs="Times New Roman"/>
      <w:bCs/>
      <w:color w:val="000000"/>
      <w:sz w:val="22"/>
    </w:rPr>
  </w:style>
  <w:style w:type="paragraph" w:customStyle="1" w:styleId="xl26">
    <w:name w:val="xl26"/>
    <w:basedOn w:val="Normal"/>
    <w:rsid w:val="007F653D"/>
    <w:pPr>
      <w:pBdr>
        <w:left w:val="single" w:sz="4" w:space="0" w:color="000000"/>
        <w:bottom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1">
    <w:name w:val="xl51"/>
    <w:basedOn w:val="Normal"/>
    <w:rsid w:val="007F653D"/>
    <w:pPr>
      <w:pBdr>
        <w:top w:val="single" w:sz="4" w:space="0" w:color="000000"/>
        <w:left w:val="single" w:sz="8" w:space="0" w:color="000000"/>
        <w:bottom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2">
    <w:name w:val="xl52"/>
    <w:basedOn w:val="Normal"/>
    <w:rsid w:val="007F653D"/>
    <w:pPr>
      <w:pBdr>
        <w:top w:val="single" w:sz="4" w:space="0" w:color="000000"/>
        <w:left w:val="single" w:sz="8" w:space="0" w:color="000000"/>
        <w:bottom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3">
    <w:name w:val="xl53"/>
    <w:basedOn w:val="Normal"/>
    <w:rsid w:val="007F653D"/>
    <w:pPr>
      <w:pBdr>
        <w:left w:val="single" w:sz="8" w:space="0" w:color="000000"/>
        <w:bottom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4">
    <w:name w:val="xl54"/>
    <w:basedOn w:val="Normal"/>
    <w:rsid w:val="007F653D"/>
    <w:pPr>
      <w:pBdr>
        <w:top w:val="double" w:sz="1" w:space="0" w:color="000000"/>
        <w:left w:val="single" w:sz="8"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55">
    <w:name w:val="xl55"/>
    <w:basedOn w:val="Normal"/>
    <w:rsid w:val="007F653D"/>
    <w:pPr>
      <w:pBdr>
        <w:top w:val="double" w:sz="1" w:space="0" w:color="000000"/>
        <w:right w:val="single" w:sz="4"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6">
    <w:name w:val="xl56"/>
    <w:basedOn w:val="Normal"/>
    <w:rsid w:val="007F653D"/>
    <w:pPr>
      <w:pBdr>
        <w:left w:val="single" w:sz="8" w:space="0" w:color="000000"/>
      </w:pBdr>
      <w:shd w:val="clear" w:color="auto" w:fill="FF99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57">
    <w:name w:val="xl57"/>
    <w:basedOn w:val="Normal"/>
    <w:rsid w:val="007F653D"/>
    <w:pP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8">
    <w:name w:val="xl58"/>
    <w:basedOn w:val="Normal"/>
    <w:rsid w:val="007F653D"/>
    <w:pPr>
      <w:pBdr>
        <w:right w:val="double" w:sz="1"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9">
    <w:name w:val="xl59"/>
    <w:basedOn w:val="Normal"/>
    <w:rsid w:val="007F653D"/>
    <w:pPr>
      <w:pBdr>
        <w:left w:val="single" w:sz="4" w:space="0" w:color="000000"/>
      </w:pBdr>
      <w:shd w:val="clear" w:color="auto" w:fill="FFFF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60">
    <w:name w:val="xl60"/>
    <w:basedOn w:val="Normal"/>
    <w:rsid w:val="007F653D"/>
    <w:pPr>
      <w:pBdr>
        <w:right w:val="single" w:sz="8"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61">
    <w:name w:val="xl61"/>
    <w:basedOn w:val="Normal"/>
    <w:rsid w:val="007F653D"/>
    <w:pPr>
      <w:pBdr>
        <w:left w:val="single" w:sz="4"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62">
    <w:name w:val="xl62"/>
    <w:basedOn w:val="Normal"/>
    <w:rsid w:val="007F653D"/>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63">
    <w:name w:val="xl63"/>
    <w:basedOn w:val="Normal"/>
    <w:rsid w:val="007F653D"/>
    <w:pPr>
      <w:pBdr>
        <w:top w:val="single" w:sz="4" w:space="0" w:color="000000"/>
        <w:left w:val="single" w:sz="4" w:space="0" w:color="000000"/>
        <w:bottom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64">
    <w:name w:val="xl64"/>
    <w:basedOn w:val="Normal"/>
    <w:rsid w:val="007F653D"/>
    <w:pPr>
      <w:pBdr>
        <w:top w:val="single" w:sz="4" w:space="0" w:color="000000"/>
        <w:left w:val="single" w:sz="4" w:space="0" w:color="000000"/>
        <w:bottom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5">
    <w:name w:val="xl65"/>
    <w:basedOn w:val="Normal"/>
    <w:rsid w:val="007F653D"/>
    <w:pPr>
      <w:pBdr>
        <w:right w:val="double" w:sz="1"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66">
    <w:name w:val="xl66"/>
    <w:basedOn w:val="Normal"/>
    <w:rsid w:val="007F653D"/>
    <w:pPr>
      <w:pBdr>
        <w:right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7">
    <w:name w:val="xl67"/>
    <w:basedOn w:val="Normal"/>
    <w:rsid w:val="007F653D"/>
    <w:pPr>
      <w:pBdr>
        <w:top w:val="single" w:sz="4" w:space="0" w:color="000000"/>
        <w:bottom w:val="single" w:sz="4" w:space="0" w:color="000000"/>
        <w:right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8">
    <w:name w:val="xl68"/>
    <w:basedOn w:val="Normal"/>
    <w:rsid w:val="007F653D"/>
    <w:pPr>
      <w:pBdr>
        <w:top w:val="single" w:sz="4" w:space="0" w:color="000000"/>
        <w:bottom w:val="single" w:sz="4" w:space="0" w:color="000000"/>
        <w:right w:val="double" w:sz="1"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9">
    <w:name w:val="xl69"/>
    <w:basedOn w:val="Normal"/>
    <w:rsid w:val="007F653D"/>
    <w:pPr>
      <w:pBdr>
        <w:right w:val="double" w:sz="1" w:space="0" w:color="000000"/>
      </w:pBdr>
      <w:suppressAutoHyphens/>
      <w:spacing w:before="100" w:after="100" w:line="240" w:lineRule="auto"/>
      <w:jc w:val="right"/>
      <w:textAlignment w:val="top"/>
    </w:pPr>
    <w:rPr>
      <w:rFonts w:ascii="Wingdings" w:eastAsia="Arial Unicode MS" w:hAnsi="Wingdings" w:cs="Arial Unicode MS"/>
      <w:b/>
      <w:bCs/>
      <w:sz w:val="36"/>
      <w:szCs w:val="36"/>
      <w:lang w:val="en-US" w:eastAsia="ar-SA"/>
    </w:rPr>
  </w:style>
  <w:style w:type="paragraph" w:customStyle="1" w:styleId="xl70">
    <w:name w:val="xl70"/>
    <w:basedOn w:val="Normal"/>
    <w:rsid w:val="007F653D"/>
    <w:pPr>
      <w:pBdr>
        <w:bottom w:val="double" w:sz="1" w:space="0" w:color="000000"/>
        <w:right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71">
    <w:name w:val="xl71"/>
    <w:basedOn w:val="Normal"/>
    <w:rsid w:val="007F653D"/>
    <w:pPr>
      <w:pBdr>
        <w:top w:val="double" w:sz="1" w:space="0" w:color="000000"/>
        <w:lef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72">
    <w:name w:val="xl72"/>
    <w:basedOn w:val="Normal"/>
    <w:rsid w:val="007F653D"/>
    <w:pPr>
      <w:pBdr>
        <w:top w:val="double" w:sz="1" w:space="0" w:color="000000"/>
        <w:right w:val="double" w:sz="1"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73">
    <w:name w:val="xl73"/>
    <w:basedOn w:val="Normal"/>
    <w:rsid w:val="007F653D"/>
    <w:pPr>
      <w:pBdr>
        <w:top w:val="double" w:sz="1" w:space="0" w:color="000000"/>
        <w:left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74">
    <w:name w:val="xl74"/>
    <w:basedOn w:val="Normal"/>
    <w:rsid w:val="007F653D"/>
    <w:pPr>
      <w:shd w:val="clear" w:color="auto" w:fill="FFFF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75">
    <w:name w:val="xl75"/>
    <w:basedOn w:val="Normal"/>
    <w:rsid w:val="007F653D"/>
    <w:pPr>
      <w:pBdr>
        <w:top w:val="single" w:sz="4" w:space="0" w:color="000000"/>
        <w:bottom w:val="single" w:sz="4" w:space="0" w:color="000000"/>
        <w:right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6">
    <w:name w:val="xl76"/>
    <w:basedOn w:val="Normal"/>
    <w:rsid w:val="007F653D"/>
    <w:pPr>
      <w:pBdr>
        <w:top w:val="single" w:sz="4" w:space="0" w:color="000000"/>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7">
    <w:name w:val="xl77"/>
    <w:basedOn w:val="Normal"/>
    <w:rsid w:val="007F653D"/>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8">
    <w:name w:val="xl78"/>
    <w:basedOn w:val="Normal"/>
    <w:rsid w:val="007F653D"/>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79">
    <w:name w:val="xl79"/>
    <w:basedOn w:val="Normal"/>
    <w:rsid w:val="007F653D"/>
    <w:pPr>
      <w:pBdr>
        <w:top w:val="double" w:sz="1"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80">
    <w:name w:val="xl80"/>
    <w:basedOn w:val="Normal"/>
    <w:rsid w:val="007F653D"/>
    <w:pPr>
      <w:pBdr>
        <w:right w:val="single" w:sz="8"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81">
    <w:name w:val="xl81"/>
    <w:basedOn w:val="Normal"/>
    <w:rsid w:val="007F653D"/>
    <w:pPr>
      <w:pBdr>
        <w:right w:val="single" w:sz="8"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2">
    <w:name w:val="xl82"/>
    <w:basedOn w:val="Normal"/>
    <w:rsid w:val="007F653D"/>
    <w:pPr>
      <w:pBdr>
        <w:top w:val="single" w:sz="4" w:space="0" w:color="000000"/>
        <w:bottom w:val="single" w:sz="4" w:space="0" w:color="000000"/>
        <w:right w:val="single" w:sz="8"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3">
    <w:name w:val="xl83"/>
    <w:basedOn w:val="Normal"/>
    <w:rsid w:val="007F653D"/>
    <w:pPr>
      <w:pBdr>
        <w:top w:val="single" w:sz="4" w:space="0" w:color="000000"/>
        <w:bottom w:val="single" w:sz="4" w:space="0" w:color="000000"/>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4">
    <w:name w:val="xl84"/>
    <w:basedOn w:val="Normal"/>
    <w:rsid w:val="007F653D"/>
    <w:pPr>
      <w:pBdr>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5">
    <w:name w:val="xl85"/>
    <w:basedOn w:val="Normal"/>
    <w:rsid w:val="007F653D"/>
    <w:pPr>
      <w:pBdr>
        <w:right w:val="single" w:sz="8" w:space="0" w:color="000000"/>
      </w:pBdr>
      <w:suppressAutoHyphens/>
      <w:spacing w:before="100" w:after="100" w:line="240" w:lineRule="auto"/>
      <w:jc w:val="right"/>
      <w:textAlignment w:val="top"/>
    </w:pPr>
    <w:rPr>
      <w:rFonts w:ascii="Wingdings" w:eastAsia="Arial Unicode MS" w:hAnsi="Wingdings" w:cs="Arial Unicode MS"/>
      <w:b/>
      <w:bCs/>
      <w:sz w:val="36"/>
      <w:szCs w:val="36"/>
      <w:lang w:val="en-US" w:eastAsia="ar-SA"/>
    </w:rPr>
  </w:style>
  <w:style w:type="paragraph" w:customStyle="1" w:styleId="xl86">
    <w:name w:val="xl86"/>
    <w:basedOn w:val="Normal"/>
    <w:rsid w:val="007F653D"/>
    <w:pPr>
      <w:pBdr>
        <w:top w:val="single" w:sz="4" w:space="0" w:color="000000"/>
        <w:bottom w:val="single" w:sz="4" w:space="0" w:color="000000"/>
        <w:right w:val="single" w:sz="8"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7">
    <w:name w:val="xl87"/>
    <w:basedOn w:val="Normal"/>
    <w:rsid w:val="007F653D"/>
    <w:pPr>
      <w:pBdr>
        <w:top w:val="single" w:sz="4" w:space="0" w:color="000000"/>
        <w:bottom w:val="single" w:sz="4" w:space="0" w:color="000000"/>
        <w:right w:val="single" w:sz="8"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8">
    <w:name w:val="xl88"/>
    <w:basedOn w:val="Normal"/>
    <w:rsid w:val="007F653D"/>
    <w:pPr>
      <w:pBdr>
        <w:top w:val="single" w:sz="4" w:space="0" w:color="000000"/>
        <w:bottom w:val="single" w:sz="4" w:space="0" w:color="000000"/>
        <w:right w:val="single" w:sz="8" w:space="0" w:color="000000"/>
      </w:pBdr>
      <w:suppressAutoHyphens/>
      <w:spacing w:before="100" w:after="100" w:line="240" w:lineRule="auto"/>
      <w:jc w:val="right"/>
      <w:textAlignment w:val="top"/>
    </w:pPr>
    <w:rPr>
      <w:rFonts w:ascii="Times New Roman" w:eastAsia="Arial Unicode MS" w:hAnsi="Times New Roman" w:cs="Times New Roman"/>
      <w:b/>
      <w:bCs/>
      <w:sz w:val="36"/>
      <w:szCs w:val="36"/>
      <w:lang w:val="en-US" w:eastAsia="ar-SA"/>
    </w:rPr>
  </w:style>
  <w:style w:type="paragraph" w:customStyle="1" w:styleId="xl89">
    <w:name w:val="xl89"/>
    <w:basedOn w:val="Normal"/>
    <w:rsid w:val="007F653D"/>
    <w:pPr>
      <w:pBdr>
        <w:bottom w:val="double" w:sz="1" w:space="0" w:color="000000"/>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90">
    <w:name w:val="xl90"/>
    <w:basedOn w:val="Normal"/>
    <w:rsid w:val="007F653D"/>
    <w:pPr>
      <w:pBdr>
        <w:top w:val="double" w:sz="1" w:space="0" w:color="000000"/>
        <w:right w:val="single" w:sz="8"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91">
    <w:name w:val="xl91"/>
    <w:basedOn w:val="Normal"/>
    <w:rsid w:val="007F653D"/>
    <w:pPr>
      <w:pBdr>
        <w:top w:val="single" w:sz="4" w:space="0" w:color="000000"/>
        <w:bottom w:val="single" w:sz="4" w:space="0" w:color="000000"/>
        <w:right w:val="single" w:sz="8" w:space="0" w:color="000000"/>
      </w:pBdr>
      <w:shd w:val="clear" w:color="auto" w:fill="00FFFF"/>
      <w:suppressAutoHyphens/>
      <w:spacing w:before="100" w:after="100" w:line="240" w:lineRule="auto"/>
      <w:jc w:val="both"/>
    </w:pPr>
    <w:rPr>
      <w:rFonts w:ascii="Arial Unicode MS" w:eastAsia="Arial Unicode MS" w:hAnsi="Arial Unicode MS" w:cs="Arial Unicode MS"/>
      <w:sz w:val="24"/>
      <w:szCs w:val="24"/>
      <w:lang w:val="en-US" w:eastAsia="ar-SA"/>
    </w:rPr>
  </w:style>
  <w:style w:type="paragraph" w:customStyle="1" w:styleId="xl92">
    <w:name w:val="xl92"/>
    <w:basedOn w:val="Normal"/>
    <w:rsid w:val="007F653D"/>
    <w:pPr>
      <w:pBdr>
        <w:left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3">
    <w:name w:val="xl93"/>
    <w:basedOn w:val="Normal"/>
    <w:rsid w:val="007F653D"/>
    <w:pPr>
      <w:pBdr>
        <w:right w:val="single" w:sz="8"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94">
    <w:name w:val="xl94"/>
    <w:basedOn w:val="Normal"/>
    <w:rsid w:val="007F653D"/>
    <w:pPr>
      <w:pBdr>
        <w:left w:val="single" w:sz="8"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5">
    <w:name w:val="xl95"/>
    <w:basedOn w:val="Normal"/>
    <w:rsid w:val="007F653D"/>
    <w:pPr>
      <w:pBdr>
        <w:right w:val="double" w:sz="1"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6">
    <w:name w:val="xl96"/>
    <w:basedOn w:val="Normal"/>
    <w:rsid w:val="007F653D"/>
    <w:pPr>
      <w:pBdr>
        <w:left w:val="double" w:sz="1"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i/>
      <w:iCs/>
      <w:sz w:val="24"/>
      <w:szCs w:val="24"/>
      <w:lang w:val="en-US" w:eastAsia="ar-SA"/>
    </w:rPr>
  </w:style>
  <w:style w:type="paragraph" w:styleId="TM1">
    <w:name w:val="toc 1"/>
    <w:basedOn w:val="Normal"/>
    <w:next w:val="Normal"/>
    <w:semiHidden/>
    <w:rsid w:val="007F653D"/>
    <w:pPr>
      <w:suppressAutoHyphens/>
      <w:spacing w:before="120" w:after="0" w:line="240" w:lineRule="auto"/>
      <w:jc w:val="both"/>
    </w:pPr>
    <w:rPr>
      <w:rFonts w:ascii="Times New Roman" w:eastAsia="Times New Roman" w:hAnsi="Times New Roman" w:cs="Times New Roman"/>
      <w:b/>
      <w:bCs/>
      <w:i/>
      <w:iCs/>
      <w:sz w:val="24"/>
      <w:szCs w:val="28"/>
      <w:lang w:eastAsia="ar-SA"/>
    </w:rPr>
  </w:style>
  <w:style w:type="paragraph" w:styleId="TM2">
    <w:name w:val="toc 2"/>
    <w:basedOn w:val="Normal"/>
    <w:next w:val="Normal"/>
    <w:semiHidden/>
    <w:rsid w:val="007F653D"/>
    <w:pPr>
      <w:suppressAutoHyphens/>
      <w:spacing w:before="120" w:after="0" w:line="240" w:lineRule="auto"/>
      <w:ind w:left="240"/>
      <w:jc w:val="both"/>
    </w:pPr>
    <w:rPr>
      <w:rFonts w:ascii="Times New Roman" w:eastAsia="Times New Roman" w:hAnsi="Times New Roman" w:cs="Times New Roman"/>
      <w:b/>
      <w:bCs/>
      <w:sz w:val="24"/>
      <w:szCs w:val="26"/>
      <w:lang w:eastAsia="ar-SA"/>
    </w:rPr>
  </w:style>
  <w:style w:type="paragraph" w:styleId="TM3">
    <w:name w:val="toc 3"/>
    <w:basedOn w:val="Normal"/>
    <w:next w:val="Normal"/>
    <w:semiHidden/>
    <w:rsid w:val="007F653D"/>
    <w:pPr>
      <w:suppressAutoHyphens/>
      <w:spacing w:after="0" w:line="240" w:lineRule="auto"/>
      <w:ind w:left="480"/>
      <w:jc w:val="both"/>
    </w:pPr>
    <w:rPr>
      <w:rFonts w:ascii="Times New Roman" w:eastAsia="Times New Roman" w:hAnsi="Times New Roman" w:cs="Times New Roman"/>
      <w:sz w:val="24"/>
      <w:szCs w:val="24"/>
      <w:lang w:eastAsia="ar-SA"/>
    </w:rPr>
  </w:style>
  <w:style w:type="paragraph" w:styleId="TM4">
    <w:name w:val="toc 4"/>
    <w:basedOn w:val="Normal"/>
    <w:next w:val="Normal"/>
    <w:semiHidden/>
    <w:rsid w:val="007F653D"/>
    <w:pPr>
      <w:suppressAutoHyphens/>
      <w:spacing w:after="0" w:line="240" w:lineRule="auto"/>
      <w:ind w:left="720"/>
      <w:jc w:val="both"/>
    </w:pPr>
    <w:rPr>
      <w:rFonts w:ascii="Times New Roman" w:eastAsia="Times New Roman" w:hAnsi="Times New Roman" w:cs="Times New Roman"/>
      <w:sz w:val="24"/>
      <w:szCs w:val="24"/>
      <w:lang w:eastAsia="ar-SA"/>
    </w:rPr>
  </w:style>
  <w:style w:type="paragraph" w:styleId="TM5">
    <w:name w:val="toc 5"/>
    <w:basedOn w:val="Normal"/>
    <w:next w:val="Normal"/>
    <w:semiHidden/>
    <w:rsid w:val="007F653D"/>
    <w:pPr>
      <w:suppressAutoHyphens/>
      <w:spacing w:after="0" w:line="240" w:lineRule="auto"/>
      <w:ind w:left="960"/>
      <w:jc w:val="both"/>
    </w:pPr>
    <w:rPr>
      <w:rFonts w:ascii="Times New Roman" w:eastAsia="Times New Roman" w:hAnsi="Times New Roman" w:cs="Times New Roman"/>
      <w:sz w:val="24"/>
      <w:szCs w:val="24"/>
      <w:lang w:eastAsia="ar-SA"/>
    </w:rPr>
  </w:style>
  <w:style w:type="paragraph" w:styleId="TM6">
    <w:name w:val="toc 6"/>
    <w:basedOn w:val="Normal"/>
    <w:next w:val="Normal"/>
    <w:semiHidden/>
    <w:rsid w:val="007F653D"/>
    <w:pPr>
      <w:suppressAutoHyphens/>
      <w:spacing w:after="0" w:line="240" w:lineRule="auto"/>
      <w:ind w:left="1200"/>
      <w:jc w:val="both"/>
    </w:pPr>
    <w:rPr>
      <w:rFonts w:ascii="Times New Roman" w:eastAsia="Times New Roman" w:hAnsi="Times New Roman" w:cs="Times New Roman"/>
      <w:sz w:val="24"/>
      <w:szCs w:val="24"/>
      <w:lang w:eastAsia="ar-SA"/>
    </w:rPr>
  </w:style>
  <w:style w:type="paragraph" w:styleId="TM7">
    <w:name w:val="toc 7"/>
    <w:basedOn w:val="Normal"/>
    <w:next w:val="Normal"/>
    <w:semiHidden/>
    <w:rsid w:val="007F653D"/>
    <w:pPr>
      <w:suppressAutoHyphens/>
      <w:spacing w:after="0" w:line="240" w:lineRule="auto"/>
      <w:ind w:left="1440"/>
      <w:jc w:val="both"/>
    </w:pPr>
    <w:rPr>
      <w:rFonts w:ascii="Times New Roman" w:eastAsia="Times New Roman" w:hAnsi="Times New Roman" w:cs="Times New Roman"/>
      <w:sz w:val="24"/>
      <w:szCs w:val="24"/>
      <w:lang w:eastAsia="ar-SA"/>
    </w:rPr>
  </w:style>
  <w:style w:type="paragraph" w:styleId="TM8">
    <w:name w:val="toc 8"/>
    <w:basedOn w:val="Normal"/>
    <w:next w:val="Normal"/>
    <w:semiHidden/>
    <w:rsid w:val="007F653D"/>
    <w:pPr>
      <w:suppressAutoHyphens/>
      <w:spacing w:after="0" w:line="240" w:lineRule="auto"/>
      <w:ind w:left="1680"/>
      <w:jc w:val="both"/>
    </w:pPr>
    <w:rPr>
      <w:rFonts w:ascii="Times New Roman" w:eastAsia="Times New Roman" w:hAnsi="Times New Roman" w:cs="Times New Roman"/>
      <w:sz w:val="24"/>
      <w:szCs w:val="24"/>
      <w:lang w:eastAsia="ar-SA"/>
    </w:rPr>
  </w:style>
  <w:style w:type="paragraph" w:styleId="TM9">
    <w:name w:val="toc 9"/>
    <w:basedOn w:val="Normal"/>
    <w:next w:val="Normal"/>
    <w:semiHidden/>
    <w:rsid w:val="007F653D"/>
    <w:pPr>
      <w:suppressAutoHyphens/>
      <w:spacing w:after="0" w:line="240" w:lineRule="auto"/>
      <w:ind w:left="1920"/>
      <w:jc w:val="both"/>
    </w:pPr>
    <w:rPr>
      <w:rFonts w:ascii="Times New Roman" w:eastAsia="Times New Roman" w:hAnsi="Times New Roman" w:cs="Times New Roman"/>
      <w:sz w:val="24"/>
      <w:szCs w:val="24"/>
      <w:lang w:eastAsia="ar-SA"/>
    </w:rPr>
  </w:style>
  <w:style w:type="paragraph" w:customStyle="1" w:styleId="titrE11">
    <w:name w:val="titrE 1"/>
    <w:basedOn w:val="Normal"/>
    <w:rsid w:val="007F653D"/>
    <w:pPr>
      <w:suppressAutoHyphens/>
      <w:spacing w:after="0" w:line="240" w:lineRule="auto"/>
      <w:jc w:val="both"/>
    </w:pPr>
    <w:rPr>
      <w:rFonts w:ascii="Times New Roman" w:eastAsia="Times New Roman" w:hAnsi="Times New Roman" w:cs="Times New Roman"/>
      <w:lang w:eastAsia="ar-SA"/>
    </w:rPr>
  </w:style>
  <w:style w:type="paragraph" w:customStyle="1" w:styleId="Titre1contrat0">
    <w:name w:val="Titre 1 contrat"/>
    <w:basedOn w:val="Normal"/>
    <w:rsid w:val="007F653D"/>
    <w:pPr>
      <w:tabs>
        <w:tab w:val="left" w:pos="2160"/>
        <w:tab w:val="left" w:pos="2880"/>
      </w:tabs>
      <w:suppressAutoHyphens/>
      <w:spacing w:after="0" w:line="240" w:lineRule="auto"/>
      <w:ind w:left="720" w:hanging="720"/>
      <w:jc w:val="both"/>
    </w:pPr>
    <w:rPr>
      <w:rFonts w:ascii="Times New Roman" w:eastAsia="Times New Roman" w:hAnsi="Times New Roman" w:cs="Times New Roman"/>
      <w:b/>
      <w:spacing w:val="-2"/>
      <w:sz w:val="24"/>
      <w:lang w:eastAsia="ar-SA"/>
    </w:rPr>
  </w:style>
  <w:style w:type="paragraph" w:customStyle="1" w:styleId="titre1contrat">
    <w:name w:val="titre 1 contrat"/>
    <w:basedOn w:val="Titre1contrat0"/>
    <w:rsid w:val="007F653D"/>
    <w:pPr>
      <w:numPr>
        <w:numId w:val="15"/>
      </w:numPr>
    </w:pPr>
  </w:style>
  <w:style w:type="paragraph" w:customStyle="1" w:styleId="TITRE1CONTRAT1">
    <w:name w:val="TITRE 1 CONTRAT"/>
    <w:basedOn w:val="titre1contrat"/>
    <w:rsid w:val="007F653D"/>
    <w:pPr>
      <w:tabs>
        <w:tab w:val="left" w:pos="1548"/>
        <w:tab w:val="left" w:pos="1701"/>
        <w:tab w:val="left" w:pos="1854"/>
        <w:tab w:val="left" w:pos="2007"/>
        <w:tab w:val="left" w:pos="2421"/>
        <w:tab w:val="left" w:pos="2574"/>
        <w:tab w:val="left" w:pos="2727"/>
        <w:tab w:val="left" w:pos="2835"/>
      </w:tabs>
      <w:ind w:left="567" w:hanging="567"/>
    </w:pPr>
    <w:rPr>
      <w:caps/>
      <w:szCs w:val="24"/>
    </w:rPr>
  </w:style>
  <w:style w:type="paragraph" w:customStyle="1" w:styleId="Titre1ContratAnnexeI">
    <w:name w:val="Titre 1 Contrat Annexe I"/>
    <w:basedOn w:val="Normal"/>
    <w:next w:val="ParaContratAnnexeI"/>
    <w:rsid w:val="007F653D"/>
    <w:pPr>
      <w:numPr>
        <w:numId w:val="5"/>
      </w:numPr>
      <w:tabs>
        <w:tab w:val="left" w:pos="-720"/>
      </w:tabs>
      <w:suppressAutoHyphens/>
      <w:spacing w:after="0" w:line="240" w:lineRule="auto"/>
      <w:jc w:val="both"/>
    </w:pPr>
    <w:rPr>
      <w:rFonts w:ascii="Times New Roman" w:eastAsia="Times New Roman" w:hAnsi="Times New Roman" w:cs="Times New Roman"/>
      <w:b/>
      <w:caps/>
      <w:spacing w:val="-2"/>
      <w:lang w:eastAsia="ar-SA"/>
    </w:rPr>
  </w:style>
  <w:style w:type="paragraph" w:customStyle="1" w:styleId="ParaContratAnnexeI">
    <w:name w:val="Para Contrat Annexe I"/>
    <w:basedOn w:val="Normal"/>
    <w:rsid w:val="007F653D"/>
    <w:pPr>
      <w:suppressAutoHyphens/>
      <w:spacing w:after="0" w:line="240" w:lineRule="auto"/>
      <w:jc w:val="both"/>
    </w:pPr>
    <w:rPr>
      <w:rFonts w:ascii="Times New Roman" w:eastAsia="Times New Roman" w:hAnsi="Times New Roman" w:cs="Times New Roman"/>
      <w:spacing w:val="-2"/>
      <w:lang w:eastAsia="ar-SA"/>
    </w:rPr>
  </w:style>
  <w:style w:type="paragraph" w:customStyle="1" w:styleId="ParaNumContratAnnexeI">
    <w:name w:val="ParaNum Contrat Annexe I"/>
    <w:basedOn w:val="Normal"/>
    <w:rsid w:val="007F653D"/>
    <w:pPr>
      <w:numPr>
        <w:numId w:val="6"/>
      </w:numPr>
      <w:suppressAutoHyphens/>
      <w:spacing w:after="0" w:line="240" w:lineRule="auto"/>
      <w:jc w:val="both"/>
    </w:pPr>
    <w:rPr>
      <w:rFonts w:ascii="Times New Roman" w:eastAsia="Times New Roman" w:hAnsi="Times New Roman" w:cs="Times New Roman"/>
      <w:spacing w:val="-2"/>
      <w:lang w:eastAsia="ar-SA"/>
    </w:rPr>
  </w:style>
  <w:style w:type="paragraph" w:customStyle="1" w:styleId="TitreContratAnnexeI">
    <w:name w:val="Titre Contrat Annexe I"/>
    <w:basedOn w:val="Normal"/>
    <w:next w:val="ParaContratAnnexeI"/>
    <w:rsid w:val="007F653D"/>
    <w:pPr>
      <w:tabs>
        <w:tab w:val="center" w:pos="4513"/>
      </w:tabs>
      <w:suppressAutoHyphens/>
      <w:spacing w:after="0" w:line="240" w:lineRule="auto"/>
      <w:jc w:val="center"/>
    </w:pPr>
    <w:rPr>
      <w:rFonts w:ascii="Times New Roman" w:eastAsia="Times New Roman" w:hAnsi="Times New Roman" w:cs="Times New Roman"/>
      <w:b/>
      <w:caps/>
      <w:spacing w:val="-2"/>
      <w:lang w:eastAsia="ar-SA"/>
    </w:rPr>
  </w:style>
  <w:style w:type="paragraph" w:customStyle="1" w:styleId="Titre1contratAnnexII">
    <w:name w:val="Titre 1 contrat Annex II"/>
    <w:basedOn w:val="Titre1ContratAnnexeI"/>
    <w:rsid w:val="007F653D"/>
    <w:pPr>
      <w:numPr>
        <w:numId w:val="0"/>
      </w:numPr>
      <w:tabs>
        <w:tab w:val="num" w:pos="360"/>
      </w:tabs>
      <w:ind w:left="360" w:hanging="360"/>
    </w:pPr>
  </w:style>
  <w:style w:type="paragraph" w:customStyle="1" w:styleId="titrE2annexII">
    <w:name w:val="titrE 2 annex II"/>
    <w:basedOn w:val="Normal"/>
    <w:rsid w:val="007F653D"/>
    <w:pPr>
      <w:tabs>
        <w:tab w:val="left" w:pos="-720"/>
        <w:tab w:val="left" w:pos="90"/>
        <w:tab w:val="left" w:pos="180"/>
      </w:tabs>
      <w:suppressAutoHyphens/>
      <w:spacing w:after="0" w:line="240" w:lineRule="auto"/>
      <w:jc w:val="both"/>
    </w:pPr>
    <w:rPr>
      <w:rFonts w:ascii="Times New Roman" w:eastAsia="Times New Roman" w:hAnsi="Times New Roman" w:cs="Times New Roman"/>
      <w:b/>
      <w:spacing w:val="-2"/>
      <w:sz w:val="24"/>
      <w:u w:val="single"/>
      <w:lang w:eastAsia="ar-SA"/>
    </w:rPr>
  </w:style>
  <w:style w:type="paragraph" w:customStyle="1" w:styleId="ParacontratAnnexII">
    <w:name w:val="Para contrat Annex II"/>
    <w:basedOn w:val="ParaContratAnnexeI"/>
    <w:rsid w:val="007F653D"/>
    <w:pPr>
      <w:tabs>
        <w:tab w:val="left" w:pos="1980"/>
      </w:tabs>
      <w:ind w:left="450"/>
    </w:pPr>
  </w:style>
  <w:style w:type="paragraph" w:customStyle="1" w:styleId="ParacontratAnnexIIbullets">
    <w:name w:val="Para contrat Annex II bullets"/>
    <w:basedOn w:val="ParacontratAnnexII"/>
    <w:rsid w:val="007F653D"/>
    <w:pPr>
      <w:numPr>
        <w:numId w:val="7"/>
      </w:numPr>
    </w:pPr>
  </w:style>
  <w:style w:type="paragraph" w:customStyle="1" w:styleId="AnnexIIretrait1">
    <w:name w:val="Annex II retrait 1"/>
    <w:basedOn w:val="Normal"/>
    <w:rsid w:val="007F653D"/>
    <w:pPr>
      <w:numPr>
        <w:numId w:val="13"/>
      </w:numPr>
      <w:tabs>
        <w:tab w:val="left" w:pos="4320"/>
        <w:tab w:val="left" w:pos="6300"/>
      </w:tabs>
      <w:suppressAutoHyphens/>
      <w:spacing w:after="0" w:line="240" w:lineRule="auto"/>
      <w:ind w:left="1260" w:firstLine="0"/>
      <w:jc w:val="both"/>
    </w:pPr>
    <w:rPr>
      <w:rFonts w:ascii="Times New Roman" w:eastAsia="Times New Roman" w:hAnsi="Times New Roman" w:cs="Times New Roman"/>
      <w:b/>
      <w:bCs/>
      <w:spacing w:val="-2"/>
      <w:lang w:eastAsia="ar-SA"/>
    </w:rPr>
  </w:style>
  <w:style w:type="paragraph" w:customStyle="1" w:styleId="retrait1annexII">
    <w:name w:val="retrait 1 annex II"/>
    <w:basedOn w:val="Normal"/>
    <w:rsid w:val="007F653D"/>
    <w:pPr>
      <w:tabs>
        <w:tab w:val="left" w:pos="-720"/>
        <w:tab w:val="num" w:pos="360"/>
      </w:tabs>
      <w:suppressAutoHyphens/>
      <w:spacing w:after="0" w:line="240" w:lineRule="auto"/>
      <w:ind w:left="360" w:hanging="360"/>
      <w:jc w:val="both"/>
    </w:pPr>
    <w:rPr>
      <w:rFonts w:ascii="Times New Roman" w:eastAsia="Times New Roman" w:hAnsi="Times New Roman" w:cs="Times New Roman"/>
      <w:bCs/>
      <w:spacing w:val="-2"/>
      <w:lang w:eastAsia="ar-SA"/>
    </w:rPr>
  </w:style>
  <w:style w:type="paragraph" w:customStyle="1" w:styleId="retrait2AnnexII">
    <w:name w:val="retrait 2 Annex II"/>
    <w:basedOn w:val="Normal"/>
    <w:rsid w:val="007F653D"/>
    <w:pPr>
      <w:numPr>
        <w:numId w:val="17"/>
      </w:numPr>
      <w:tabs>
        <w:tab w:val="left" w:pos="-720"/>
        <w:tab w:val="left" w:pos="1701"/>
      </w:tabs>
      <w:suppressAutoHyphens/>
      <w:spacing w:after="0" w:line="240" w:lineRule="auto"/>
      <w:jc w:val="both"/>
    </w:pPr>
    <w:rPr>
      <w:rFonts w:ascii="Times New Roman" w:eastAsia="Times New Roman" w:hAnsi="Times New Roman" w:cs="Times New Roman"/>
      <w:spacing w:val="-2"/>
      <w:lang w:eastAsia="ar-SA"/>
    </w:rPr>
  </w:style>
  <w:style w:type="paragraph" w:customStyle="1" w:styleId="AnnIparag">
    <w:name w:val="Ann I parag"/>
    <w:basedOn w:val="Normal"/>
    <w:rsid w:val="007F653D"/>
    <w:pPr>
      <w:suppressAutoHyphens/>
      <w:spacing w:after="0" w:line="240" w:lineRule="auto"/>
      <w:jc w:val="both"/>
    </w:pPr>
    <w:rPr>
      <w:rFonts w:ascii="Times New Roman" w:eastAsia="Times New Roman" w:hAnsi="Times New Roman" w:cs="Times New Roman"/>
      <w:sz w:val="20"/>
      <w:szCs w:val="20"/>
      <w:lang w:val="en-AU" w:eastAsia="ar-SA"/>
    </w:rPr>
  </w:style>
  <w:style w:type="paragraph" w:customStyle="1" w:styleId="CommentText">
    <w:name w:val="Comment Text"/>
    <w:basedOn w:val="Normal"/>
    <w:rsid w:val="007F653D"/>
    <w:pPr>
      <w:suppressAutoHyphens/>
      <w:spacing w:after="0" w:line="240" w:lineRule="auto"/>
      <w:jc w:val="both"/>
    </w:pPr>
    <w:rPr>
      <w:rFonts w:ascii="Times New Roman" w:eastAsia="Times New Roman" w:hAnsi="Times New Roman" w:cs="Times New Roman"/>
      <w:lang w:eastAsia="ar-SA"/>
    </w:rPr>
  </w:style>
  <w:style w:type="paragraph" w:customStyle="1" w:styleId="CommentSubject">
    <w:name w:val="Comment Subject"/>
    <w:basedOn w:val="CommentText"/>
    <w:next w:val="CommentText"/>
    <w:rsid w:val="007F653D"/>
    <w:rPr>
      <w:b/>
      <w:bCs/>
    </w:rPr>
  </w:style>
  <w:style w:type="paragraph" w:customStyle="1" w:styleId="Textedebulles1">
    <w:name w:val="Texte de bulles1"/>
    <w:basedOn w:val="Normal"/>
    <w:rsid w:val="007F653D"/>
    <w:pPr>
      <w:suppressAutoHyphens/>
      <w:spacing w:after="0" w:line="240" w:lineRule="auto"/>
      <w:jc w:val="both"/>
    </w:pPr>
    <w:rPr>
      <w:rFonts w:ascii="Tahoma" w:eastAsia="Times New Roman" w:hAnsi="Tahoma" w:cs="Tahoma"/>
      <w:sz w:val="16"/>
      <w:szCs w:val="16"/>
      <w:lang w:eastAsia="ar-SA"/>
    </w:rPr>
  </w:style>
  <w:style w:type="paragraph" w:customStyle="1" w:styleId="Soustitre">
    <w:name w:val="Sous titre"/>
    <w:basedOn w:val="Titre1"/>
    <w:rsid w:val="007F653D"/>
    <w:pPr>
      <w:keepLines w:val="0"/>
      <w:numPr>
        <w:numId w:val="2"/>
      </w:numPr>
      <w:suppressAutoHyphens/>
      <w:spacing w:before="0" w:line="240" w:lineRule="auto"/>
      <w:ind w:left="0" w:right="-5" w:firstLine="0"/>
      <w:jc w:val="both"/>
    </w:pPr>
    <w:rPr>
      <w:rFonts w:ascii="Times New Roman" w:eastAsia="Times New Roman" w:hAnsi="Times New Roman" w:cs="Times New Roman"/>
      <w:b/>
      <w:color w:val="auto"/>
      <w:sz w:val="24"/>
      <w:szCs w:val="22"/>
      <w:lang w:eastAsia="ar-SA"/>
    </w:rPr>
  </w:style>
  <w:style w:type="paragraph" w:customStyle="1" w:styleId="Soustitre1">
    <w:name w:val="Sous titre 1"/>
    <w:basedOn w:val="Soustitre"/>
    <w:rsid w:val="007F653D"/>
    <w:pPr>
      <w:tabs>
        <w:tab w:val="left" w:pos="5760"/>
      </w:tabs>
      <w:ind w:left="1170" w:hanging="450"/>
    </w:pPr>
  </w:style>
  <w:style w:type="paragraph" w:customStyle="1" w:styleId="RetraitcontratAnnexII">
    <w:name w:val="Retrait contrat Annex II"/>
    <w:basedOn w:val="ParacontratAnnexII"/>
    <w:rsid w:val="007F653D"/>
    <w:pPr>
      <w:tabs>
        <w:tab w:val="num" w:pos="720"/>
      </w:tabs>
      <w:ind w:left="720" w:hanging="720"/>
    </w:pPr>
  </w:style>
  <w:style w:type="paragraph" w:customStyle="1" w:styleId="AnnIItitre1">
    <w:name w:val="Ann II titre 1"/>
    <w:basedOn w:val="Normal"/>
    <w:rsid w:val="007F653D"/>
    <w:pPr>
      <w:numPr>
        <w:numId w:val="19"/>
      </w:numPr>
      <w:suppressAutoHyphens/>
      <w:spacing w:after="0" w:line="240" w:lineRule="auto"/>
      <w:jc w:val="both"/>
    </w:pPr>
    <w:rPr>
      <w:rFonts w:ascii="Times New Roman" w:eastAsia="Times New Roman" w:hAnsi="Times New Roman" w:cs="Times New Roman"/>
      <w:b/>
      <w:sz w:val="24"/>
      <w:szCs w:val="24"/>
      <w:lang w:eastAsia="ar-SA"/>
    </w:rPr>
  </w:style>
  <w:style w:type="paragraph" w:customStyle="1" w:styleId="AnnIItitre2">
    <w:name w:val="Ann II titre 2"/>
    <w:basedOn w:val="Titre8"/>
    <w:rsid w:val="007F653D"/>
    <w:pPr>
      <w:numPr>
        <w:ilvl w:val="0"/>
        <w:numId w:val="0"/>
      </w:numPr>
      <w:tabs>
        <w:tab w:val="left" w:pos="-360"/>
        <w:tab w:val="left" w:pos="360"/>
        <w:tab w:val="left" w:pos="720"/>
        <w:tab w:val="left" w:pos="1080"/>
        <w:tab w:val="left" w:pos="1620"/>
      </w:tabs>
      <w:ind w:left="360"/>
    </w:pPr>
    <w:rPr>
      <w:b/>
    </w:rPr>
  </w:style>
  <w:style w:type="paragraph" w:customStyle="1" w:styleId="AnnIIpara1">
    <w:name w:val="Ann II para 1"/>
    <w:basedOn w:val="ParacontratAnnexII"/>
    <w:rsid w:val="007F653D"/>
  </w:style>
  <w:style w:type="paragraph" w:customStyle="1" w:styleId="AnnIIretrait1">
    <w:name w:val="Ann II retrait 1"/>
    <w:basedOn w:val="retrait1annexII"/>
    <w:rsid w:val="007F653D"/>
    <w:rPr>
      <w:b/>
    </w:rPr>
  </w:style>
  <w:style w:type="paragraph" w:customStyle="1" w:styleId="AnnIIretrait2">
    <w:name w:val="Ann II retrait 2"/>
    <w:basedOn w:val="Normal"/>
    <w:rsid w:val="007F653D"/>
    <w:pPr>
      <w:tabs>
        <w:tab w:val="left" w:pos="-720"/>
        <w:tab w:val="num" w:pos="720"/>
        <w:tab w:val="left" w:pos="1701"/>
      </w:tabs>
      <w:suppressAutoHyphens/>
      <w:spacing w:after="0" w:line="240" w:lineRule="auto"/>
      <w:ind w:left="720" w:hanging="360"/>
      <w:jc w:val="both"/>
    </w:pPr>
    <w:rPr>
      <w:rFonts w:ascii="Times New Roman" w:eastAsia="Times New Roman" w:hAnsi="Times New Roman" w:cs="Times New Roman"/>
      <w:spacing w:val="-2"/>
      <w:lang w:eastAsia="ar-SA"/>
    </w:rPr>
  </w:style>
  <w:style w:type="paragraph" w:customStyle="1" w:styleId="AnnIIsousretrait1">
    <w:name w:val="Ann II sous retrait 1"/>
    <w:basedOn w:val="AnnIIretrait1"/>
    <w:rsid w:val="007F653D"/>
    <w:pPr>
      <w:numPr>
        <w:numId w:val="3"/>
      </w:numPr>
    </w:pPr>
  </w:style>
  <w:style w:type="paragraph" w:customStyle="1" w:styleId="AnnIIsousretrait1Left063">
    <w:name w:val="Ann II sous retrait 1 + Left:  0.63&quot;"/>
    <w:basedOn w:val="AnnIIretrait1"/>
    <w:rsid w:val="007F653D"/>
    <w:pPr>
      <w:tabs>
        <w:tab w:val="clear" w:pos="360"/>
      </w:tabs>
      <w:ind w:left="900" w:firstLine="0"/>
    </w:pPr>
  </w:style>
  <w:style w:type="paragraph" w:customStyle="1" w:styleId="ParaContrat">
    <w:name w:val="Para Contrat"/>
    <w:basedOn w:val="Normal"/>
    <w:rsid w:val="007F653D"/>
    <w:pPr>
      <w:suppressAutoHyphens/>
      <w:spacing w:after="0" w:line="240" w:lineRule="auto"/>
      <w:jc w:val="both"/>
    </w:pPr>
    <w:rPr>
      <w:rFonts w:ascii="Times New Roman" w:eastAsia="Times New Roman" w:hAnsi="Times New Roman" w:cs="Times New Roman"/>
      <w:lang w:eastAsia="ar-SA"/>
    </w:rPr>
  </w:style>
  <w:style w:type="paragraph" w:customStyle="1" w:styleId="Page1Centr">
    <w:name w:val="Page 1 Centré"/>
    <w:basedOn w:val="Normal"/>
    <w:rsid w:val="007F653D"/>
    <w:pPr>
      <w:suppressAutoHyphens/>
      <w:spacing w:after="0" w:line="240" w:lineRule="auto"/>
      <w:jc w:val="center"/>
    </w:pPr>
    <w:rPr>
      <w:rFonts w:ascii="Times New Roman" w:eastAsia="Times New Roman" w:hAnsi="Times New Roman" w:cs="Times New Roman"/>
      <w:spacing w:val="-2"/>
      <w:sz w:val="24"/>
      <w:lang w:eastAsia="ar-SA"/>
    </w:rPr>
  </w:style>
  <w:style w:type="paragraph" w:customStyle="1" w:styleId="ValeurContrat">
    <w:name w:val="Valeur Contrat"/>
    <w:basedOn w:val="Titre2"/>
    <w:rsid w:val="007F653D"/>
    <w:pPr>
      <w:keepNext w:val="0"/>
      <w:tabs>
        <w:tab w:val="clear" w:pos="1350"/>
      </w:tabs>
      <w:suppressAutoHyphens/>
      <w:jc w:val="both"/>
    </w:pPr>
    <w:rPr>
      <w:bCs/>
      <w:i/>
      <w:iCs/>
      <w:szCs w:val="22"/>
      <w:lang w:eastAsia="ar-SA"/>
    </w:rPr>
  </w:style>
  <w:style w:type="paragraph" w:customStyle="1" w:styleId="Page1TITRE">
    <w:name w:val="Page 1 TITRE"/>
    <w:rsid w:val="007F653D"/>
    <w:pPr>
      <w:suppressAutoHyphens/>
      <w:spacing w:after="0" w:line="240" w:lineRule="auto"/>
    </w:pPr>
    <w:rPr>
      <w:rFonts w:ascii="Times New Roman" w:eastAsia="Arial" w:hAnsi="Times New Roman" w:cs="Times New Roman"/>
      <w:b/>
      <w:bCs/>
      <w:spacing w:val="-2"/>
      <w:sz w:val="28"/>
      <w:szCs w:val="20"/>
      <w:lang w:val="en-GB" w:eastAsia="ar-SA"/>
    </w:rPr>
  </w:style>
  <w:style w:type="paragraph" w:customStyle="1" w:styleId="EntteAnnexesContrat">
    <w:name w:val="Entête Annexes Contrat"/>
    <w:basedOn w:val="Normal"/>
    <w:rsid w:val="007F653D"/>
    <w:pPr>
      <w:tabs>
        <w:tab w:val="right" w:pos="9072"/>
      </w:tabs>
      <w:suppressAutoHyphens/>
      <w:spacing w:after="0" w:line="240" w:lineRule="auto"/>
      <w:jc w:val="both"/>
    </w:pPr>
    <w:rPr>
      <w:rFonts w:ascii="Times New Roman" w:eastAsia="Times New Roman" w:hAnsi="Times New Roman" w:cs="Times New Roman"/>
      <w:lang w:eastAsia="ar-SA"/>
    </w:rPr>
  </w:style>
  <w:style w:type="paragraph" w:customStyle="1" w:styleId="EntteAnnexesContratPartenariat">
    <w:name w:val="Entête Annexes Contrat Partenariat"/>
    <w:basedOn w:val="EntteAnnexesContrat"/>
    <w:rsid w:val="007F653D"/>
  </w:style>
  <w:style w:type="paragraph" w:customStyle="1" w:styleId="Titre2Contrat">
    <w:name w:val="Titre 2 Contrat"/>
    <w:basedOn w:val="Titre6"/>
    <w:rsid w:val="007F653D"/>
    <w:pPr>
      <w:ind w:left="720"/>
    </w:pPr>
    <w:rPr>
      <w:bCs/>
    </w:rPr>
  </w:style>
  <w:style w:type="paragraph" w:customStyle="1" w:styleId="StyleAnnIIsousretrait112ptLeft0cmFirstline0cm">
    <w:name w:val="Style Ann II sous retrait 1 + 12 pt Left:  0 cm First line:  0 cm..."/>
    <w:basedOn w:val="AnnIIsousretrait1"/>
    <w:rsid w:val="007F653D"/>
    <w:pPr>
      <w:ind w:left="0" w:right="5966" w:firstLine="0"/>
    </w:pPr>
    <w:rPr>
      <w:sz w:val="24"/>
    </w:rPr>
  </w:style>
  <w:style w:type="paragraph" w:customStyle="1" w:styleId="Appelnotedebasdepage">
    <w:name w:val="Appel note de bas de page"/>
    <w:basedOn w:val="SectionAPara"/>
    <w:rsid w:val="007F653D"/>
    <w:rPr>
      <w:vertAlign w:val="superscript"/>
    </w:rPr>
  </w:style>
  <w:style w:type="paragraph" w:customStyle="1" w:styleId="WW-Notedebasdepage">
    <w:name w:val="WW-Note de bas de page"/>
    <w:basedOn w:val="Notedebasdepage"/>
    <w:rsid w:val="007F653D"/>
    <w:pPr>
      <w:keepNext w:val="0"/>
      <w:tabs>
        <w:tab w:val="clear" w:pos="720"/>
      </w:tabs>
      <w:spacing w:before="0" w:after="0" w:line="240" w:lineRule="auto"/>
      <w:ind w:left="0" w:firstLine="0"/>
    </w:pPr>
    <w:rPr>
      <w:rFonts w:ascii="Times New Roman" w:hAnsi="Times New Roman" w:cs="Times New Roman"/>
      <w:bCs w:val="0"/>
      <w:sz w:val="20"/>
    </w:rPr>
  </w:style>
  <w:style w:type="paragraph" w:customStyle="1" w:styleId="SectionATitre2">
    <w:name w:val="Section A Titre 2"/>
    <w:basedOn w:val="Normal"/>
    <w:rsid w:val="007F653D"/>
    <w:pPr>
      <w:numPr>
        <w:numId w:val="16"/>
      </w:numPr>
      <w:tabs>
        <w:tab w:val="left" w:pos="1418"/>
      </w:tabs>
      <w:suppressAutoHyphens/>
      <w:spacing w:after="0" w:line="240" w:lineRule="auto"/>
      <w:jc w:val="both"/>
    </w:pPr>
    <w:rPr>
      <w:rFonts w:ascii="Times New Roman" w:eastAsia="Times New Roman" w:hAnsi="Times New Roman" w:cs="Times New Roman"/>
      <w:b/>
      <w:smallCaps/>
      <w:sz w:val="24"/>
      <w:lang w:eastAsia="ar-SA"/>
    </w:rPr>
  </w:style>
  <w:style w:type="paragraph" w:customStyle="1" w:styleId="SectionBPara">
    <w:name w:val="Section B Para"/>
    <w:basedOn w:val="Normal"/>
    <w:rsid w:val="007F653D"/>
    <w:pPr>
      <w:suppressAutoHyphens/>
      <w:spacing w:after="0" w:line="240" w:lineRule="auto"/>
      <w:jc w:val="both"/>
    </w:pPr>
    <w:rPr>
      <w:rFonts w:ascii="Times New Roman" w:eastAsia="Times New Roman" w:hAnsi="Times New Roman" w:cs="Times New Roman"/>
      <w:sz w:val="20"/>
      <w:lang w:eastAsia="ar-SA"/>
    </w:rPr>
  </w:style>
  <w:style w:type="paragraph" w:customStyle="1" w:styleId="SectionATitre3">
    <w:name w:val="Section A Titre 3"/>
    <w:basedOn w:val="Normal"/>
    <w:rsid w:val="007F653D"/>
    <w:pPr>
      <w:tabs>
        <w:tab w:val="num" w:pos="360"/>
      </w:tabs>
      <w:suppressAutoHyphens/>
      <w:spacing w:after="0" w:line="240" w:lineRule="auto"/>
      <w:ind w:left="360" w:hanging="360"/>
      <w:jc w:val="both"/>
    </w:pPr>
    <w:rPr>
      <w:rFonts w:ascii="Times New Roman" w:eastAsia="Times New Roman" w:hAnsi="Times New Roman" w:cs="Times New Roman"/>
      <w:lang w:eastAsia="ar-SA"/>
    </w:rPr>
  </w:style>
  <w:style w:type="paragraph" w:customStyle="1" w:styleId="SectionBTitre1">
    <w:name w:val="Section B Titre 1"/>
    <w:basedOn w:val="Normal"/>
    <w:rsid w:val="007F653D"/>
    <w:pPr>
      <w:numPr>
        <w:numId w:val="18"/>
      </w:numPr>
      <w:tabs>
        <w:tab w:val="left" w:pos="567"/>
      </w:tabs>
      <w:suppressAutoHyphens/>
      <w:spacing w:after="0" w:line="240" w:lineRule="auto"/>
      <w:jc w:val="both"/>
    </w:pPr>
    <w:rPr>
      <w:rFonts w:ascii="Times New Roman" w:eastAsia="Times New Roman" w:hAnsi="Times New Roman" w:cs="Times New Roman"/>
      <w:b/>
      <w:caps/>
      <w:szCs w:val="20"/>
      <w:lang w:eastAsia="ar-SA"/>
    </w:rPr>
  </w:style>
  <w:style w:type="paragraph" w:customStyle="1" w:styleId="SectionBParaNum">
    <w:name w:val="Section B ParaNum"/>
    <w:basedOn w:val="SectionBPara"/>
    <w:rsid w:val="007F653D"/>
    <w:pPr>
      <w:tabs>
        <w:tab w:val="num" w:pos="360"/>
      </w:tabs>
      <w:ind w:left="360" w:hanging="360"/>
    </w:pPr>
  </w:style>
  <w:style w:type="paragraph" w:customStyle="1" w:styleId="SectionBTitre2">
    <w:name w:val="Section B Titre 2"/>
    <w:basedOn w:val="Normal"/>
    <w:rsid w:val="007F653D"/>
    <w:pPr>
      <w:tabs>
        <w:tab w:val="num" w:pos="360"/>
      </w:tabs>
      <w:suppressAutoHyphens/>
      <w:spacing w:after="0" w:line="240" w:lineRule="auto"/>
      <w:ind w:left="360" w:hanging="360"/>
      <w:jc w:val="both"/>
    </w:pPr>
    <w:rPr>
      <w:rFonts w:ascii="Times New Roman" w:eastAsia="Times New Roman" w:hAnsi="Times New Roman" w:cs="Times New Roman"/>
      <w:lang w:eastAsia="ar-SA"/>
    </w:rPr>
  </w:style>
  <w:style w:type="paragraph" w:customStyle="1" w:styleId="SectionCTitre1">
    <w:name w:val="Section C Titre 1"/>
    <w:basedOn w:val="SectionCPara"/>
    <w:rsid w:val="007F653D"/>
    <w:pPr>
      <w:numPr>
        <w:numId w:val="14"/>
      </w:numPr>
      <w:tabs>
        <w:tab w:val="left" w:pos="2835"/>
      </w:tabs>
      <w:ind w:left="567" w:hanging="567"/>
      <w:jc w:val="left"/>
    </w:pPr>
    <w:rPr>
      <w:b/>
      <w:caps/>
      <w:sz w:val="24"/>
    </w:rPr>
  </w:style>
  <w:style w:type="paragraph" w:customStyle="1" w:styleId="SectionCTitre3">
    <w:name w:val="Section C Titre 3"/>
    <w:basedOn w:val="SectionCPara"/>
    <w:rsid w:val="007F653D"/>
    <w:pPr>
      <w:tabs>
        <w:tab w:val="left" w:pos="5670"/>
      </w:tabs>
      <w:ind w:left="1134" w:hanging="1134"/>
    </w:pPr>
    <w:rPr>
      <w:b/>
      <w:u w:val="single"/>
    </w:rPr>
  </w:style>
  <w:style w:type="paragraph" w:customStyle="1" w:styleId="SectionCTitre2">
    <w:name w:val="Section C Titre 2"/>
    <w:basedOn w:val="Normal"/>
    <w:rsid w:val="007F653D"/>
    <w:pPr>
      <w:tabs>
        <w:tab w:val="left" w:pos="7090"/>
      </w:tabs>
      <w:suppressAutoHyphens/>
      <w:spacing w:after="0" w:line="240" w:lineRule="auto"/>
      <w:ind w:left="1418" w:hanging="851"/>
      <w:jc w:val="both"/>
    </w:pPr>
    <w:rPr>
      <w:rFonts w:ascii="Times New Roman" w:eastAsia="Times New Roman" w:hAnsi="Times New Roman" w:cs="Times New Roman"/>
      <w:b/>
      <w:smallCaps/>
      <w:sz w:val="24"/>
      <w:lang w:eastAsia="ar-SA"/>
    </w:rPr>
  </w:style>
  <w:style w:type="paragraph" w:customStyle="1" w:styleId="SectionCParaBullet1">
    <w:name w:val="Section C ParaBullet1"/>
    <w:basedOn w:val="SectionCPara"/>
    <w:rsid w:val="007F653D"/>
    <w:pPr>
      <w:numPr>
        <w:numId w:val="10"/>
      </w:numPr>
    </w:pPr>
  </w:style>
  <w:style w:type="paragraph" w:customStyle="1" w:styleId="SectionCParaBullet2">
    <w:name w:val="Section C ParaBullet 2"/>
    <w:basedOn w:val="SectionCPara"/>
    <w:rsid w:val="007F653D"/>
    <w:pPr>
      <w:tabs>
        <w:tab w:val="num" w:pos="360"/>
        <w:tab w:val="left" w:pos="1134"/>
      </w:tabs>
      <w:ind w:left="360" w:hanging="360"/>
    </w:pPr>
  </w:style>
  <w:style w:type="paragraph" w:customStyle="1" w:styleId="PremirePageCTA">
    <w:name w:val="Première Page CTA"/>
    <w:basedOn w:val="Normal"/>
    <w:rsid w:val="007F653D"/>
    <w:pPr>
      <w:suppressAutoHyphens/>
      <w:spacing w:after="0" w:line="240" w:lineRule="auto"/>
      <w:jc w:val="center"/>
    </w:pPr>
    <w:rPr>
      <w:rFonts w:ascii="Times New Roman" w:eastAsia="Times New Roman" w:hAnsi="Times New Roman" w:cs="Times New Roman"/>
      <w:b/>
      <w:bCs/>
      <w:color w:val="00FF00"/>
      <w:sz w:val="36"/>
      <w:szCs w:val="20"/>
      <w:lang w:eastAsia="ar-SA"/>
    </w:rPr>
  </w:style>
  <w:style w:type="paragraph" w:customStyle="1" w:styleId="PremirePageTitre">
    <w:name w:val="Première Page Titre"/>
    <w:basedOn w:val="SectionCMarguerite"/>
    <w:rsid w:val="007F653D"/>
    <w:pPr>
      <w:jc w:val="center"/>
    </w:pPr>
    <w:rPr>
      <w:rFonts w:ascii="Times New Roman" w:hAnsi="Times New Roman"/>
      <w:b/>
      <w:bCs/>
      <w:sz w:val="24"/>
      <w:szCs w:val="20"/>
    </w:rPr>
  </w:style>
  <w:style w:type="paragraph" w:customStyle="1" w:styleId="Premirepagelogo">
    <w:name w:val="Première page logo"/>
    <w:basedOn w:val="Normal"/>
    <w:rsid w:val="007F653D"/>
    <w:pPr>
      <w:suppressAutoHyphens/>
      <w:spacing w:after="0" w:line="240" w:lineRule="auto"/>
      <w:jc w:val="center"/>
    </w:pPr>
    <w:rPr>
      <w:rFonts w:ascii="Times New Roman" w:eastAsia="Times New Roman" w:hAnsi="Times New Roman" w:cs="Times New Roman"/>
      <w:szCs w:val="20"/>
      <w:lang w:eastAsia="ar-SA"/>
    </w:rPr>
  </w:style>
  <w:style w:type="paragraph" w:customStyle="1" w:styleId="Premirepagecentrgras">
    <w:name w:val="Première page centré gras"/>
    <w:basedOn w:val="Normal"/>
    <w:rsid w:val="007F653D"/>
    <w:pPr>
      <w:suppressAutoHyphens/>
      <w:spacing w:after="0" w:line="240" w:lineRule="auto"/>
      <w:jc w:val="center"/>
    </w:pPr>
    <w:rPr>
      <w:rFonts w:ascii="Times New Roman" w:eastAsia="Times New Roman" w:hAnsi="Times New Roman" w:cs="Times New Roman"/>
      <w:b/>
      <w:bCs/>
      <w:sz w:val="24"/>
      <w:szCs w:val="20"/>
      <w:lang w:eastAsia="ar-SA"/>
    </w:rPr>
  </w:style>
  <w:style w:type="paragraph" w:customStyle="1" w:styleId="StylePremirepagecentrRight">
    <w:name w:val="Style Première page centré + Right"/>
    <w:basedOn w:val="Premirepagecentr"/>
    <w:rsid w:val="007F653D"/>
    <w:pPr>
      <w:jc w:val="right"/>
    </w:pPr>
  </w:style>
  <w:style w:type="paragraph" w:customStyle="1" w:styleId="anniparag0">
    <w:name w:val="anniparag"/>
    <w:basedOn w:val="Normal"/>
    <w:rsid w:val="007F653D"/>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StyleSectionCTitre2Left044Firstline0">
    <w:name w:val="Style Section C Titre 2 + Left:  0.44&quot; First line:  0&quot;"/>
    <w:basedOn w:val="Normal"/>
    <w:rsid w:val="007F653D"/>
    <w:pPr>
      <w:tabs>
        <w:tab w:val="left" w:pos="7090"/>
      </w:tabs>
      <w:suppressAutoHyphens/>
      <w:spacing w:after="0" w:line="240" w:lineRule="auto"/>
      <w:ind w:left="1418" w:hanging="851"/>
    </w:pPr>
    <w:rPr>
      <w:rFonts w:ascii="Times New Roman" w:eastAsia="Times New Roman" w:hAnsi="Times New Roman" w:cs="Times New Roman"/>
      <w:b/>
      <w:bCs/>
      <w:smallCaps/>
      <w:lang w:val="en-GB" w:eastAsia="ar-SA"/>
    </w:rPr>
  </w:style>
  <w:style w:type="paragraph" w:customStyle="1" w:styleId="StyleStyleSectionATitre111ptLeft0Firstline03">
    <w:name w:val="Style Style Section A Titre 1 + 11 pt Left:  0&quot; First line:  0&quot;3 + ..."/>
    <w:basedOn w:val="Normal"/>
    <w:rsid w:val="007F653D"/>
    <w:pPr>
      <w:tabs>
        <w:tab w:val="left" w:pos="2835"/>
      </w:tabs>
      <w:suppressAutoHyphens/>
      <w:spacing w:after="0" w:line="240" w:lineRule="auto"/>
      <w:ind w:left="567" w:hanging="567"/>
    </w:pPr>
    <w:rPr>
      <w:rFonts w:ascii="Times New Roman" w:eastAsia="Times New Roman" w:hAnsi="Times New Roman" w:cs="Times New Roman"/>
      <w:b/>
      <w:bCs/>
      <w:caps/>
      <w:lang w:val="en-GB" w:eastAsia="ar-SA"/>
    </w:rPr>
  </w:style>
  <w:style w:type="paragraph" w:customStyle="1" w:styleId="SectionCParaBullet1Char">
    <w:name w:val="Section C ParaBullet1 Char"/>
    <w:basedOn w:val="Normal"/>
    <w:rsid w:val="007F653D"/>
    <w:pPr>
      <w:numPr>
        <w:numId w:val="8"/>
      </w:numPr>
      <w:suppressAutoHyphens/>
      <w:spacing w:after="0" w:line="240" w:lineRule="auto"/>
      <w:ind w:left="0" w:firstLine="0"/>
      <w:jc w:val="both"/>
    </w:pPr>
    <w:rPr>
      <w:rFonts w:ascii="Garamond" w:eastAsia="Times New Roman" w:hAnsi="Garamond" w:cs="Arial"/>
      <w:color w:val="000000"/>
      <w:sz w:val="16"/>
      <w:szCs w:val="16"/>
      <w:lang w:val="en-US" w:eastAsia="ar-SA"/>
    </w:rPr>
  </w:style>
  <w:style w:type="paragraph" w:customStyle="1" w:styleId="SectionCretrait1">
    <w:name w:val="Section C retrait 1"/>
    <w:basedOn w:val="SectionCParaBullet1Char"/>
    <w:rsid w:val="007F653D"/>
    <w:pPr>
      <w:numPr>
        <w:numId w:val="0"/>
      </w:numPr>
      <w:ind w:right="284"/>
    </w:pPr>
    <w:rPr>
      <w:rFonts w:ascii="Times New Roman" w:hAnsi="Times New Roman" w:cs="Times New Roman"/>
      <w:sz w:val="22"/>
      <w:szCs w:val="22"/>
      <w:lang w:val="en-GB"/>
    </w:rPr>
  </w:style>
  <w:style w:type="paragraph" w:customStyle="1" w:styleId="SectionCretrait2">
    <w:name w:val="Section C retrait 2"/>
    <w:basedOn w:val="Normal"/>
    <w:rsid w:val="007F653D"/>
    <w:pPr>
      <w:tabs>
        <w:tab w:val="left" w:pos="6380"/>
      </w:tabs>
      <w:suppressAutoHyphens/>
      <w:spacing w:after="0" w:line="240" w:lineRule="auto"/>
      <w:ind w:left="1276"/>
      <w:jc w:val="both"/>
    </w:pPr>
    <w:rPr>
      <w:rFonts w:ascii="Times New Roman" w:eastAsia="Times New Roman" w:hAnsi="Times New Roman" w:cs="Times New Roman"/>
      <w:lang w:eastAsia="ar-SA"/>
    </w:rPr>
  </w:style>
  <w:style w:type="paragraph" w:customStyle="1" w:styleId="Subject">
    <w:name w:val="Subject"/>
    <w:basedOn w:val="Normal"/>
    <w:next w:val="Normal"/>
    <w:rsid w:val="007F653D"/>
    <w:pPr>
      <w:suppressAutoHyphens/>
      <w:spacing w:after="480" w:line="240" w:lineRule="auto"/>
      <w:ind w:left="1191" w:hanging="1191"/>
    </w:pPr>
    <w:rPr>
      <w:rFonts w:ascii="Times New Roman" w:eastAsia="Times New Roman" w:hAnsi="Times New Roman" w:cs="Times New Roman"/>
      <w:b/>
      <w:lang w:eastAsia="ar-SA"/>
    </w:rPr>
  </w:style>
  <w:style w:type="paragraph" w:customStyle="1" w:styleId="Listenumros1">
    <w:name w:val="Liste à numéros1"/>
    <w:basedOn w:val="Normal"/>
    <w:rsid w:val="007F653D"/>
    <w:pPr>
      <w:tabs>
        <w:tab w:val="num" w:pos="1004"/>
      </w:tabs>
      <w:suppressAutoHyphens/>
      <w:spacing w:after="0" w:line="240" w:lineRule="auto"/>
      <w:ind w:left="1004" w:hanging="360"/>
      <w:jc w:val="both"/>
    </w:pPr>
    <w:rPr>
      <w:rFonts w:ascii="Times New Roman" w:eastAsia="Times New Roman" w:hAnsi="Times New Roman" w:cs="Times New Roman"/>
      <w:szCs w:val="24"/>
      <w:lang w:eastAsia="ar-SA"/>
    </w:rPr>
  </w:style>
  <w:style w:type="paragraph" w:customStyle="1" w:styleId="Commentaire1">
    <w:name w:val="Commentaire1"/>
    <w:basedOn w:val="Normal"/>
    <w:rsid w:val="007F653D"/>
    <w:pPr>
      <w:suppressAutoHyphens/>
      <w:spacing w:after="0" w:line="240" w:lineRule="auto"/>
      <w:jc w:val="both"/>
    </w:pPr>
    <w:rPr>
      <w:rFonts w:ascii="Times New Roman" w:eastAsia="Times New Roman" w:hAnsi="Times New Roman" w:cs="Times New Roman"/>
      <w:sz w:val="20"/>
      <w:lang w:eastAsia="ar-SA"/>
    </w:rPr>
  </w:style>
  <w:style w:type="paragraph" w:customStyle="1" w:styleId="ListNumberLevel2">
    <w:name w:val="List Number (Level 2)"/>
    <w:basedOn w:val="Normal"/>
    <w:rsid w:val="007F653D"/>
    <w:pPr>
      <w:tabs>
        <w:tab w:val="num" w:pos="1004"/>
      </w:tabs>
      <w:suppressAutoHyphens/>
      <w:spacing w:after="0" w:line="240" w:lineRule="auto"/>
      <w:ind w:left="1004" w:hanging="360"/>
      <w:jc w:val="both"/>
    </w:pPr>
    <w:rPr>
      <w:rFonts w:ascii="Times New Roman" w:eastAsia="Times New Roman" w:hAnsi="Times New Roman" w:cs="Times New Roman"/>
      <w:szCs w:val="24"/>
      <w:lang w:eastAsia="ar-SA"/>
    </w:rPr>
  </w:style>
  <w:style w:type="paragraph" w:customStyle="1" w:styleId="Contenudetableau">
    <w:name w:val="Contenu de tableau"/>
    <w:basedOn w:val="Normal"/>
    <w:rsid w:val="007F653D"/>
    <w:pPr>
      <w:suppressLineNumbers/>
      <w:suppressAutoHyphens/>
      <w:spacing w:after="0" w:line="240" w:lineRule="auto"/>
      <w:jc w:val="both"/>
    </w:pPr>
    <w:rPr>
      <w:rFonts w:ascii="Times New Roman" w:eastAsia="Times New Roman" w:hAnsi="Times New Roman" w:cs="Times New Roman"/>
      <w:lang w:eastAsia="ar-SA"/>
    </w:rPr>
  </w:style>
  <w:style w:type="paragraph" w:customStyle="1" w:styleId="Titredetableau">
    <w:name w:val="Titre de tableau"/>
    <w:basedOn w:val="Contenudetableau"/>
    <w:rsid w:val="007F653D"/>
    <w:pPr>
      <w:jc w:val="center"/>
    </w:pPr>
    <w:rPr>
      <w:b/>
      <w:bCs/>
    </w:rPr>
  </w:style>
  <w:style w:type="paragraph" w:styleId="Textedebulles">
    <w:name w:val="Balloon Text"/>
    <w:basedOn w:val="Normal"/>
    <w:link w:val="TextedebullesCar"/>
    <w:uiPriority w:val="99"/>
    <w:semiHidden/>
    <w:unhideWhenUsed/>
    <w:rsid w:val="007F653D"/>
    <w:pPr>
      <w:suppressAutoHyphens/>
      <w:spacing w:after="0" w:line="240" w:lineRule="auto"/>
      <w:jc w:val="both"/>
    </w:pPr>
    <w:rPr>
      <w:rFonts w:ascii="Segoe UI" w:eastAsia="Times New Roman" w:hAnsi="Segoe UI" w:cs="Segoe UI"/>
      <w:sz w:val="18"/>
      <w:szCs w:val="18"/>
      <w:lang w:eastAsia="ar-SA"/>
    </w:rPr>
  </w:style>
  <w:style w:type="character" w:customStyle="1" w:styleId="TextedebullesCar">
    <w:name w:val="Texte de bulles Car"/>
    <w:basedOn w:val="Policepardfaut"/>
    <w:link w:val="Textedebulles"/>
    <w:uiPriority w:val="99"/>
    <w:semiHidden/>
    <w:rsid w:val="007F653D"/>
    <w:rPr>
      <w:rFonts w:ascii="Segoe UI" w:eastAsia="Times New Roman" w:hAnsi="Segoe UI" w:cs="Segoe UI"/>
      <w:sz w:val="18"/>
      <w:szCs w:val="18"/>
      <w:lang w:eastAsia="ar-SA"/>
    </w:rPr>
  </w:style>
  <w:style w:type="paragraph" w:customStyle="1" w:styleId="Default">
    <w:name w:val="Default"/>
    <w:rsid w:val="007F653D"/>
    <w:pPr>
      <w:autoSpaceDE w:val="0"/>
      <w:autoSpaceDN w:val="0"/>
      <w:adjustRightInd w:val="0"/>
      <w:spacing w:after="0" w:line="240" w:lineRule="auto"/>
    </w:pPr>
    <w:rPr>
      <w:rFonts w:ascii="Times New Roman" w:eastAsia="Times New Roman" w:hAnsi="Times New Roman" w:cs="Times New Roman"/>
      <w:color w:val="000000"/>
      <w:sz w:val="24"/>
      <w:szCs w:val="24"/>
      <w:lang w:eastAsia="fr-FR" w:bidi="fr-FR"/>
    </w:rPr>
  </w:style>
  <w:style w:type="character" w:styleId="Marquedecommentaire">
    <w:name w:val="annotation reference"/>
    <w:uiPriority w:val="99"/>
    <w:semiHidden/>
    <w:unhideWhenUsed/>
    <w:rsid w:val="007F653D"/>
    <w:rPr>
      <w:sz w:val="16"/>
      <w:szCs w:val="16"/>
    </w:rPr>
  </w:style>
  <w:style w:type="paragraph" w:styleId="Commentaire">
    <w:name w:val="annotation text"/>
    <w:basedOn w:val="Normal"/>
    <w:link w:val="CommentaireCar"/>
    <w:uiPriority w:val="99"/>
    <w:unhideWhenUsed/>
    <w:rsid w:val="007F653D"/>
    <w:pPr>
      <w:suppressAutoHyphens/>
      <w:spacing w:after="0" w:line="240" w:lineRule="auto"/>
      <w:jc w:val="both"/>
    </w:pPr>
    <w:rPr>
      <w:rFonts w:ascii="Times New Roman" w:eastAsia="Times New Roman" w:hAnsi="Times New Roman" w:cs="Times New Roman"/>
      <w:sz w:val="20"/>
      <w:szCs w:val="20"/>
      <w:lang w:eastAsia="ar-SA"/>
    </w:rPr>
  </w:style>
  <w:style w:type="character" w:customStyle="1" w:styleId="CommentaireCar">
    <w:name w:val="Commentaire Car"/>
    <w:basedOn w:val="Policepardfaut"/>
    <w:link w:val="Commentaire"/>
    <w:uiPriority w:val="99"/>
    <w:rsid w:val="007F653D"/>
    <w:rPr>
      <w:rFonts w:ascii="Times New Roman" w:eastAsia="Times New Roman" w:hAnsi="Times New Roman" w:cs="Times New Roman"/>
      <w:sz w:val="20"/>
      <w:szCs w:val="20"/>
      <w:lang w:eastAsia="ar-SA"/>
    </w:rPr>
  </w:style>
  <w:style w:type="paragraph" w:styleId="Objetducommentaire">
    <w:name w:val="annotation subject"/>
    <w:basedOn w:val="Commentaire"/>
    <w:next w:val="Commentaire"/>
    <w:link w:val="ObjetducommentaireCar"/>
    <w:uiPriority w:val="99"/>
    <w:semiHidden/>
    <w:unhideWhenUsed/>
    <w:rsid w:val="007F653D"/>
    <w:rPr>
      <w:b/>
      <w:bCs/>
    </w:rPr>
  </w:style>
  <w:style w:type="character" w:customStyle="1" w:styleId="ObjetducommentaireCar">
    <w:name w:val="Objet du commentaire Car"/>
    <w:basedOn w:val="CommentaireCar"/>
    <w:link w:val="Objetducommentaire"/>
    <w:uiPriority w:val="99"/>
    <w:semiHidden/>
    <w:rsid w:val="007F653D"/>
    <w:rPr>
      <w:rFonts w:ascii="Times New Roman" w:eastAsia="Times New Roman" w:hAnsi="Times New Roman" w:cs="Times New Roman"/>
      <w:b/>
      <w:bCs/>
      <w:sz w:val="20"/>
      <w:szCs w:val="20"/>
      <w:lang w:eastAsia="ar-SA"/>
    </w:rPr>
  </w:style>
  <w:style w:type="paragraph" w:styleId="Rvision">
    <w:name w:val="Revision"/>
    <w:hidden/>
    <w:uiPriority w:val="99"/>
    <w:semiHidden/>
    <w:rsid w:val="007F653D"/>
    <w:pPr>
      <w:spacing w:after="0" w:line="240" w:lineRule="auto"/>
    </w:pPr>
    <w:rPr>
      <w:rFonts w:ascii="Times New Roman" w:eastAsia="Times New Roman" w:hAnsi="Times New Roman" w:cs="Times New Roman"/>
      <w:lang w:eastAsia="ar-SA"/>
    </w:rPr>
  </w:style>
  <w:style w:type="paragraph" w:customStyle="1" w:styleId="Char2">
    <w:name w:val="Char2"/>
    <w:basedOn w:val="Normal"/>
    <w:rsid w:val="00353240"/>
    <w:pPr>
      <w:suppressAutoHyphens/>
      <w:spacing w:after="160" w:line="240" w:lineRule="exact"/>
    </w:pPr>
    <w:rPr>
      <w:rFonts w:ascii="Tahoma" w:eastAsia="Times New Roman" w:hAnsi="Tahoma" w:cs="Times New Roman"/>
      <w:sz w:val="20"/>
      <w:szCs w:val="20"/>
      <w:lang w:val="en-US" w:eastAsia="ar-SA"/>
    </w:rPr>
  </w:style>
  <w:style w:type="paragraph" w:customStyle="1" w:styleId="NormalInd1">
    <w:name w:val="Normal Ind 1"/>
    <w:basedOn w:val="Subject"/>
    <w:rsid w:val="00353240"/>
    <w:pPr>
      <w:tabs>
        <w:tab w:val="left" w:pos="2835"/>
        <w:tab w:val="left" w:pos="3119"/>
        <w:tab w:val="left" w:pos="4536"/>
      </w:tabs>
      <w:overflowPunct w:val="0"/>
      <w:autoSpaceDE w:val="0"/>
      <w:spacing w:after="0"/>
      <w:ind w:left="567" w:firstLine="0"/>
      <w:textAlignment w:val="baseline"/>
    </w:pPr>
    <w:rPr>
      <w:rFonts w:eastAsia="Arial"/>
      <w:b w:val="0"/>
      <w:bCs/>
    </w:rPr>
  </w:style>
  <w:style w:type="paragraph" w:customStyle="1" w:styleId="Tableline">
    <w:name w:val="Table line"/>
    <w:basedOn w:val="Normal"/>
    <w:rsid w:val="00353240"/>
    <w:pPr>
      <w:suppressAutoHyphens/>
      <w:overflowPunct w:val="0"/>
      <w:autoSpaceDE w:val="0"/>
      <w:spacing w:before="60" w:after="60" w:line="240" w:lineRule="auto"/>
      <w:textAlignment w:val="baseline"/>
    </w:pPr>
    <w:rPr>
      <w:rFonts w:ascii="Times New Roman" w:eastAsia="Times New Roman" w:hAnsi="Times New Roman" w:cs="Times New Roman"/>
      <w:lang w:val="en-GB" w:eastAsia="ar-SA"/>
    </w:rPr>
  </w:style>
  <w:style w:type="character" w:customStyle="1" w:styleId="tw4winMark">
    <w:name w:val="tw4winMark"/>
    <w:rsid w:val="00F94A4B"/>
    <w:rPr>
      <w:vanish/>
      <w:color w:val="800080"/>
      <w:vertAlign w:val="subscript"/>
    </w:rPr>
  </w:style>
  <w:style w:type="paragraph" w:customStyle="1" w:styleId="Outline1">
    <w:name w:val="Outline1"/>
    <w:basedOn w:val="Normal"/>
    <w:next w:val="Outline2"/>
    <w:rsid w:val="00F94A4B"/>
    <w:pPr>
      <w:keepNext/>
      <w:numPr>
        <w:numId w:val="22"/>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F94A4B"/>
    <w:pPr>
      <w:numPr>
        <w:ilvl w:val="1"/>
        <w:numId w:val="22"/>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F94A4B"/>
    <w:pPr>
      <w:tabs>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F94A4B"/>
    <w:pPr>
      <w:tabs>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Subtitle2">
    <w:name w:val="Subtitle 2"/>
    <w:basedOn w:val="Pieddepage"/>
    <w:autoRedefine/>
    <w:rsid w:val="00F94A4B"/>
    <w:pPr>
      <w:tabs>
        <w:tab w:val="clear" w:pos="4536"/>
        <w:tab w:val="clear" w:pos="9072"/>
      </w:tabs>
      <w:suppressAutoHyphens w:val="0"/>
      <w:spacing w:before="120"/>
      <w:jc w:val="center"/>
      <w:outlineLvl w:val="1"/>
    </w:pPr>
    <w:rPr>
      <w:b/>
      <w:sz w:val="32"/>
      <w:szCs w:val="20"/>
      <w:lang w:eastAsia="fr-FR"/>
    </w:rPr>
  </w:style>
  <w:style w:type="character" w:customStyle="1" w:styleId="Table">
    <w:name w:val="Table"/>
    <w:rsid w:val="00F94A4B"/>
    <w:rPr>
      <w:rFonts w:ascii="Arial" w:hAnsi="Arial"/>
      <w:sz w:val="20"/>
    </w:rPr>
  </w:style>
  <w:style w:type="paragraph" w:customStyle="1" w:styleId="SectionVHeader">
    <w:name w:val="Section V. Header"/>
    <w:basedOn w:val="Normal"/>
    <w:rsid w:val="00F94A4B"/>
    <w:pPr>
      <w:spacing w:after="0" w:line="240" w:lineRule="auto"/>
      <w:jc w:val="center"/>
    </w:pPr>
    <w:rPr>
      <w:rFonts w:ascii="Times New Roman" w:eastAsia="Times New Roman" w:hAnsi="Times New Roman" w:cs="Times New Roman"/>
      <w:b/>
      <w:sz w:val="36"/>
      <w:szCs w:val="20"/>
      <w:lang w:val="es-ES_tradnl" w:eastAsia="fr-FR"/>
    </w:rPr>
  </w:style>
  <w:style w:type="table" w:styleId="Grilledutableau">
    <w:name w:val="Table Grid"/>
    <w:basedOn w:val="TableauNormal"/>
    <w:uiPriority w:val="39"/>
    <w:rsid w:val="00E6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numlettre">
    <w:name w:val="Paragraphe numlettre"/>
    <w:basedOn w:val="Paragraphenumchiffre"/>
    <w:rsid w:val="009E7265"/>
    <w:pPr>
      <w:numPr>
        <w:numId w:val="0"/>
      </w:numPr>
      <w:tabs>
        <w:tab w:val="num" w:pos="720"/>
      </w:tabs>
      <w:suppressAutoHyphens w:val="0"/>
      <w:spacing w:before="280" w:line="240" w:lineRule="auto"/>
      <w:ind w:left="720" w:hanging="360"/>
      <w:jc w:val="left"/>
    </w:pPr>
  </w:style>
  <w:style w:type="character" w:customStyle="1" w:styleId="Listepuces1CharChar">
    <w:name w:val="Liste à puces 1 Char Char"/>
    <w:basedOn w:val="Policepardfaut"/>
    <w:link w:val="Listepuces1"/>
    <w:locked/>
    <w:rsid w:val="007C7EAC"/>
    <w:rPr>
      <w:rFonts w:ascii="EYInterstate Light" w:eastAsia="Calibri" w:hAnsi="EYInterstate Light"/>
      <w:color w:val="000000"/>
      <w:szCs w:val="18"/>
    </w:rPr>
  </w:style>
  <w:style w:type="paragraph" w:customStyle="1" w:styleId="Listepuces1">
    <w:name w:val="Liste à puces 1"/>
    <w:basedOn w:val="Normal"/>
    <w:link w:val="Listepuces1CharChar"/>
    <w:rsid w:val="007C7EAC"/>
    <w:pPr>
      <w:numPr>
        <w:numId w:val="28"/>
      </w:numPr>
      <w:spacing w:before="120" w:after="120" w:line="240" w:lineRule="exact"/>
      <w:jc w:val="both"/>
    </w:pPr>
    <w:rPr>
      <w:rFonts w:ascii="EYInterstate Light" w:eastAsia="Calibri" w:hAnsi="EYInterstate Light"/>
      <w:color w:val="000000"/>
      <w:szCs w:val="18"/>
    </w:rPr>
  </w:style>
  <w:style w:type="paragraph" w:customStyle="1" w:styleId="RPNORMALE">
    <w:name w:val="RP NORMALE"/>
    <w:basedOn w:val="Normal"/>
    <w:qFormat/>
    <w:rsid w:val="000A6EA1"/>
    <w:pPr>
      <w:spacing w:after="0" w:line="240" w:lineRule="auto"/>
      <w:jc w:val="both"/>
    </w:pPr>
    <w:rPr>
      <w:rFonts w:ascii="Frutiger 55" w:eastAsia="Times New Roman" w:hAnsi="Frutiger 55" w:cs="Times New Roman"/>
      <w:lang w:eastAsia="fr-FR"/>
    </w:rPr>
  </w:style>
  <w:style w:type="paragraph" w:customStyle="1" w:styleId="RPAO">
    <w:name w:val="RPAO"/>
    <w:basedOn w:val="Normal"/>
    <w:qFormat/>
    <w:rsid w:val="00210666"/>
    <w:pPr>
      <w:keepLines/>
      <w:numPr>
        <w:ilvl w:val="12"/>
      </w:numPr>
      <w:tabs>
        <w:tab w:val="left" w:pos="709"/>
      </w:tabs>
      <w:spacing w:after="0" w:line="240" w:lineRule="auto"/>
      <w:jc w:val="both"/>
    </w:pPr>
    <w:rPr>
      <w:rFonts w:ascii="Frutiger 55" w:eastAsia="Times New Roman" w:hAnsi="Frutiger 55" w:cs="Times New Roman"/>
      <w:lang w:eastAsia="fr-FR"/>
    </w:rPr>
  </w:style>
  <w:style w:type="character" w:customStyle="1" w:styleId="Mentionnonrsolue1">
    <w:name w:val="Mention non résolue1"/>
    <w:basedOn w:val="Policepardfaut"/>
    <w:uiPriority w:val="99"/>
    <w:semiHidden/>
    <w:unhideWhenUsed/>
    <w:rsid w:val="006D0045"/>
    <w:rPr>
      <w:color w:val="605E5C"/>
      <w:shd w:val="clear" w:color="auto" w:fill="E1DFDD"/>
    </w:rPr>
  </w:style>
  <w:style w:type="paragraph" w:customStyle="1" w:styleId="Style">
    <w:name w:val="Style"/>
    <w:rsid w:val="005730E5"/>
    <w:pPr>
      <w:widowControl w:val="0"/>
      <w:autoSpaceDE w:val="0"/>
      <w:autoSpaceDN w:val="0"/>
      <w:adjustRightInd w:val="0"/>
      <w:spacing w:after="0" w:line="240" w:lineRule="auto"/>
    </w:pPr>
    <w:rPr>
      <w:rFonts w:ascii="Courier New" w:eastAsia="Times New Roman" w:hAnsi="Courier New" w:cs="Courier New"/>
      <w:sz w:val="24"/>
      <w:szCs w:val="24"/>
      <w:lang w:eastAsia="fr-FR"/>
    </w:rPr>
  </w:style>
  <w:style w:type="character" w:customStyle="1" w:styleId="Mentionnonrsolue2">
    <w:name w:val="Mention non résolue2"/>
    <w:basedOn w:val="Policepardfaut"/>
    <w:uiPriority w:val="99"/>
    <w:semiHidden/>
    <w:unhideWhenUsed/>
    <w:rsid w:val="00125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85682">
      <w:bodyDiv w:val="1"/>
      <w:marLeft w:val="0"/>
      <w:marRight w:val="0"/>
      <w:marTop w:val="0"/>
      <w:marBottom w:val="0"/>
      <w:divBdr>
        <w:top w:val="none" w:sz="0" w:space="0" w:color="auto"/>
        <w:left w:val="none" w:sz="0" w:space="0" w:color="auto"/>
        <w:bottom w:val="none" w:sz="0" w:space="0" w:color="auto"/>
        <w:right w:val="none" w:sz="0" w:space="0" w:color="auto"/>
      </w:divBdr>
    </w:div>
    <w:div w:id="501313673">
      <w:bodyDiv w:val="1"/>
      <w:marLeft w:val="0"/>
      <w:marRight w:val="0"/>
      <w:marTop w:val="0"/>
      <w:marBottom w:val="0"/>
      <w:divBdr>
        <w:top w:val="none" w:sz="0" w:space="0" w:color="auto"/>
        <w:left w:val="none" w:sz="0" w:space="0" w:color="auto"/>
        <w:bottom w:val="none" w:sz="0" w:space="0" w:color="auto"/>
        <w:right w:val="none" w:sz="0" w:space="0" w:color="auto"/>
      </w:divBdr>
    </w:div>
    <w:div w:id="756562380">
      <w:bodyDiv w:val="1"/>
      <w:marLeft w:val="0"/>
      <w:marRight w:val="0"/>
      <w:marTop w:val="0"/>
      <w:marBottom w:val="0"/>
      <w:divBdr>
        <w:top w:val="none" w:sz="0" w:space="0" w:color="auto"/>
        <w:left w:val="none" w:sz="0" w:space="0" w:color="auto"/>
        <w:bottom w:val="none" w:sz="0" w:space="0" w:color="auto"/>
        <w:right w:val="none" w:sz="0" w:space="0" w:color="auto"/>
      </w:divBdr>
    </w:div>
    <w:div w:id="149529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ad.org/appels-doffres/" TargetMode="External"/><Relationship Id="rId13" Type="http://schemas.openxmlformats.org/officeDocument/2006/relationships/hyperlink" Target="https://www.boad.org/fr/opportunites/appels-doffr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boad.org/fr/opportunites/appels-doffre/" TargetMode="External"/><Relationship Id="rId17" Type="http://schemas.openxmlformats.org/officeDocument/2006/relationships/hyperlink" Target="http://www.boad.org" TargetMode="External"/><Relationship Id="rId2" Type="http://schemas.openxmlformats.org/officeDocument/2006/relationships/numbering" Target="numbering.xml"/><Relationship Id="rId16" Type="http://schemas.openxmlformats.org/officeDocument/2006/relationships/hyperlink" Target="https://www.boad.org/fr/opportunites/appels-doffr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ad.org/fr/opportunites/appels-doffre/" TargetMode="External"/><Relationship Id="rId5" Type="http://schemas.openxmlformats.org/officeDocument/2006/relationships/webSettings" Target="webSettings.xml"/><Relationship Id="rId15" Type="http://schemas.openxmlformats.org/officeDocument/2006/relationships/hyperlink" Target="mailto:consultationdpa2026@boad.org" TargetMode="External"/><Relationship Id="rId23" Type="http://schemas.openxmlformats.org/officeDocument/2006/relationships/theme" Target="theme/theme1.xml"/><Relationship Id="rId10" Type="http://schemas.openxmlformats.org/officeDocument/2006/relationships/hyperlink" Target="mailto:consultationdpa2026@boad.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0jtoviessi@boad.org" TargetMode="External"/><Relationship Id="rId14" Type="http://schemas.openxmlformats.org/officeDocument/2006/relationships/hyperlink" Target="mailto:jtoviessi@boad.org"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boad.org" TargetMode="External"/><Relationship Id="rId1" Type="http://schemas.openxmlformats.org/officeDocument/2006/relationships/hyperlink" Target="mailto:boadsiege@boad.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280E3-7E11-461C-A64D-8B09D4A89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77</Pages>
  <Words>28449</Words>
  <Characters>170980</Characters>
  <Application>Microsoft Office Word</Application>
  <DocSecurity>0</DocSecurity>
  <Lines>7771</Lines>
  <Paragraphs>2890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KIEMA Alexis</dc:creator>
  <cp:keywords/>
  <dc:description/>
  <cp:lastModifiedBy>LAWSON BOEVI Anoko Carine</cp:lastModifiedBy>
  <cp:revision>8</cp:revision>
  <cp:lastPrinted>2026-05-04T15:50:00Z</cp:lastPrinted>
  <dcterms:created xsi:type="dcterms:W3CDTF">2026-06-05T08:43:00Z</dcterms:created>
  <dcterms:modified xsi:type="dcterms:W3CDTF">2026-06-05T15:29:00Z</dcterms:modified>
</cp:coreProperties>
</file>